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504" w:rsidRDefault="00281504">
      <w:pPr>
        <w:pStyle w:val="ConsPlusTitlePage"/>
      </w:pPr>
      <w:r>
        <w:t xml:space="preserve">Документ предоставлен </w:t>
      </w:r>
      <w:hyperlink r:id="rId5" w:history="1">
        <w:r>
          <w:rPr>
            <w:color w:val="0000FF"/>
          </w:rPr>
          <w:t>КонсультантПлюс</w:t>
        </w:r>
      </w:hyperlink>
      <w:r>
        <w:br/>
      </w:r>
    </w:p>
    <w:p w:rsidR="00281504" w:rsidRDefault="00281504">
      <w:pPr>
        <w:pStyle w:val="ConsPlusNormal"/>
        <w:jc w:val="both"/>
        <w:outlineLvl w:val="0"/>
      </w:pPr>
    </w:p>
    <w:p w:rsidR="00281504" w:rsidRDefault="00281504">
      <w:pPr>
        <w:pStyle w:val="ConsPlusNormal"/>
        <w:outlineLvl w:val="0"/>
      </w:pPr>
      <w:r>
        <w:t>Зарегистрировано в Минюсте России 19 января 2016 г. N 40640</w:t>
      </w:r>
    </w:p>
    <w:p w:rsidR="00281504" w:rsidRDefault="00281504">
      <w:pPr>
        <w:pStyle w:val="ConsPlusNormal"/>
        <w:pBdr>
          <w:top w:val="single" w:sz="6" w:space="0" w:color="auto"/>
        </w:pBdr>
        <w:spacing w:before="100" w:after="100"/>
        <w:jc w:val="both"/>
        <w:rPr>
          <w:sz w:val="2"/>
          <w:szCs w:val="2"/>
        </w:rPr>
      </w:pPr>
    </w:p>
    <w:p w:rsidR="00281504" w:rsidRDefault="00281504">
      <w:pPr>
        <w:pStyle w:val="ConsPlusNormal"/>
        <w:jc w:val="both"/>
      </w:pPr>
    </w:p>
    <w:p w:rsidR="00281504" w:rsidRDefault="00281504">
      <w:pPr>
        <w:pStyle w:val="ConsPlusTitle"/>
        <w:jc w:val="center"/>
      </w:pPr>
      <w:r>
        <w:t>МИНИСТЕРСТВО ОБРАЗОВАНИЯ И НАУКИ РОССИЙСКОЙ ФЕДЕРАЦИИ</w:t>
      </w:r>
    </w:p>
    <w:p w:rsidR="00281504" w:rsidRDefault="00281504">
      <w:pPr>
        <w:pStyle w:val="ConsPlusTitle"/>
        <w:jc w:val="center"/>
      </w:pPr>
    </w:p>
    <w:p w:rsidR="00281504" w:rsidRDefault="00281504">
      <w:pPr>
        <w:pStyle w:val="ConsPlusTitle"/>
        <w:jc w:val="center"/>
      </w:pPr>
      <w:r>
        <w:t>ПРИКАЗ</w:t>
      </w:r>
    </w:p>
    <w:p w:rsidR="00281504" w:rsidRDefault="00281504">
      <w:pPr>
        <w:pStyle w:val="ConsPlusTitle"/>
        <w:jc w:val="center"/>
      </w:pPr>
      <w:r>
        <w:t>от 14 декабря 2015 г. N 1461</w:t>
      </w:r>
    </w:p>
    <w:p w:rsidR="00281504" w:rsidRDefault="00281504">
      <w:pPr>
        <w:pStyle w:val="ConsPlusTitle"/>
        <w:jc w:val="center"/>
      </w:pPr>
    </w:p>
    <w:p w:rsidR="00281504" w:rsidRDefault="00281504">
      <w:pPr>
        <w:pStyle w:val="ConsPlusTitle"/>
        <w:jc w:val="center"/>
      </w:pPr>
      <w:r>
        <w:t>ОБ УТВЕРЖДЕНИИ</w:t>
      </w:r>
    </w:p>
    <w:p w:rsidR="00281504" w:rsidRDefault="00281504">
      <w:pPr>
        <w:pStyle w:val="ConsPlusTitle"/>
        <w:jc w:val="center"/>
      </w:pPr>
      <w:r>
        <w:t>ФЕДЕРАЛЬНОГО ГОСУДАРСТВЕННОГО ОБРАЗОВАТЕЛЬНОГО СТАНДАРТА</w:t>
      </w:r>
    </w:p>
    <w:p w:rsidR="00281504" w:rsidRDefault="00281504">
      <w:pPr>
        <w:pStyle w:val="ConsPlusTitle"/>
        <w:jc w:val="center"/>
      </w:pPr>
      <w:r>
        <w:t>ВЫСШЕГО ОБРАЗОВАНИЯ ПО НАПРАВЛЕНИЮ ПОДГОТОВКИ 38.03.03</w:t>
      </w:r>
    </w:p>
    <w:p w:rsidR="00281504" w:rsidRDefault="00281504">
      <w:pPr>
        <w:pStyle w:val="ConsPlusTitle"/>
        <w:jc w:val="center"/>
      </w:pPr>
      <w:r>
        <w:t>УПРАВЛЕНИЕ ПЕРСОНАЛОМ (УРОВЕНЬ БАКАЛАВРИАТА)</w:t>
      </w:r>
    </w:p>
    <w:p w:rsidR="00281504" w:rsidRDefault="002815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81504">
        <w:trPr>
          <w:jc w:val="center"/>
        </w:trPr>
        <w:tc>
          <w:tcPr>
            <w:tcW w:w="9294" w:type="dxa"/>
            <w:tcBorders>
              <w:top w:val="nil"/>
              <w:left w:val="single" w:sz="24" w:space="0" w:color="CED3F1"/>
              <w:bottom w:val="nil"/>
              <w:right w:val="single" w:sz="24" w:space="0" w:color="F4F3F8"/>
            </w:tcBorders>
            <w:shd w:val="clear" w:color="auto" w:fill="F4F3F8"/>
          </w:tcPr>
          <w:p w:rsidR="00281504" w:rsidRDefault="00281504">
            <w:pPr>
              <w:pStyle w:val="ConsPlusNormal"/>
              <w:jc w:val="center"/>
            </w:pPr>
            <w:r>
              <w:rPr>
                <w:color w:val="392C69"/>
              </w:rPr>
              <w:t>Список изменяющих документов</w:t>
            </w:r>
          </w:p>
          <w:p w:rsidR="00281504" w:rsidRDefault="00281504">
            <w:pPr>
              <w:pStyle w:val="ConsPlusNormal"/>
              <w:jc w:val="center"/>
            </w:pPr>
            <w:r>
              <w:rPr>
                <w:color w:val="392C69"/>
              </w:rPr>
              <w:t xml:space="preserve">(в ред. </w:t>
            </w:r>
            <w:hyperlink r:id="rId6" w:history="1">
              <w:r>
                <w:rPr>
                  <w:color w:val="0000FF"/>
                </w:rPr>
                <w:t>Приказа</w:t>
              </w:r>
            </w:hyperlink>
            <w:r>
              <w:rPr>
                <w:color w:val="392C69"/>
              </w:rPr>
              <w:t xml:space="preserve"> Минобрнауки России от 20.04.2016 N 444)</w:t>
            </w:r>
          </w:p>
        </w:tc>
      </w:tr>
    </w:tbl>
    <w:p w:rsidR="00281504" w:rsidRDefault="00281504">
      <w:pPr>
        <w:pStyle w:val="ConsPlusNormal"/>
        <w:jc w:val="center"/>
      </w:pPr>
    </w:p>
    <w:p w:rsidR="00281504" w:rsidRDefault="00281504">
      <w:pPr>
        <w:pStyle w:val="ConsPlusNormal"/>
        <w:ind w:firstLine="540"/>
        <w:jc w:val="both"/>
      </w:pPr>
      <w:r>
        <w:t xml:space="preserve">В соответствии с </w:t>
      </w:r>
      <w:hyperlink r:id="rId7" w:history="1">
        <w:r>
          <w:rPr>
            <w:color w:val="0000FF"/>
          </w:rPr>
          <w:t>подпунктом 5.2.41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и </w:t>
      </w:r>
      <w:hyperlink r:id="rId8"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приказываю:</w:t>
      </w:r>
    </w:p>
    <w:p w:rsidR="00281504" w:rsidRDefault="00281504">
      <w:pPr>
        <w:pStyle w:val="ConsPlusNormal"/>
        <w:spacing w:before="220"/>
        <w:ind w:firstLine="540"/>
        <w:jc w:val="both"/>
      </w:pPr>
      <w:r>
        <w:t xml:space="preserve">1. Утвердить прилагаемый федеральный государственный образовательный </w:t>
      </w:r>
      <w:hyperlink w:anchor="P36" w:history="1">
        <w:r>
          <w:rPr>
            <w:color w:val="0000FF"/>
          </w:rPr>
          <w:t>стандарт</w:t>
        </w:r>
      </w:hyperlink>
      <w:r>
        <w:t xml:space="preserve"> высшего образования по направлению подготовки 38.03.03 Управление персоналом (уровень бакалавриата).</w:t>
      </w:r>
    </w:p>
    <w:p w:rsidR="00281504" w:rsidRDefault="00281504">
      <w:pPr>
        <w:pStyle w:val="ConsPlusNormal"/>
        <w:spacing w:before="220"/>
        <w:ind w:firstLine="540"/>
        <w:jc w:val="both"/>
      </w:pPr>
      <w:r>
        <w:t>2. Признать утратившими силу:</w:t>
      </w:r>
    </w:p>
    <w:p w:rsidR="00281504" w:rsidRDefault="00281504">
      <w:pPr>
        <w:pStyle w:val="ConsPlusNormal"/>
        <w:spacing w:before="220"/>
        <w:ind w:firstLine="540"/>
        <w:jc w:val="both"/>
      </w:pPr>
      <w:hyperlink r:id="rId9" w:history="1">
        <w:r>
          <w:rPr>
            <w:color w:val="0000FF"/>
          </w:rPr>
          <w:t>приказ</w:t>
        </w:r>
      </w:hyperlink>
      <w:r>
        <w:t xml:space="preserve"> Министерства образования и науки Российской Федерации от 24 декабря 2010 г. N 2073 "Об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080400 Управление персоналом (квалификация (степень) "бакалавр")" (зарегистрирован Министерством юстиции Российской Федерации 14 марта 2011 г., регистрационный N 20095);</w:t>
      </w:r>
    </w:p>
    <w:p w:rsidR="00281504" w:rsidRDefault="00281504">
      <w:pPr>
        <w:pStyle w:val="ConsPlusNormal"/>
        <w:spacing w:before="220"/>
        <w:ind w:firstLine="540"/>
        <w:jc w:val="both"/>
      </w:pPr>
      <w:hyperlink r:id="rId10" w:history="1">
        <w:r>
          <w:rPr>
            <w:color w:val="0000FF"/>
          </w:rPr>
          <w:t>пункт 72</w:t>
        </w:r>
      </w:hyperlink>
      <w:r>
        <w:t xml:space="preserve"> изменений, которые вносятся в федеральные государственные образовательные стандарты высшего профессионального образования по направлениям подготовки, подтверждаемого присвоением лицам квалификации (степени) "бакалавр", утвержденных приказом Министерства образования и науки Российской Федерации от 31 мая 2011 г. N 1975 (зарегистрирован Министерством юстиции Российской Федерации 28 июня 2011 г., регистрационный N 21200).</w:t>
      </w:r>
    </w:p>
    <w:p w:rsidR="00281504" w:rsidRDefault="00281504">
      <w:pPr>
        <w:pStyle w:val="ConsPlusNormal"/>
        <w:jc w:val="both"/>
      </w:pPr>
    </w:p>
    <w:p w:rsidR="00281504" w:rsidRDefault="00281504">
      <w:pPr>
        <w:pStyle w:val="ConsPlusNormal"/>
        <w:jc w:val="right"/>
      </w:pPr>
      <w:r>
        <w:t>Министр</w:t>
      </w:r>
    </w:p>
    <w:p w:rsidR="00281504" w:rsidRDefault="00281504">
      <w:pPr>
        <w:pStyle w:val="ConsPlusNormal"/>
        <w:jc w:val="right"/>
      </w:pPr>
      <w:r>
        <w:t>Д.В.ЛИВАНОВ</w:t>
      </w:r>
    </w:p>
    <w:p w:rsidR="00281504" w:rsidRDefault="00281504">
      <w:pPr>
        <w:pStyle w:val="ConsPlusNormal"/>
        <w:jc w:val="both"/>
      </w:pPr>
    </w:p>
    <w:p w:rsidR="00281504" w:rsidRDefault="00281504">
      <w:pPr>
        <w:pStyle w:val="ConsPlusNormal"/>
        <w:jc w:val="both"/>
      </w:pPr>
    </w:p>
    <w:p w:rsidR="00281504" w:rsidRDefault="00281504">
      <w:pPr>
        <w:pStyle w:val="ConsPlusNormal"/>
        <w:jc w:val="both"/>
      </w:pPr>
    </w:p>
    <w:p w:rsidR="00281504" w:rsidRDefault="00281504">
      <w:pPr>
        <w:pStyle w:val="ConsPlusNormal"/>
        <w:jc w:val="both"/>
      </w:pPr>
    </w:p>
    <w:p w:rsidR="00281504" w:rsidRDefault="00281504">
      <w:pPr>
        <w:pStyle w:val="ConsPlusNormal"/>
        <w:jc w:val="both"/>
      </w:pPr>
    </w:p>
    <w:p w:rsidR="00281504" w:rsidRDefault="00281504">
      <w:pPr>
        <w:pStyle w:val="ConsPlusNormal"/>
        <w:jc w:val="right"/>
        <w:outlineLvl w:val="0"/>
      </w:pPr>
      <w:r>
        <w:lastRenderedPageBreak/>
        <w:t>Приложение</w:t>
      </w:r>
    </w:p>
    <w:p w:rsidR="00281504" w:rsidRDefault="00281504">
      <w:pPr>
        <w:pStyle w:val="ConsPlusNormal"/>
        <w:jc w:val="both"/>
      </w:pPr>
    </w:p>
    <w:p w:rsidR="00281504" w:rsidRDefault="00281504">
      <w:pPr>
        <w:pStyle w:val="ConsPlusNormal"/>
        <w:jc w:val="right"/>
      </w:pPr>
      <w:r>
        <w:t>Утвержден</w:t>
      </w:r>
    </w:p>
    <w:p w:rsidR="00281504" w:rsidRDefault="00281504">
      <w:pPr>
        <w:pStyle w:val="ConsPlusNormal"/>
        <w:jc w:val="right"/>
      </w:pPr>
      <w:r>
        <w:t>приказом Министерства образования</w:t>
      </w:r>
    </w:p>
    <w:p w:rsidR="00281504" w:rsidRDefault="00281504">
      <w:pPr>
        <w:pStyle w:val="ConsPlusNormal"/>
        <w:jc w:val="right"/>
      </w:pPr>
      <w:r>
        <w:t>и науки Российской Федерации</w:t>
      </w:r>
    </w:p>
    <w:p w:rsidR="00281504" w:rsidRDefault="00281504">
      <w:pPr>
        <w:pStyle w:val="ConsPlusNormal"/>
        <w:jc w:val="right"/>
      </w:pPr>
      <w:r>
        <w:t>от 14 декабря 2015 г. N 1461</w:t>
      </w:r>
    </w:p>
    <w:p w:rsidR="00281504" w:rsidRDefault="00281504">
      <w:pPr>
        <w:pStyle w:val="ConsPlusNormal"/>
        <w:jc w:val="both"/>
      </w:pPr>
    </w:p>
    <w:p w:rsidR="00281504" w:rsidRDefault="00281504">
      <w:pPr>
        <w:pStyle w:val="ConsPlusTitle"/>
        <w:jc w:val="center"/>
      </w:pPr>
      <w:bookmarkStart w:id="0" w:name="P36"/>
      <w:bookmarkEnd w:id="0"/>
      <w:r>
        <w:t>ФЕДЕРАЛЬНЫЙ ГОСУДАРСТВЕННЫЙ ОБРАЗОВАТЕЛЬНЫЙ СТАНДАРТ</w:t>
      </w:r>
    </w:p>
    <w:p w:rsidR="00281504" w:rsidRDefault="00281504">
      <w:pPr>
        <w:pStyle w:val="ConsPlusTitle"/>
        <w:jc w:val="center"/>
      </w:pPr>
      <w:r>
        <w:t>ВЫСШЕГО ОБРАЗОВАНИЯ</w:t>
      </w:r>
    </w:p>
    <w:p w:rsidR="00281504" w:rsidRDefault="00281504">
      <w:pPr>
        <w:pStyle w:val="ConsPlusTitle"/>
        <w:jc w:val="center"/>
      </w:pPr>
    </w:p>
    <w:p w:rsidR="00281504" w:rsidRDefault="00281504">
      <w:pPr>
        <w:pStyle w:val="ConsPlusTitle"/>
        <w:jc w:val="center"/>
      </w:pPr>
      <w:r>
        <w:t>УРОВЕНЬ ВЫСШЕГО ОБРАЗОВАНИЯ</w:t>
      </w:r>
    </w:p>
    <w:p w:rsidR="00281504" w:rsidRDefault="00281504">
      <w:pPr>
        <w:pStyle w:val="ConsPlusTitle"/>
        <w:jc w:val="center"/>
      </w:pPr>
      <w:r>
        <w:t>БАКАЛАВРИАТ</w:t>
      </w:r>
    </w:p>
    <w:p w:rsidR="00281504" w:rsidRDefault="00281504">
      <w:pPr>
        <w:pStyle w:val="ConsPlusTitle"/>
        <w:jc w:val="center"/>
      </w:pPr>
    </w:p>
    <w:p w:rsidR="00281504" w:rsidRDefault="00281504">
      <w:pPr>
        <w:pStyle w:val="ConsPlusTitle"/>
        <w:jc w:val="center"/>
      </w:pPr>
      <w:r>
        <w:t>НАПРАВЛЕНИЕ ПОДГОТОВКИ</w:t>
      </w:r>
    </w:p>
    <w:p w:rsidR="00281504" w:rsidRDefault="00281504">
      <w:pPr>
        <w:pStyle w:val="ConsPlusTitle"/>
        <w:jc w:val="center"/>
      </w:pPr>
      <w:r>
        <w:t>38.03.03 УПРАВЛЕНИЕ ПЕРСОНАЛОМ</w:t>
      </w:r>
    </w:p>
    <w:p w:rsidR="00281504" w:rsidRDefault="0028150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81504">
        <w:trPr>
          <w:jc w:val="center"/>
        </w:trPr>
        <w:tc>
          <w:tcPr>
            <w:tcW w:w="9294" w:type="dxa"/>
            <w:tcBorders>
              <w:top w:val="nil"/>
              <w:left w:val="single" w:sz="24" w:space="0" w:color="CED3F1"/>
              <w:bottom w:val="nil"/>
              <w:right w:val="single" w:sz="24" w:space="0" w:color="F4F3F8"/>
            </w:tcBorders>
            <w:shd w:val="clear" w:color="auto" w:fill="F4F3F8"/>
          </w:tcPr>
          <w:p w:rsidR="00281504" w:rsidRDefault="00281504">
            <w:pPr>
              <w:pStyle w:val="ConsPlusNormal"/>
              <w:jc w:val="center"/>
            </w:pPr>
            <w:r>
              <w:rPr>
                <w:color w:val="392C69"/>
              </w:rPr>
              <w:t>Список изменяющих документов</w:t>
            </w:r>
          </w:p>
          <w:p w:rsidR="00281504" w:rsidRDefault="00281504">
            <w:pPr>
              <w:pStyle w:val="ConsPlusNormal"/>
              <w:jc w:val="center"/>
            </w:pPr>
            <w:r>
              <w:rPr>
                <w:color w:val="392C69"/>
              </w:rPr>
              <w:t xml:space="preserve">(в ред. </w:t>
            </w:r>
            <w:hyperlink r:id="rId11" w:history="1">
              <w:r>
                <w:rPr>
                  <w:color w:val="0000FF"/>
                </w:rPr>
                <w:t>Приказа</w:t>
              </w:r>
            </w:hyperlink>
            <w:r>
              <w:rPr>
                <w:color w:val="392C69"/>
              </w:rPr>
              <w:t xml:space="preserve"> Минобрнауки России от 20.04.2016 N 444)</w:t>
            </w:r>
          </w:p>
        </w:tc>
      </w:tr>
    </w:tbl>
    <w:p w:rsidR="00281504" w:rsidRDefault="00281504">
      <w:pPr>
        <w:pStyle w:val="ConsPlusNormal"/>
        <w:jc w:val="center"/>
      </w:pPr>
    </w:p>
    <w:p w:rsidR="00281504" w:rsidRDefault="00281504">
      <w:pPr>
        <w:pStyle w:val="ConsPlusNormal"/>
        <w:jc w:val="center"/>
        <w:outlineLvl w:val="1"/>
      </w:pPr>
      <w:r>
        <w:t>I. ОБЛАСТЬ ПРИМЕНЕНИЯ</w:t>
      </w:r>
    </w:p>
    <w:p w:rsidR="00281504" w:rsidRDefault="00281504">
      <w:pPr>
        <w:pStyle w:val="ConsPlusNormal"/>
        <w:jc w:val="both"/>
      </w:pPr>
    </w:p>
    <w:p w:rsidR="00281504" w:rsidRDefault="00281504">
      <w:pPr>
        <w:pStyle w:val="ConsPlusNormal"/>
        <w:ind w:firstLine="540"/>
        <w:jc w:val="both"/>
      </w:pPr>
      <w: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бакалавриата по направлению подготовки 38.03.03 Управление персоналом (далее соответственно - программа бакалавриата, направление подготовки).</w:t>
      </w:r>
    </w:p>
    <w:p w:rsidR="00281504" w:rsidRDefault="00281504">
      <w:pPr>
        <w:pStyle w:val="ConsPlusNormal"/>
        <w:jc w:val="both"/>
      </w:pPr>
    </w:p>
    <w:p w:rsidR="00281504" w:rsidRDefault="00281504">
      <w:pPr>
        <w:pStyle w:val="ConsPlusNormal"/>
        <w:jc w:val="center"/>
        <w:outlineLvl w:val="1"/>
      </w:pPr>
      <w:r>
        <w:t>II. ИСПОЛЬЗУЕМЫЕ СОКРАЩЕНИЯ</w:t>
      </w:r>
    </w:p>
    <w:p w:rsidR="00281504" w:rsidRDefault="00281504">
      <w:pPr>
        <w:pStyle w:val="ConsPlusNormal"/>
        <w:jc w:val="both"/>
      </w:pPr>
    </w:p>
    <w:p w:rsidR="00281504" w:rsidRDefault="00281504">
      <w:pPr>
        <w:pStyle w:val="ConsPlusNormal"/>
        <w:ind w:firstLine="540"/>
        <w:jc w:val="both"/>
      </w:pPr>
      <w:r>
        <w:t>В настоящем федеральном государственном образовательном стандарте используются следующие сокращения:</w:t>
      </w:r>
    </w:p>
    <w:p w:rsidR="00281504" w:rsidRDefault="00281504">
      <w:pPr>
        <w:pStyle w:val="ConsPlusNormal"/>
        <w:spacing w:before="220"/>
        <w:ind w:firstLine="540"/>
        <w:jc w:val="both"/>
      </w:pPr>
      <w:r>
        <w:t>ОК - общекультурные компетенции;</w:t>
      </w:r>
    </w:p>
    <w:p w:rsidR="00281504" w:rsidRDefault="00281504">
      <w:pPr>
        <w:pStyle w:val="ConsPlusNormal"/>
        <w:spacing w:before="220"/>
        <w:ind w:firstLine="540"/>
        <w:jc w:val="both"/>
      </w:pPr>
      <w:r>
        <w:t>ОПК - общепрофессиональные компетенции;</w:t>
      </w:r>
    </w:p>
    <w:p w:rsidR="00281504" w:rsidRDefault="00281504">
      <w:pPr>
        <w:pStyle w:val="ConsPlusNormal"/>
        <w:spacing w:before="220"/>
        <w:ind w:firstLine="540"/>
        <w:jc w:val="both"/>
      </w:pPr>
      <w:r>
        <w:t>ПК - профессиональные компетенции;</w:t>
      </w:r>
    </w:p>
    <w:p w:rsidR="00281504" w:rsidRDefault="00281504">
      <w:pPr>
        <w:pStyle w:val="ConsPlusNormal"/>
        <w:spacing w:before="220"/>
        <w:ind w:firstLine="540"/>
        <w:jc w:val="both"/>
      </w:pPr>
      <w:r>
        <w:t>ФГОС ВО - федеральный государственный образовательный стандарт высшего образования;</w:t>
      </w:r>
    </w:p>
    <w:p w:rsidR="00281504" w:rsidRDefault="00281504">
      <w:pPr>
        <w:pStyle w:val="ConsPlusNormal"/>
        <w:spacing w:before="220"/>
        <w:ind w:firstLine="540"/>
        <w:jc w:val="both"/>
      </w:pPr>
      <w:r>
        <w:t>сетевая форма - сетевая форма реализации образовательных программ.</w:t>
      </w:r>
    </w:p>
    <w:p w:rsidR="00281504" w:rsidRDefault="00281504">
      <w:pPr>
        <w:pStyle w:val="ConsPlusNormal"/>
        <w:jc w:val="both"/>
      </w:pPr>
    </w:p>
    <w:p w:rsidR="00281504" w:rsidRDefault="00281504">
      <w:pPr>
        <w:pStyle w:val="ConsPlusNormal"/>
        <w:jc w:val="center"/>
        <w:outlineLvl w:val="1"/>
      </w:pPr>
      <w:r>
        <w:t>III. ХАРАКТЕРИСТИКА НАПРАВЛЕНИЯ ПОДГОТОВКИ</w:t>
      </w:r>
    </w:p>
    <w:p w:rsidR="00281504" w:rsidRDefault="00281504">
      <w:pPr>
        <w:pStyle w:val="ConsPlusNormal"/>
        <w:jc w:val="both"/>
      </w:pPr>
    </w:p>
    <w:p w:rsidR="00281504" w:rsidRDefault="00281504">
      <w:pPr>
        <w:pStyle w:val="ConsPlusNormal"/>
        <w:ind w:firstLine="540"/>
        <w:jc w:val="both"/>
      </w:pPr>
      <w:r>
        <w:t>3.1. Получение образования по программе бакалавриата допускается только в образовательной организации высшего образования (далее - организация).</w:t>
      </w:r>
    </w:p>
    <w:p w:rsidR="00281504" w:rsidRDefault="00281504">
      <w:pPr>
        <w:pStyle w:val="ConsPlusNormal"/>
        <w:spacing w:before="220"/>
        <w:ind w:firstLine="540"/>
        <w:jc w:val="both"/>
      </w:pPr>
      <w:r>
        <w:t>3.2. Обучение по программе бакалавриата в организациях осуществляется в очной, очно-заочной и заочной формах обучения.</w:t>
      </w:r>
    </w:p>
    <w:p w:rsidR="00281504" w:rsidRDefault="00281504">
      <w:pPr>
        <w:pStyle w:val="ConsPlusNormal"/>
        <w:spacing w:before="220"/>
        <w:ind w:firstLine="540"/>
        <w:jc w:val="both"/>
      </w:pPr>
      <w:r>
        <w:t>Объем программы бакалавриата составляет 240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в том числе ускоренному обучению.</w:t>
      </w:r>
    </w:p>
    <w:p w:rsidR="00281504" w:rsidRDefault="00281504">
      <w:pPr>
        <w:pStyle w:val="ConsPlusNormal"/>
        <w:spacing w:before="220"/>
        <w:ind w:firstLine="540"/>
        <w:jc w:val="both"/>
      </w:pPr>
      <w:r>
        <w:lastRenderedPageBreak/>
        <w:t>3.3. Срок получения образования по программе бакалавриата:</w:t>
      </w:r>
    </w:p>
    <w:p w:rsidR="00281504" w:rsidRDefault="00281504">
      <w:pPr>
        <w:pStyle w:val="ConsPlusNormal"/>
        <w:spacing w:before="220"/>
        <w:ind w:firstLine="540"/>
        <w:jc w:val="both"/>
      </w:pPr>
      <w: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4 года. Объем программы бакалавриата в очной форме обучения, реализуемый за один учебный год, составляет 60 з.е.;</w:t>
      </w:r>
    </w:p>
    <w:p w:rsidR="00281504" w:rsidRDefault="00281504">
      <w:pPr>
        <w:pStyle w:val="ConsPlusNormal"/>
        <w:spacing w:before="220"/>
        <w:ind w:firstLine="540"/>
        <w:jc w:val="both"/>
      </w:pPr>
      <w:r>
        <w:t>в очно-заочной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 Объем программы бакалавриата за один учебный год в очно-заочной или заочной формах обучения не может составлять более 75 з.е.;</w:t>
      </w:r>
    </w:p>
    <w:p w:rsidR="00281504" w:rsidRDefault="00281504">
      <w:pPr>
        <w:pStyle w:val="ConsPlusNormal"/>
        <w:spacing w:before="220"/>
        <w:ind w:firstLine="540"/>
        <w:jc w:val="both"/>
      </w:pPr>
      <w:r>
        <w:t>при обучении по индивидуальному учебному плану вне зависимости от формы обучения составляет не более срока получения образования, установленного для соответствующей формы обучения,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 Объем программы бакалавриата за один учебный год при обучении по индивидуальному учебному плану вне зависимости от формы обучения не может составлять более 75 з.е.</w:t>
      </w:r>
    </w:p>
    <w:p w:rsidR="00281504" w:rsidRDefault="00281504">
      <w:pPr>
        <w:pStyle w:val="ConsPlusNormal"/>
        <w:spacing w:before="220"/>
        <w:ind w:firstLine="540"/>
        <w:jc w:val="both"/>
      </w:pPr>
      <w:r>
        <w:t>Конкретный срок получения образования и объем программы бакалавриата, реализуемый за один учебный год, в очно-заочной или заочной формах обучения, а также по индивидуальному плану определяются организацией самостоятельно в пределах сроков, установленных настоящим пунктом.</w:t>
      </w:r>
    </w:p>
    <w:p w:rsidR="00281504" w:rsidRDefault="00281504">
      <w:pPr>
        <w:pStyle w:val="ConsPlusNormal"/>
        <w:spacing w:before="220"/>
        <w:ind w:firstLine="540"/>
        <w:jc w:val="both"/>
      </w:pPr>
      <w:r>
        <w:t>3.4. При реализации программы бакалавриата организация вправе применять электронное обучение и дистанционные образовательные технологии.</w:t>
      </w:r>
    </w:p>
    <w:p w:rsidR="00281504" w:rsidRDefault="00281504">
      <w:pPr>
        <w:pStyle w:val="ConsPlusNormal"/>
        <w:spacing w:before="220"/>
        <w:ind w:firstLine="540"/>
        <w:jc w:val="both"/>
      </w:pPr>
      <w: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281504" w:rsidRDefault="00281504">
      <w:pPr>
        <w:pStyle w:val="ConsPlusNormal"/>
        <w:spacing w:before="220"/>
        <w:ind w:firstLine="540"/>
        <w:jc w:val="both"/>
      </w:pPr>
      <w:r>
        <w:t>3.5. Реализация программы бакалавриата возможна с использованием сетевой формы.</w:t>
      </w:r>
    </w:p>
    <w:p w:rsidR="00281504" w:rsidRDefault="00281504">
      <w:pPr>
        <w:pStyle w:val="ConsPlusNormal"/>
        <w:spacing w:before="220"/>
        <w:ind w:firstLine="540"/>
        <w:jc w:val="both"/>
      </w:pPr>
      <w:r>
        <w:t>3.6. Образовательная деятельность по программе бакалавриата осуществляется на государственном языке Российской Федерации, если иное не определено локальным нормативным актом организации.</w:t>
      </w:r>
    </w:p>
    <w:p w:rsidR="00281504" w:rsidRDefault="00281504">
      <w:pPr>
        <w:pStyle w:val="ConsPlusNormal"/>
        <w:jc w:val="both"/>
      </w:pPr>
    </w:p>
    <w:p w:rsidR="00281504" w:rsidRDefault="00281504">
      <w:pPr>
        <w:pStyle w:val="ConsPlusNormal"/>
        <w:jc w:val="center"/>
        <w:outlineLvl w:val="1"/>
      </w:pPr>
      <w:r>
        <w:t>IV. ХАРАКТЕРИСТИКА ПРОФЕССИОНАЛЬНОЙ ДЕЯТЕЛЬНОСТИ</w:t>
      </w:r>
    </w:p>
    <w:p w:rsidR="00281504" w:rsidRDefault="00281504">
      <w:pPr>
        <w:pStyle w:val="ConsPlusNormal"/>
        <w:jc w:val="center"/>
      </w:pPr>
      <w:r>
        <w:t>ВЫПУСКНИКОВ, ОСВОИВШИХ ПРОГРАММУ БАКАЛАВРИАТА</w:t>
      </w:r>
    </w:p>
    <w:p w:rsidR="00281504" w:rsidRDefault="00281504">
      <w:pPr>
        <w:pStyle w:val="ConsPlusNormal"/>
        <w:jc w:val="both"/>
      </w:pPr>
    </w:p>
    <w:p w:rsidR="00281504" w:rsidRDefault="00281504">
      <w:pPr>
        <w:pStyle w:val="ConsPlusNormal"/>
        <w:ind w:firstLine="540"/>
        <w:jc w:val="both"/>
      </w:pPr>
      <w:r>
        <w:t>4.1. Область профессиональной деятельности выпускников, освоивших программу бакалавриата, включает:</w:t>
      </w:r>
    </w:p>
    <w:p w:rsidR="00281504" w:rsidRDefault="00281504">
      <w:pPr>
        <w:pStyle w:val="ConsPlusNormal"/>
        <w:spacing w:before="220"/>
        <w:ind w:firstLine="540"/>
        <w:jc w:val="both"/>
      </w:pPr>
      <w:r>
        <w:t>разработку философии, концепции, кадровой политики и стратегии управления персоналом;</w:t>
      </w:r>
    </w:p>
    <w:p w:rsidR="00281504" w:rsidRDefault="00281504">
      <w:pPr>
        <w:pStyle w:val="ConsPlusNormal"/>
        <w:spacing w:before="220"/>
        <w:ind w:firstLine="540"/>
        <w:jc w:val="both"/>
      </w:pPr>
      <w:r>
        <w:t>кадровое планирование и маркетинг персонала;</w:t>
      </w:r>
    </w:p>
    <w:p w:rsidR="00281504" w:rsidRDefault="00281504">
      <w:pPr>
        <w:pStyle w:val="ConsPlusNormal"/>
        <w:spacing w:before="220"/>
        <w:ind w:firstLine="540"/>
        <w:jc w:val="both"/>
      </w:pPr>
      <w:r>
        <w:t>найм, оценку, аудит, контроллинг и учет персонала;</w:t>
      </w:r>
    </w:p>
    <w:p w:rsidR="00281504" w:rsidRDefault="00281504">
      <w:pPr>
        <w:pStyle w:val="ConsPlusNormal"/>
        <w:spacing w:before="220"/>
        <w:ind w:firstLine="540"/>
        <w:jc w:val="both"/>
      </w:pPr>
      <w:r>
        <w:t>социализацию, профориентацию, адаптацию и аттестацию персонала;</w:t>
      </w:r>
    </w:p>
    <w:p w:rsidR="00281504" w:rsidRDefault="00281504">
      <w:pPr>
        <w:pStyle w:val="ConsPlusNormal"/>
        <w:spacing w:before="220"/>
        <w:ind w:firstLine="540"/>
        <w:jc w:val="both"/>
      </w:pPr>
      <w:r>
        <w:t>трудовые отношения;</w:t>
      </w:r>
    </w:p>
    <w:p w:rsidR="00281504" w:rsidRDefault="00281504">
      <w:pPr>
        <w:pStyle w:val="ConsPlusNormal"/>
        <w:spacing w:before="220"/>
        <w:ind w:firstLine="540"/>
        <w:jc w:val="both"/>
      </w:pPr>
      <w:r>
        <w:t>управление трудовым потенциалом и интеллектуальным капиталом персонала;</w:t>
      </w:r>
    </w:p>
    <w:p w:rsidR="00281504" w:rsidRDefault="00281504">
      <w:pPr>
        <w:pStyle w:val="ConsPlusNormal"/>
        <w:spacing w:before="220"/>
        <w:ind w:firstLine="540"/>
        <w:jc w:val="both"/>
      </w:pPr>
      <w:r>
        <w:lastRenderedPageBreak/>
        <w:t>управление этическими нормами поведения, организационной культурой, конфликтами и стрессами;</w:t>
      </w:r>
    </w:p>
    <w:p w:rsidR="00281504" w:rsidRDefault="00281504">
      <w:pPr>
        <w:pStyle w:val="ConsPlusNormal"/>
        <w:spacing w:before="220"/>
        <w:ind w:firstLine="540"/>
        <w:jc w:val="both"/>
      </w:pPr>
      <w:r>
        <w:t>управление занятостью;</w:t>
      </w:r>
    </w:p>
    <w:p w:rsidR="00281504" w:rsidRDefault="00281504">
      <w:pPr>
        <w:pStyle w:val="ConsPlusNormal"/>
        <w:spacing w:before="220"/>
        <w:ind w:firstLine="540"/>
        <w:jc w:val="both"/>
      </w:pPr>
      <w:r>
        <w:t>организацию, нормирование, регламентацию, безопасность, условия и дисциплину труда;</w:t>
      </w:r>
    </w:p>
    <w:p w:rsidR="00281504" w:rsidRDefault="00281504">
      <w:pPr>
        <w:pStyle w:val="ConsPlusNormal"/>
        <w:spacing w:before="220"/>
        <w:ind w:firstLine="540"/>
        <w:jc w:val="both"/>
      </w:pPr>
      <w:r>
        <w:t>развитие персонала: обучение, в том числе повышение квалификации и профессиональная переподготовка, стажировка, управление деловой карьерой и служебно-профессиональным продвижением, управление кадровым резервом;</w:t>
      </w:r>
    </w:p>
    <w:p w:rsidR="00281504" w:rsidRDefault="00281504">
      <w:pPr>
        <w:pStyle w:val="ConsPlusNormal"/>
        <w:spacing w:before="220"/>
        <w:ind w:firstLine="540"/>
        <w:jc w:val="both"/>
      </w:pPr>
      <w:r>
        <w:t>мотивацию и стимулирование персонала;</w:t>
      </w:r>
    </w:p>
    <w:p w:rsidR="00281504" w:rsidRDefault="00281504">
      <w:pPr>
        <w:pStyle w:val="ConsPlusNormal"/>
        <w:spacing w:before="220"/>
        <w:ind w:firstLine="540"/>
        <w:jc w:val="both"/>
      </w:pPr>
      <w:r>
        <w:t>социальное развитие персонала;</w:t>
      </w:r>
    </w:p>
    <w:p w:rsidR="00281504" w:rsidRDefault="00281504">
      <w:pPr>
        <w:pStyle w:val="ConsPlusNormal"/>
        <w:spacing w:before="220"/>
        <w:ind w:firstLine="540"/>
        <w:jc w:val="both"/>
      </w:pPr>
      <w:r>
        <w:t>работу с высвобождающимся персоналом;</w:t>
      </w:r>
    </w:p>
    <w:p w:rsidR="00281504" w:rsidRDefault="00281504">
      <w:pPr>
        <w:pStyle w:val="ConsPlusNormal"/>
        <w:spacing w:before="220"/>
        <w:ind w:firstLine="540"/>
        <w:jc w:val="both"/>
      </w:pPr>
      <w:r>
        <w:t>организационное проектирование, формирование и развитие системы управления персоналом, в том числе ее организационной структуры;</w:t>
      </w:r>
    </w:p>
    <w:p w:rsidR="00281504" w:rsidRDefault="00281504">
      <w:pPr>
        <w:pStyle w:val="ConsPlusNormal"/>
        <w:spacing w:before="220"/>
        <w:ind w:firstLine="540"/>
        <w:jc w:val="both"/>
      </w:pPr>
      <w:r>
        <w:t>кадровое, нормативно-методическое, делопроизводственное, правовое и информационное обеспечение системы управления персоналом;</w:t>
      </w:r>
    </w:p>
    <w:p w:rsidR="00281504" w:rsidRDefault="00281504">
      <w:pPr>
        <w:pStyle w:val="ConsPlusNormal"/>
        <w:spacing w:before="220"/>
        <w:ind w:firstLine="540"/>
        <w:jc w:val="both"/>
      </w:pPr>
      <w:r>
        <w:t>оценку и бюджетирование затрат на персонал, а также оценку экономической и социальной эффективности проектов совершенствования системы и технологии управления персоналом;</w:t>
      </w:r>
    </w:p>
    <w:p w:rsidR="00281504" w:rsidRDefault="00281504">
      <w:pPr>
        <w:pStyle w:val="ConsPlusNormal"/>
        <w:spacing w:before="220"/>
        <w:ind w:firstLine="540"/>
        <w:jc w:val="both"/>
      </w:pPr>
      <w:r>
        <w:t>управленческий (в том числе кадровый) консалтинг.</w:t>
      </w:r>
    </w:p>
    <w:p w:rsidR="00281504" w:rsidRDefault="00281504">
      <w:pPr>
        <w:pStyle w:val="ConsPlusNormal"/>
        <w:spacing w:before="220"/>
        <w:ind w:firstLine="540"/>
        <w:jc w:val="both"/>
      </w:pPr>
      <w:r>
        <w:t>4.2. Объектами профессиональной деятельности выпускников, освоивших программу бакалавриата, являются:</w:t>
      </w:r>
    </w:p>
    <w:p w:rsidR="00281504" w:rsidRDefault="00281504">
      <w:pPr>
        <w:pStyle w:val="ConsPlusNormal"/>
        <w:spacing w:before="220"/>
        <w:ind w:firstLine="540"/>
        <w:jc w:val="both"/>
      </w:pPr>
      <w:r>
        <w:t>службы управления персоналом организаций любой организационно-правовой формы в промышленности, торговле, на транспорте, в банковской, страховой, туристической и других сферах деятельности, в том числе научно-исследовательских организаций;</w:t>
      </w:r>
    </w:p>
    <w:p w:rsidR="00281504" w:rsidRDefault="00281504">
      <w:pPr>
        <w:pStyle w:val="ConsPlusNormal"/>
        <w:spacing w:before="220"/>
        <w:ind w:firstLine="540"/>
        <w:jc w:val="both"/>
      </w:pPr>
      <w:r>
        <w:t>службы управления персоналом государственных и муниципальных органов управления;</w:t>
      </w:r>
    </w:p>
    <w:p w:rsidR="00281504" w:rsidRDefault="00281504">
      <w:pPr>
        <w:pStyle w:val="ConsPlusNormal"/>
        <w:spacing w:before="220"/>
        <w:ind w:firstLine="540"/>
        <w:jc w:val="both"/>
      </w:pPr>
      <w:r>
        <w:t>службы занятости и социальной защиты населения регионов и городов, кадровые агентства;</w:t>
      </w:r>
    </w:p>
    <w:p w:rsidR="00281504" w:rsidRDefault="00281504">
      <w:pPr>
        <w:pStyle w:val="ConsPlusNormal"/>
        <w:spacing w:before="220"/>
        <w:ind w:firstLine="540"/>
        <w:jc w:val="both"/>
      </w:pPr>
      <w:r>
        <w:t>организации, специализирующиеся на управленческом и кадровом консалтинге и аудите.</w:t>
      </w:r>
    </w:p>
    <w:p w:rsidR="00281504" w:rsidRDefault="00281504">
      <w:pPr>
        <w:pStyle w:val="ConsPlusNormal"/>
        <w:spacing w:before="220"/>
        <w:ind w:firstLine="540"/>
        <w:jc w:val="both"/>
      </w:pPr>
      <w:r>
        <w:t>4.3. Виды профессиональной деятельности, к которым готовятся выпускники, освоившие программу бакалавриата:</w:t>
      </w:r>
    </w:p>
    <w:p w:rsidR="00281504" w:rsidRDefault="00281504">
      <w:pPr>
        <w:pStyle w:val="ConsPlusNormal"/>
        <w:spacing w:before="220"/>
        <w:ind w:firstLine="540"/>
        <w:jc w:val="both"/>
      </w:pPr>
      <w:r>
        <w:t>организационно-управленческая и экономическая;</w:t>
      </w:r>
    </w:p>
    <w:p w:rsidR="00281504" w:rsidRDefault="00281504">
      <w:pPr>
        <w:pStyle w:val="ConsPlusNormal"/>
        <w:spacing w:before="220"/>
        <w:ind w:firstLine="540"/>
        <w:jc w:val="both"/>
      </w:pPr>
      <w:r>
        <w:t>информационно-аналитическая;</w:t>
      </w:r>
    </w:p>
    <w:p w:rsidR="00281504" w:rsidRDefault="00281504">
      <w:pPr>
        <w:pStyle w:val="ConsPlusNormal"/>
        <w:spacing w:before="220"/>
        <w:ind w:firstLine="540"/>
        <w:jc w:val="both"/>
      </w:pPr>
      <w:r>
        <w:t>социально-психологическая;</w:t>
      </w:r>
    </w:p>
    <w:p w:rsidR="00281504" w:rsidRDefault="00281504">
      <w:pPr>
        <w:pStyle w:val="ConsPlusNormal"/>
        <w:spacing w:before="220"/>
        <w:ind w:firstLine="540"/>
        <w:jc w:val="both"/>
      </w:pPr>
      <w:r>
        <w:t>проектная.</w:t>
      </w:r>
    </w:p>
    <w:p w:rsidR="00281504" w:rsidRDefault="00281504">
      <w:pPr>
        <w:pStyle w:val="ConsPlusNormal"/>
        <w:jc w:val="both"/>
      </w:pPr>
      <w:r>
        <w:t xml:space="preserve">(п. 4.3 в ред. </w:t>
      </w:r>
      <w:hyperlink r:id="rId12" w:history="1">
        <w:r>
          <w:rPr>
            <w:color w:val="0000FF"/>
          </w:rPr>
          <w:t>Приказа</w:t>
        </w:r>
      </w:hyperlink>
      <w:r>
        <w:t xml:space="preserve"> Минобрнауки России от 20.04.2016 N 444)</w:t>
      </w:r>
    </w:p>
    <w:p w:rsidR="00281504" w:rsidRDefault="00281504">
      <w:pPr>
        <w:pStyle w:val="ConsPlusNormal"/>
        <w:spacing w:before="220"/>
        <w:ind w:firstLine="540"/>
        <w:jc w:val="both"/>
      </w:pPr>
      <w:r>
        <w:t>4.4. Выпускник, освоивший программу бакалавриата, в соответствии с видом (видами) профессиональной деятельности, на который (которые) ориентирована программа бакалавриата, должен быть готов решать следующие профессиональные задачи:</w:t>
      </w:r>
    </w:p>
    <w:p w:rsidR="00281504" w:rsidRDefault="00281504">
      <w:pPr>
        <w:pStyle w:val="ConsPlusNormal"/>
        <w:spacing w:before="220"/>
        <w:ind w:firstLine="540"/>
        <w:jc w:val="both"/>
      </w:pPr>
      <w:r>
        <w:t>организационно-управленческая и экономическая деятельность:</w:t>
      </w:r>
    </w:p>
    <w:p w:rsidR="00281504" w:rsidRDefault="00281504">
      <w:pPr>
        <w:pStyle w:val="ConsPlusNormal"/>
        <w:spacing w:before="220"/>
        <w:ind w:firstLine="540"/>
        <w:jc w:val="both"/>
      </w:pPr>
      <w:r>
        <w:lastRenderedPageBreak/>
        <w:t>разработка кадровой политики и стратегии управления персоналом;</w:t>
      </w:r>
    </w:p>
    <w:p w:rsidR="00281504" w:rsidRDefault="00281504">
      <w:pPr>
        <w:pStyle w:val="ConsPlusNormal"/>
        <w:spacing w:before="220"/>
        <w:ind w:firstLine="540"/>
        <w:jc w:val="both"/>
      </w:pPr>
      <w:r>
        <w:t>планирование кадровой работы и маркетинг персонала;</w:t>
      </w:r>
    </w:p>
    <w:p w:rsidR="00281504" w:rsidRDefault="00281504">
      <w:pPr>
        <w:pStyle w:val="ConsPlusNormal"/>
        <w:spacing w:before="220"/>
        <w:ind w:firstLine="540"/>
        <w:jc w:val="both"/>
      </w:pPr>
      <w:r>
        <w:t>обеспечение организации кадрами специалистов требуемой квалификации, необходимого уровня и направленности подготовки;</w:t>
      </w:r>
    </w:p>
    <w:p w:rsidR="00281504" w:rsidRDefault="00281504">
      <w:pPr>
        <w:pStyle w:val="ConsPlusNormal"/>
        <w:spacing w:before="220"/>
        <w:ind w:firstLine="540"/>
        <w:jc w:val="both"/>
      </w:pPr>
      <w:r>
        <w:t>организация профессиональной ориентации и трудовой адаптации молодых специалистов, деятельность по их закреплению и рациональному использованию;</w:t>
      </w:r>
    </w:p>
    <w:p w:rsidR="00281504" w:rsidRDefault="00281504">
      <w:pPr>
        <w:pStyle w:val="ConsPlusNormal"/>
        <w:spacing w:before="220"/>
        <w:ind w:firstLine="540"/>
        <w:jc w:val="both"/>
      </w:pPr>
      <w:r>
        <w:t>участие в разработке стратегии профессионального развития персонала;</w:t>
      </w:r>
    </w:p>
    <w:p w:rsidR="00281504" w:rsidRDefault="00281504">
      <w:pPr>
        <w:pStyle w:val="ConsPlusNormal"/>
        <w:spacing w:before="220"/>
        <w:ind w:firstLine="540"/>
        <w:jc w:val="both"/>
      </w:pPr>
      <w:r>
        <w:t>организация и контроль подготовки, профессиональной переподготовки и повышения квалификации и стажировки персонала;</w:t>
      </w:r>
    </w:p>
    <w:p w:rsidR="00281504" w:rsidRDefault="00281504">
      <w:pPr>
        <w:pStyle w:val="ConsPlusNormal"/>
        <w:spacing w:before="220"/>
        <w:ind w:firstLine="540"/>
        <w:jc w:val="both"/>
      </w:pPr>
      <w:r>
        <w:t>организация работы по оценке и управлению деловой карьерой, формированию резерва, аттестации персонала;</w:t>
      </w:r>
    </w:p>
    <w:p w:rsidR="00281504" w:rsidRDefault="00281504">
      <w:pPr>
        <w:pStyle w:val="ConsPlusNormal"/>
        <w:spacing w:before="220"/>
        <w:ind w:firstLine="540"/>
        <w:jc w:val="both"/>
      </w:pPr>
      <w:r>
        <w:t>мотивация и стимулирование труда персонала, в том числе оплата труда;</w:t>
      </w:r>
    </w:p>
    <w:p w:rsidR="00281504" w:rsidRDefault="00281504">
      <w:pPr>
        <w:pStyle w:val="ConsPlusNormal"/>
        <w:spacing w:before="220"/>
        <w:ind w:firstLine="540"/>
        <w:jc w:val="both"/>
      </w:pPr>
      <w:r>
        <w:t>участие в обеспечении безопасных условий труда, экономической и информационной безопасности;</w:t>
      </w:r>
    </w:p>
    <w:p w:rsidR="00281504" w:rsidRDefault="00281504">
      <w:pPr>
        <w:pStyle w:val="ConsPlusNormal"/>
        <w:spacing w:before="220"/>
        <w:ind w:firstLine="540"/>
        <w:jc w:val="both"/>
      </w:pPr>
      <w:r>
        <w:t>участие в обеспечении соблюдения требований психофизиологии, эргономики и эстетики труда;</w:t>
      </w:r>
    </w:p>
    <w:p w:rsidR="00281504" w:rsidRDefault="00281504">
      <w:pPr>
        <w:pStyle w:val="ConsPlusNormal"/>
        <w:spacing w:before="220"/>
        <w:ind w:firstLine="540"/>
        <w:jc w:val="both"/>
      </w:pPr>
      <w:r>
        <w:t>организация работ с высвобождающимся персоналом;</w:t>
      </w:r>
    </w:p>
    <w:p w:rsidR="00281504" w:rsidRDefault="00281504">
      <w:pPr>
        <w:pStyle w:val="ConsPlusNormal"/>
        <w:spacing w:before="220"/>
        <w:ind w:firstLine="540"/>
        <w:jc w:val="both"/>
      </w:pPr>
      <w:r>
        <w:t>применение законов о труде, иных нормативно-правовых актов социально-трудовой сферы для решения правовых вопросов трудовых отношений;</w:t>
      </w:r>
    </w:p>
    <w:p w:rsidR="00281504" w:rsidRDefault="00281504">
      <w:pPr>
        <w:pStyle w:val="ConsPlusNormal"/>
        <w:spacing w:before="220"/>
        <w:ind w:firstLine="540"/>
        <w:jc w:val="both"/>
      </w:pPr>
      <w:r>
        <w:t>экономический анализ показателей по труду, затрат на персонал (в том числе бюджетирования затрат);</w:t>
      </w:r>
    </w:p>
    <w:p w:rsidR="00281504" w:rsidRDefault="00281504">
      <w:pPr>
        <w:pStyle w:val="ConsPlusNormal"/>
        <w:spacing w:before="220"/>
        <w:ind w:firstLine="540"/>
        <w:jc w:val="both"/>
      </w:pPr>
      <w:r>
        <w:t>оценка экономической и социальной эффективности управления персоналом;</w:t>
      </w:r>
    </w:p>
    <w:p w:rsidR="00281504" w:rsidRDefault="00281504">
      <w:pPr>
        <w:pStyle w:val="ConsPlusNormal"/>
        <w:spacing w:before="220"/>
        <w:ind w:firstLine="540"/>
        <w:jc w:val="both"/>
      </w:pPr>
      <w:r>
        <w:t>информационно-аналитическая деятельность:</w:t>
      </w:r>
    </w:p>
    <w:p w:rsidR="00281504" w:rsidRDefault="00281504">
      <w:pPr>
        <w:pStyle w:val="ConsPlusNormal"/>
        <w:spacing w:before="220"/>
        <w:ind w:firstLine="540"/>
        <w:jc w:val="both"/>
      </w:pPr>
      <w:r>
        <w:t>анализ рынка труда;</w:t>
      </w:r>
    </w:p>
    <w:p w:rsidR="00281504" w:rsidRDefault="00281504">
      <w:pPr>
        <w:pStyle w:val="ConsPlusNormal"/>
        <w:spacing w:before="220"/>
        <w:ind w:firstLine="540"/>
        <w:jc w:val="both"/>
      </w:pPr>
      <w:r>
        <w:t>прогнозирование и определение потребности в персонале;</w:t>
      </w:r>
    </w:p>
    <w:p w:rsidR="00281504" w:rsidRDefault="00281504">
      <w:pPr>
        <w:pStyle w:val="ConsPlusNormal"/>
        <w:spacing w:before="220"/>
        <w:ind w:firstLine="540"/>
        <w:jc w:val="both"/>
      </w:pPr>
      <w:r>
        <w:t>анализ кадрового потенциала и интеллектуального капитала организации, отдельного работника;</w:t>
      </w:r>
    </w:p>
    <w:p w:rsidR="00281504" w:rsidRDefault="00281504">
      <w:pPr>
        <w:pStyle w:val="ConsPlusNormal"/>
        <w:spacing w:before="220"/>
        <w:ind w:firstLine="540"/>
        <w:jc w:val="both"/>
      </w:pPr>
      <w:r>
        <w:t>изучение профессиональных, деловых и личностных качеств работников с целью рационального их использования;</w:t>
      </w:r>
    </w:p>
    <w:p w:rsidR="00281504" w:rsidRDefault="00281504">
      <w:pPr>
        <w:pStyle w:val="ConsPlusNormal"/>
        <w:spacing w:before="220"/>
        <w:ind w:firstLine="540"/>
        <w:jc w:val="both"/>
      </w:pPr>
      <w:r>
        <w:t>анализ социальных процессов и отношений в организации;</w:t>
      </w:r>
    </w:p>
    <w:p w:rsidR="00281504" w:rsidRDefault="00281504">
      <w:pPr>
        <w:pStyle w:val="ConsPlusNormal"/>
        <w:spacing w:before="220"/>
        <w:ind w:firstLine="540"/>
        <w:jc w:val="both"/>
      </w:pPr>
      <w:r>
        <w:t>анализ системы и процессов управления персоналом организации;</w:t>
      </w:r>
    </w:p>
    <w:p w:rsidR="00281504" w:rsidRDefault="00281504">
      <w:pPr>
        <w:pStyle w:val="ConsPlusNormal"/>
        <w:spacing w:before="220"/>
        <w:ind w:firstLine="540"/>
        <w:jc w:val="both"/>
      </w:pPr>
      <w:r>
        <w:t>использование автоматизированных информационных технологий управления персоналом;</w:t>
      </w:r>
    </w:p>
    <w:p w:rsidR="00281504" w:rsidRDefault="00281504">
      <w:pPr>
        <w:pStyle w:val="ConsPlusNormal"/>
        <w:spacing w:before="220"/>
        <w:ind w:firstLine="540"/>
        <w:jc w:val="both"/>
      </w:pPr>
      <w:r>
        <w:t>социально-психологическая деятельность:</w:t>
      </w:r>
    </w:p>
    <w:p w:rsidR="00281504" w:rsidRDefault="00281504">
      <w:pPr>
        <w:pStyle w:val="ConsPlusNormal"/>
        <w:spacing w:before="220"/>
        <w:ind w:firstLine="540"/>
        <w:jc w:val="both"/>
      </w:pPr>
      <w:r>
        <w:t>осуществление социальной работы с персоналом;</w:t>
      </w:r>
    </w:p>
    <w:p w:rsidR="00281504" w:rsidRDefault="00281504">
      <w:pPr>
        <w:pStyle w:val="ConsPlusNormal"/>
        <w:spacing w:before="220"/>
        <w:ind w:firstLine="540"/>
        <w:jc w:val="both"/>
      </w:pPr>
      <w:r>
        <w:lastRenderedPageBreak/>
        <w:t>участие в разработке и внедрении планов социального развития организации;</w:t>
      </w:r>
    </w:p>
    <w:p w:rsidR="00281504" w:rsidRDefault="00281504">
      <w:pPr>
        <w:pStyle w:val="ConsPlusNormal"/>
        <w:spacing w:before="220"/>
        <w:ind w:firstLine="540"/>
        <w:jc w:val="both"/>
      </w:pPr>
      <w:r>
        <w:t>формирование трудового коллектива (групповые и межличностные взаимоотношения, морально-психологический климат);</w:t>
      </w:r>
    </w:p>
    <w:p w:rsidR="00281504" w:rsidRDefault="00281504">
      <w:pPr>
        <w:pStyle w:val="ConsPlusNormal"/>
        <w:spacing w:before="220"/>
        <w:ind w:firstLine="540"/>
        <w:jc w:val="both"/>
      </w:pPr>
      <w:r>
        <w:t>управление этикой деловых отношений, конфликтами и стрессами;</w:t>
      </w:r>
    </w:p>
    <w:p w:rsidR="00281504" w:rsidRDefault="00281504">
      <w:pPr>
        <w:pStyle w:val="ConsPlusNormal"/>
        <w:spacing w:before="220"/>
        <w:ind w:firstLine="540"/>
        <w:jc w:val="both"/>
      </w:pPr>
      <w:r>
        <w:t>предупреждение личной профессиональной деформации и профессионального выгорания;</w:t>
      </w:r>
    </w:p>
    <w:p w:rsidR="00281504" w:rsidRDefault="00281504">
      <w:pPr>
        <w:pStyle w:val="ConsPlusNormal"/>
        <w:spacing w:before="220"/>
        <w:ind w:firstLine="540"/>
        <w:jc w:val="both"/>
      </w:pPr>
      <w:r>
        <w:t>проектная деятельность:</w:t>
      </w:r>
    </w:p>
    <w:p w:rsidR="00281504" w:rsidRDefault="00281504">
      <w:pPr>
        <w:pStyle w:val="ConsPlusNormal"/>
        <w:spacing w:before="220"/>
        <w:ind w:firstLine="540"/>
        <w:jc w:val="both"/>
      </w:pPr>
      <w:r>
        <w:t>применение современных методов управления персоналом;</w:t>
      </w:r>
    </w:p>
    <w:p w:rsidR="00281504" w:rsidRDefault="00281504">
      <w:pPr>
        <w:pStyle w:val="ConsPlusNormal"/>
        <w:spacing w:before="220"/>
        <w:ind w:firstLine="540"/>
        <w:jc w:val="both"/>
      </w:pPr>
      <w:r>
        <w:t>участие в разработке, обосновании и внедрении проектов совершенствования системы и технологии управления персоналом и организации в целом (в том числе в кризисных ситуациях);</w:t>
      </w:r>
    </w:p>
    <w:p w:rsidR="00281504" w:rsidRDefault="00281504">
      <w:pPr>
        <w:pStyle w:val="ConsPlusNormal"/>
        <w:spacing w:before="220"/>
        <w:ind w:firstLine="540"/>
        <w:jc w:val="both"/>
      </w:pPr>
      <w:r>
        <w:t>участие в процессах планирования и оптимизации структуры персонала организации.</w:t>
      </w:r>
    </w:p>
    <w:p w:rsidR="00281504" w:rsidRDefault="00281504">
      <w:pPr>
        <w:pStyle w:val="ConsPlusNormal"/>
        <w:jc w:val="both"/>
      </w:pPr>
    </w:p>
    <w:p w:rsidR="00281504" w:rsidRDefault="00281504">
      <w:pPr>
        <w:pStyle w:val="ConsPlusNormal"/>
        <w:jc w:val="center"/>
        <w:outlineLvl w:val="1"/>
      </w:pPr>
      <w:r>
        <w:t>V. ТРЕБОВАНИЯ К РЕЗУЛЬТАТАМ ОСВОЕНИЯ ПРОГРАММЫ БАКАЛАВРИАТА</w:t>
      </w:r>
    </w:p>
    <w:p w:rsidR="00281504" w:rsidRDefault="00281504">
      <w:pPr>
        <w:pStyle w:val="ConsPlusNormal"/>
        <w:jc w:val="both"/>
      </w:pPr>
    </w:p>
    <w:p w:rsidR="00281504" w:rsidRDefault="00281504">
      <w:pPr>
        <w:pStyle w:val="ConsPlusNormal"/>
        <w:ind w:firstLine="540"/>
        <w:jc w:val="both"/>
      </w:pPr>
      <w:r>
        <w:t>5.1. В результате освоения программы бакалавриата у выпускника должны быть сформированы общекультурные, общепрофессиональные и профессиональные компетенции.</w:t>
      </w:r>
    </w:p>
    <w:p w:rsidR="00281504" w:rsidRDefault="00281504">
      <w:pPr>
        <w:pStyle w:val="ConsPlusNormal"/>
        <w:spacing w:before="220"/>
        <w:ind w:firstLine="540"/>
        <w:jc w:val="both"/>
      </w:pPr>
      <w:r>
        <w:t>5.2. Выпускник, освоивший программу бакалавриата, должен обладать следующими общекультурными компетенциями:</w:t>
      </w:r>
    </w:p>
    <w:p w:rsidR="00281504" w:rsidRDefault="00281504">
      <w:pPr>
        <w:pStyle w:val="ConsPlusNormal"/>
        <w:spacing w:before="220"/>
        <w:ind w:firstLine="540"/>
        <w:jc w:val="both"/>
      </w:pPr>
      <w:r>
        <w:t>способностью использовать основы философских знаний для формирования мировоззренческой позиции (ОК-1);</w:t>
      </w:r>
    </w:p>
    <w:p w:rsidR="00281504" w:rsidRDefault="00281504">
      <w:pPr>
        <w:pStyle w:val="ConsPlusNormal"/>
        <w:spacing w:before="220"/>
        <w:ind w:firstLine="540"/>
        <w:jc w:val="both"/>
      </w:pPr>
      <w:r>
        <w:t>способностью анализировать основные этапы и закономерности исторического развития общества для формирования гражданской позиции (ОК-2);</w:t>
      </w:r>
    </w:p>
    <w:p w:rsidR="00281504" w:rsidRDefault="00281504">
      <w:pPr>
        <w:pStyle w:val="ConsPlusNormal"/>
        <w:spacing w:before="220"/>
        <w:ind w:firstLine="540"/>
        <w:jc w:val="both"/>
      </w:pPr>
      <w:r>
        <w:t>способностью использовать основы экономических знаний в различных сферах деятельности (ОК-3);</w:t>
      </w:r>
    </w:p>
    <w:p w:rsidR="00281504" w:rsidRDefault="00281504">
      <w:pPr>
        <w:pStyle w:val="ConsPlusNormal"/>
        <w:spacing w:before="220"/>
        <w:ind w:firstLine="540"/>
        <w:jc w:val="both"/>
      </w:pPr>
      <w:r>
        <w:t>способностью использовать основы правовых знаний в различных сферах деятельности (ОК-4);</w:t>
      </w:r>
    </w:p>
    <w:p w:rsidR="00281504" w:rsidRDefault="00281504">
      <w:pPr>
        <w:pStyle w:val="ConsPlusNormal"/>
        <w:spacing w:before="220"/>
        <w:ind w:firstLine="540"/>
        <w:jc w:val="both"/>
      </w:pPr>
      <w: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281504" w:rsidRDefault="00281504">
      <w:pPr>
        <w:pStyle w:val="ConsPlusNormal"/>
        <w:spacing w:before="220"/>
        <w:ind w:firstLine="540"/>
        <w:jc w:val="both"/>
      </w:pPr>
      <w:r>
        <w:t>способностью работать в коллективе, толерантно воспринимая социальные, этнические, конфессиональные и культурные различия (ОК-6);</w:t>
      </w:r>
    </w:p>
    <w:p w:rsidR="00281504" w:rsidRDefault="00281504">
      <w:pPr>
        <w:pStyle w:val="ConsPlusNormal"/>
        <w:spacing w:before="220"/>
        <w:ind w:firstLine="540"/>
        <w:jc w:val="both"/>
      </w:pPr>
      <w:r>
        <w:t>способностью к самоорганизации и самообразованию (ОК-7);</w:t>
      </w:r>
    </w:p>
    <w:p w:rsidR="00281504" w:rsidRDefault="00281504">
      <w:pPr>
        <w:pStyle w:val="ConsPlusNormal"/>
        <w:spacing w:before="220"/>
        <w:ind w:firstLine="540"/>
        <w:jc w:val="both"/>
      </w:pPr>
      <w:r>
        <w:t>способностью использовать методы и средства физической культуры для обеспечения полноценной социальной и профессиональной деятельности (ОК-8);</w:t>
      </w:r>
    </w:p>
    <w:p w:rsidR="00281504" w:rsidRDefault="00281504">
      <w:pPr>
        <w:pStyle w:val="ConsPlusNormal"/>
        <w:spacing w:before="220"/>
        <w:ind w:firstLine="540"/>
        <w:jc w:val="both"/>
      </w:pPr>
      <w:r>
        <w:t>способностью использовать приемы первой помощи, методы защиты в условиях чрезвычайных ситуаций (ОК-9).</w:t>
      </w:r>
    </w:p>
    <w:p w:rsidR="00281504" w:rsidRDefault="00281504">
      <w:pPr>
        <w:pStyle w:val="ConsPlusNormal"/>
        <w:spacing w:before="220"/>
        <w:ind w:firstLine="540"/>
        <w:jc w:val="both"/>
      </w:pPr>
      <w:r>
        <w:t>5.3. Выпускник, освоивший программу бакалавриата, должен обладать следующими общепрофессиональными компетенциями:</w:t>
      </w:r>
    </w:p>
    <w:p w:rsidR="00281504" w:rsidRDefault="00281504">
      <w:pPr>
        <w:pStyle w:val="ConsPlusNormal"/>
        <w:spacing w:before="220"/>
        <w:ind w:firstLine="540"/>
        <w:jc w:val="both"/>
      </w:pPr>
      <w:r>
        <w:t xml:space="preserve">знанием основ современной философии и концепций управления персоналом, сущности и задач, закономерностей, принципов и методов управления персоналом, умение применять </w:t>
      </w:r>
      <w:r>
        <w:lastRenderedPageBreak/>
        <w:t>теоретические положения в практике управления персоналом организации (ОПК-1);</w:t>
      </w:r>
    </w:p>
    <w:p w:rsidR="00281504" w:rsidRDefault="00281504">
      <w:pPr>
        <w:pStyle w:val="ConsPlusNormal"/>
        <w:spacing w:before="220"/>
        <w:ind w:firstLine="540"/>
        <w:jc w:val="both"/>
      </w:pPr>
      <w:r>
        <w:t>знанием Кодекса об административных правонарушениях Российской Федерации, Уголовного кодекса Российской Федерации и иных федеральных законов в части определения ответственности за нарушения трудового законодательства и иных актов, содержащих нормы трудового права, Гражданского кодекса Российской Федерации в части, относящейся к деятельности кадровой службы (ОПК-2);</w:t>
      </w:r>
    </w:p>
    <w:p w:rsidR="00281504" w:rsidRDefault="00281504">
      <w:pPr>
        <w:pStyle w:val="ConsPlusNormal"/>
        <w:spacing w:before="220"/>
        <w:ind w:firstLine="540"/>
        <w:jc w:val="both"/>
      </w:pPr>
      <w:r>
        <w:t>знанием содержания основных разделов Социального права, Миграционного права, касающихся социально-трудовой сферы, содержания основных документов Международного трудового права (Конвенция МОТ) (ОПК-3);</w:t>
      </w:r>
    </w:p>
    <w:p w:rsidR="00281504" w:rsidRDefault="00281504">
      <w:pPr>
        <w:pStyle w:val="ConsPlusNormal"/>
        <w:spacing w:before="220"/>
        <w:ind w:firstLine="540"/>
        <w:jc w:val="both"/>
      </w:pPr>
      <w:r>
        <w:t>владением навыками работы с внешними организациями (Министерством труда и социальной защиты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Федеральной службой по труду и занятости, кадровыми агентствами, службами занятости населения) (ОПК-4);</w:t>
      </w:r>
    </w:p>
    <w:p w:rsidR="00281504" w:rsidRDefault="00281504">
      <w:pPr>
        <w:pStyle w:val="ConsPlusNormal"/>
        <w:spacing w:before="220"/>
        <w:ind w:firstLine="540"/>
        <w:jc w:val="both"/>
      </w:pPr>
      <w:r>
        <w:t>способностью анализировать результаты исследований в контексте целей и задач своей организации (ОПК-5);</w:t>
      </w:r>
    </w:p>
    <w:p w:rsidR="00281504" w:rsidRDefault="00281504">
      <w:pPr>
        <w:pStyle w:val="ConsPlusNormal"/>
        <w:spacing w:before="220"/>
        <w:ind w:firstLine="540"/>
        <w:jc w:val="both"/>
      </w:pPr>
      <w:r>
        <w:t>владением культурой мышления, способностью к восприятию, обобщению и экономическому анализу информации, постановке цели и выбору путей ее достижения; способностью отстаивать свою точку зрения, не разрушая отношения (ОПК-6);</w:t>
      </w:r>
    </w:p>
    <w:p w:rsidR="00281504" w:rsidRDefault="00281504">
      <w:pPr>
        <w:pStyle w:val="ConsPlusNormal"/>
        <w:spacing w:before="220"/>
        <w:ind w:firstLine="540"/>
        <w:jc w:val="both"/>
      </w:pPr>
      <w:r>
        <w:t>готовностью к кооперации с коллегами, к работе на общий результат, а также владением навыками организации и координации взаимодействия между людьми, контроля и оценки эффективности деятельности других (ОПК-7);</w:t>
      </w:r>
    </w:p>
    <w:p w:rsidR="00281504" w:rsidRDefault="00281504">
      <w:pPr>
        <w:pStyle w:val="ConsPlusNormal"/>
        <w:spacing w:before="220"/>
        <w:ind w:firstLine="540"/>
        <w:jc w:val="both"/>
      </w:pPr>
      <w:r>
        <w:t>способностью использовать нормативные правовые акты в своей профессиональной деятельности, анализировать социально-экономические проблемы и процессы в организации, находить организационно-управленческие и экономические решения, разрабатывать алгоритмы их реализации и готовностью нести ответственность за их результаты (ОПК-8);</w:t>
      </w:r>
    </w:p>
    <w:p w:rsidR="00281504" w:rsidRDefault="00281504">
      <w:pPr>
        <w:pStyle w:val="ConsPlusNormal"/>
        <w:spacing w:before="220"/>
        <w:ind w:firstLine="540"/>
        <w:jc w:val="both"/>
      </w:pPr>
      <w:r>
        <w:t>способностью осуществлять деловое общение (публичные выступления, переговоры, проведение совещаний, деловая переписка, электронные коммуникации) (ОПК-9);</w:t>
      </w:r>
    </w:p>
    <w:p w:rsidR="00281504" w:rsidRDefault="00281504">
      <w:pPr>
        <w:pStyle w:val="ConsPlusNormal"/>
        <w:spacing w:before="220"/>
        <w:ind w:firstLine="540"/>
        <w:jc w:val="both"/>
      </w:pPr>
      <w:r>
        <w:t>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 (ОПК-10).</w:t>
      </w:r>
    </w:p>
    <w:p w:rsidR="00281504" w:rsidRDefault="00281504">
      <w:pPr>
        <w:pStyle w:val="ConsPlusNormal"/>
        <w:spacing w:before="220"/>
        <w:ind w:firstLine="540"/>
        <w:jc w:val="both"/>
      </w:pPr>
      <w:r>
        <w:t>5.4. Выпускник, освоивший программу бакалавриата, должен обладать профессиональными компетенциями, соответствующими виду (видам) профессиональной деятельности, на который (которые) ориентирована программа бакалавриата:</w:t>
      </w:r>
    </w:p>
    <w:p w:rsidR="00281504" w:rsidRDefault="00281504">
      <w:pPr>
        <w:pStyle w:val="ConsPlusNormal"/>
        <w:spacing w:before="220"/>
        <w:ind w:firstLine="540"/>
        <w:jc w:val="both"/>
      </w:pPr>
      <w:r>
        <w:t>организационно-управленческая и экономическая деятельность:</w:t>
      </w:r>
    </w:p>
    <w:p w:rsidR="00281504" w:rsidRDefault="00281504">
      <w:pPr>
        <w:pStyle w:val="ConsPlusNormal"/>
        <w:spacing w:before="220"/>
        <w:ind w:firstLine="540"/>
        <w:jc w:val="both"/>
      </w:pPr>
      <w:r>
        <w:t>знанием основ разработки и реализации концепции управления персоналом, кадровой политики организации, основ стратегического управления персоналом, основ формирования и использования трудового потенциала и интеллектуального капитала организации, отдельного работника, а также основ управления интеллектуальной собственностью и умение применять их на практике (ПК-1);</w:t>
      </w:r>
    </w:p>
    <w:p w:rsidR="00281504" w:rsidRDefault="00281504">
      <w:pPr>
        <w:pStyle w:val="ConsPlusNormal"/>
        <w:spacing w:before="220"/>
        <w:ind w:firstLine="540"/>
        <w:jc w:val="both"/>
      </w:pPr>
      <w:r>
        <w:t xml:space="preserve">знанием основ кадрового планирования и контроллинга, основ маркетинга персонала, разработки и реализации стратегии привлечения персонала и умением применять их на практике </w:t>
      </w:r>
      <w:r>
        <w:lastRenderedPageBreak/>
        <w:t>(ПК-2);</w:t>
      </w:r>
    </w:p>
    <w:p w:rsidR="00281504" w:rsidRDefault="00281504">
      <w:pPr>
        <w:pStyle w:val="ConsPlusNormal"/>
        <w:spacing w:before="220"/>
        <w:ind w:firstLine="540"/>
        <w:jc w:val="both"/>
      </w:pPr>
      <w:r>
        <w:t>знанием основ разработки и внедрения требований к должностям, критериев подбора и расстановки персонала, основ найма, разработки и внедрения программ и процедур подбора и отбора персонала, владением методами деловой оценки персонала при найме и умение применять их на практике (ПК-3);</w:t>
      </w:r>
    </w:p>
    <w:p w:rsidR="00281504" w:rsidRDefault="00281504">
      <w:pPr>
        <w:pStyle w:val="ConsPlusNormal"/>
        <w:spacing w:before="220"/>
        <w:ind w:firstLine="540"/>
        <w:jc w:val="both"/>
      </w:pPr>
      <w:r>
        <w:t>знанием основ социализации, профориентации и профессионализации персонала, принципов формирования системы трудовой адаптации персонала, разработки и внедрения программ трудовой адаптации и умение применять их на практике (ПК-4);</w:t>
      </w:r>
    </w:p>
    <w:p w:rsidR="00281504" w:rsidRDefault="00281504">
      <w:pPr>
        <w:pStyle w:val="ConsPlusNormal"/>
        <w:spacing w:before="220"/>
        <w:ind w:firstLine="540"/>
        <w:jc w:val="both"/>
      </w:pPr>
      <w:r>
        <w:t>знанием основ научной организации и нормирования труда, владением навыками проведения анализа работ и анализа рабочих мест, оптимизации норм обслуживания и численности, способностью эффективно организовывать групповую работу на основе знания процессов групповой динамики и принципов формирования команды и умение применять их на практике (ПК-5);</w:t>
      </w:r>
    </w:p>
    <w:p w:rsidR="00281504" w:rsidRDefault="00281504">
      <w:pPr>
        <w:pStyle w:val="ConsPlusNormal"/>
        <w:spacing w:before="220"/>
        <w:ind w:firstLine="540"/>
        <w:jc w:val="both"/>
      </w:pPr>
      <w:r>
        <w:t>знанием основ профессионального развития персонала, процессов обучения, управления карьерой и служебно-профессиональным продвижением персонала, организации работы с кадровым резервом, видов, форм и методов обучения персонала и умением применять их на практике (ПК-6);</w:t>
      </w:r>
    </w:p>
    <w:p w:rsidR="00281504" w:rsidRDefault="00281504">
      <w:pPr>
        <w:pStyle w:val="ConsPlusNormal"/>
        <w:spacing w:before="220"/>
        <w:ind w:firstLine="540"/>
        <w:jc w:val="both"/>
      </w:pPr>
      <w:r>
        <w:t>знанием целей, задач и видов аттестации и других видов текущей деловой оценки персонала в соответствии со стратегическими планами организации, умением разрабатывать и применять технологии текущей деловой оценки персонала и владением навыками проведения аттестации, а также других видов текущей деловой оценки различных категорий персонала (ПК-7);</w:t>
      </w:r>
    </w:p>
    <w:p w:rsidR="00281504" w:rsidRDefault="00281504">
      <w:pPr>
        <w:pStyle w:val="ConsPlusNormal"/>
        <w:spacing w:before="220"/>
        <w:ind w:firstLine="540"/>
        <w:jc w:val="both"/>
      </w:pPr>
      <w:r>
        <w:t>знанием принципов и основ формирования системы мотивации и стимулирования персонала (в том числе оплаты труда), порядка применения дисциплинарных взысканий, владение навыками оформления результатов контроля за трудовой и исполнительской дисциплиной (документов о поощрениях и взысканиях) и умением применять их на практике (ПК-8);</w:t>
      </w:r>
    </w:p>
    <w:p w:rsidR="00281504" w:rsidRDefault="00281504">
      <w:pPr>
        <w:pStyle w:val="ConsPlusNormal"/>
        <w:spacing w:before="220"/>
        <w:ind w:firstLine="540"/>
        <w:jc w:val="both"/>
      </w:pPr>
      <w:r>
        <w:t>знанием нормативно-правовой базы безопасности и охраны труда, основ политики организации по безопасности труда, основ оптимизации режимов труда и отдыха с учетом требований психофизиологии, эргономики и эстетики труда для различных категорий персонала, владением навыками расчетов продолжительности и интенсивности рабочего времени и времени отдыха персонала, а также владение технологиями управления безопасностью труда персонала и умение применять их на практике (ПК-9);</w:t>
      </w:r>
    </w:p>
    <w:p w:rsidR="00281504" w:rsidRDefault="00281504">
      <w:pPr>
        <w:pStyle w:val="ConsPlusNormal"/>
        <w:spacing w:before="220"/>
        <w:ind w:firstLine="540"/>
        <w:jc w:val="both"/>
      </w:pPr>
      <w:r>
        <w:t>знанием Трудового кодекса Российской Федерации и иных нормативных правовых актов, содержащих нормы трудового права, знанием процедур приема, увольнения, перевода на другую работу и перемещения персонала в соответствии с Трудовым кодексом Российской Федерации и владением навыками оформления сопровождающей документации (ПК-10);</w:t>
      </w:r>
    </w:p>
    <w:p w:rsidR="00281504" w:rsidRDefault="00281504">
      <w:pPr>
        <w:pStyle w:val="ConsPlusNormal"/>
        <w:spacing w:before="220"/>
        <w:ind w:firstLine="540"/>
        <w:jc w:val="both"/>
      </w:pPr>
      <w:r>
        <w:t>владением навыками разработки организационной и функционально-штатной структуры, разработки локальных нормативных актов, касающихся организации труда (правила внутреннего трудового распорядка, положение об отпусках, положение о командировках) (ПК-11);</w:t>
      </w:r>
    </w:p>
    <w:p w:rsidR="00281504" w:rsidRDefault="00281504">
      <w:pPr>
        <w:pStyle w:val="ConsPlusNormal"/>
        <w:spacing w:before="220"/>
        <w:ind w:firstLine="540"/>
        <w:jc w:val="both"/>
      </w:pPr>
      <w:r>
        <w:t>знанием основ разработки и внедрения кадровой и управленческой документации, оптимизации документооборота и схем функциональных взаимосвязей между подразделениями, основ разработки и внедрения процедур регулирования трудовых отношений и сопровождающей документации (ПК-12);</w:t>
      </w:r>
    </w:p>
    <w:p w:rsidR="00281504" w:rsidRDefault="00281504">
      <w:pPr>
        <w:pStyle w:val="ConsPlusNormal"/>
        <w:spacing w:before="220"/>
        <w:ind w:firstLine="540"/>
        <w:jc w:val="both"/>
      </w:pPr>
      <w:r>
        <w:t xml:space="preserve">умением вести кадровое делопроизводство и организовывать архивное хранение кадровых документов в соответствии с действующими нормативно-правовыми актами, знанием основ </w:t>
      </w:r>
      <w:r>
        <w:lastRenderedPageBreak/>
        <w:t>кадровой статистики, владением навыками составления кадровой отчетности, а также навыками ознакомления сотрудников организации с кадровой документацией и действующими локальными нормативными актами, умение обеспечить защиту персональных данных сотрудников (ПК-13);</w:t>
      </w:r>
    </w:p>
    <w:p w:rsidR="00281504" w:rsidRDefault="00281504">
      <w:pPr>
        <w:pStyle w:val="ConsPlusNormal"/>
        <w:spacing w:before="220"/>
        <w:ind w:firstLine="540"/>
        <w:jc w:val="both"/>
      </w:pPr>
      <w:r>
        <w:t>владением навыками анализа экономических показателей деятельности организации и показателей по труду (в том числе производительности труда), а также навыками разработки и экономического обоснования мероприятий по их улучшению и умением применять их на практике (ПК-14);</w:t>
      </w:r>
    </w:p>
    <w:p w:rsidR="00281504" w:rsidRDefault="00281504">
      <w:pPr>
        <w:pStyle w:val="ConsPlusNormal"/>
        <w:spacing w:before="220"/>
        <w:ind w:firstLine="540"/>
        <w:jc w:val="both"/>
      </w:pPr>
      <w:r>
        <w:t>информационно-аналитическая деятельность:</w:t>
      </w:r>
    </w:p>
    <w:p w:rsidR="00281504" w:rsidRDefault="00281504">
      <w:pPr>
        <w:pStyle w:val="ConsPlusNormal"/>
        <w:spacing w:before="220"/>
        <w:ind w:firstLine="540"/>
        <w:jc w:val="both"/>
      </w:pPr>
      <w:r>
        <w:t>владением навыками сбора информации для анализа внутренних и внешних факторов, влияющих на эффективность деятельности персонала организации, умением рассчитывать численность и профессиональный состав персонала в соответствии со стратегическими планами организации (ПК-15);</w:t>
      </w:r>
    </w:p>
    <w:p w:rsidR="00281504" w:rsidRDefault="00281504">
      <w:pPr>
        <w:pStyle w:val="ConsPlusNormal"/>
        <w:spacing w:before="220"/>
        <w:ind w:firstLine="540"/>
        <w:jc w:val="both"/>
      </w:pPr>
      <w:r>
        <w:t>владением навыками анализа и мониторинга конкурентоспособности стратегии организации в области подбора и привлечения персонала и умением применять их на практике (ПК-16);</w:t>
      </w:r>
    </w:p>
    <w:p w:rsidR="00281504" w:rsidRDefault="00281504">
      <w:pPr>
        <w:pStyle w:val="ConsPlusNormal"/>
        <w:spacing w:before="220"/>
        <w:ind w:firstLine="540"/>
        <w:jc w:val="both"/>
      </w:pPr>
      <w:r>
        <w:t>знанием основ разработки и внедрения профессиональных, в том числе корпоративных, стандартов в области управления персоналом, умением составлять описания и распределять функции и функциональные обязанности сотрудников, а также функции подразделений разного уровня (карты компетенций, должностные инструкции, положения о подразделениях) (ПК-17);</w:t>
      </w:r>
    </w:p>
    <w:p w:rsidR="00281504" w:rsidRDefault="00281504">
      <w:pPr>
        <w:pStyle w:val="ConsPlusNormal"/>
        <w:spacing w:before="220"/>
        <w:ind w:firstLine="540"/>
        <w:jc w:val="both"/>
      </w:pPr>
      <w:r>
        <w:t>владением методами оценки и прогнозирования профессиональных рисков, методами анализа травматизма и профессиональных заболеваний, знанием основ оценки социально-экономической эффективности разработанных мероприятий по охране труда и здоровья персонала и умением применять их на практике (ПК-18);</w:t>
      </w:r>
    </w:p>
    <w:p w:rsidR="00281504" w:rsidRDefault="00281504">
      <w:pPr>
        <w:pStyle w:val="ConsPlusNormal"/>
        <w:spacing w:before="220"/>
        <w:ind w:firstLine="540"/>
        <w:jc w:val="both"/>
      </w:pPr>
      <w:r>
        <w:t>владением навыками и методами сбора информации для выявления потребности и формирования заказа организации в обучении и развитии персонала, навыками сбора информации для анализа рынка образовательных, консалтинговых и иных видов услуг в области управления персоналом, а также навыками получения обратной связи и обработки результатов обучения и иных форм профессионального развития персонала (ПК-19);</w:t>
      </w:r>
    </w:p>
    <w:p w:rsidR="00281504" w:rsidRDefault="00281504">
      <w:pPr>
        <w:pStyle w:val="ConsPlusNormal"/>
        <w:spacing w:before="220"/>
        <w:ind w:firstLine="540"/>
        <w:jc w:val="both"/>
      </w:pPr>
      <w:r>
        <w:t>умением оценить эффективность аттестации и других видов текущей деловой оценки персонала, владением навыками получения обратной связи по результатам текущей деловой оценки персонала (ПК-20);</w:t>
      </w:r>
    </w:p>
    <w:p w:rsidR="00281504" w:rsidRDefault="00281504">
      <w:pPr>
        <w:pStyle w:val="ConsPlusNormal"/>
        <w:spacing w:before="220"/>
        <w:ind w:firstLine="540"/>
        <w:jc w:val="both"/>
      </w:pPr>
      <w:r>
        <w:t>знанием основ оценки качества обучения, управления карьерой, служебно-профессиональным продвижением и работы с кадровым резервом и умением применять их на практике (ПК-21);</w:t>
      </w:r>
    </w:p>
    <w:p w:rsidR="00281504" w:rsidRDefault="00281504">
      <w:pPr>
        <w:pStyle w:val="ConsPlusNormal"/>
        <w:spacing w:before="220"/>
        <w:ind w:firstLine="540"/>
        <w:jc w:val="both"/>
      </w:pPr>
      <w:r>
        <w:t>умением формировать бюджет затрат на персонал и контролировать его исполнение, владением навыками контроля за использованием рабочего времени (ПК-22);</w:t>
      </w:r>
    </w:p>
    <w:p w:rsidR="00281504" w:rsidRDefault="00281504">
      <w:pPr>
        <w:pStyle w:val="ConsPlusNormal"/>
        <w:spacing w:before="220"/>
        <w:ind w:firstLine="540"/>
        <w:jc w:val="both"/>
      </w:pPr>
      <w:r>
        <w:t>знанием основ подготовки, организации и проведения исследований удовлетворенности персонала работой в организации и умением использовать их на практике (ПК-23);</w:t>
      </w:r>
    </w:p>
    <w:p w:rsidR="00281504" w:rsidRDefault="00281504">
      <w:pPr>
        <w:pStyle w:val="ConsPlusNormal"/>
        <w:spacing w:before="220"/>
        <w:ind w:firstLine="540"/>
        <w:jc w:val="both"/>
      </w:pPr>
      <w:r>
        <w:t>способностью применять на практике методы оценки эффективности системы материального и нематериального стимулирования в организации (ПК-24);</w:t>
      </w:r>
    </w:p>
    <w:p w:rsidR="00281504" w:rsidRDefault="00281504">
      <w:pPr>
        <w:pStyle w:val="ConsPlusNormal"/>
        <w:spacing w:before="220"/>
        <w:ind w:firstLine="540"/>
        <w:jc w:val="both"/>
      </w:pPr>
      <w:r>
        <w:t xml:space="preserve">способностью проводить анализ рыночных и специфических рисков, связанных с деятельностью по реализации функций управления персоналом, использовать его результаты для </w:t>
      </w:r>
      <w:r>
        <w:lastRenderedPageBreak/>
        <w:t>принятия управленческих решений (ПК-25);</w:t>
      </w:r>
    </w:p>
    <w:p w:rsidR="00281504" w:rsidRDefault="00281504">
      <w:pPr>
        <w:pStyle w:val="ConsPlusNormal"/>
        <w:spacing w:before="220"/>
        <w:ind w:firstLine="540"/>
        <w:jc w:val="both"/>
      </w:pPr>
      <w:r>
        <w:t>знанием основ проведения аудита и контроллинга персонала и умением применять их на практике, владением важнейшими методами экономического и статистического анализа трудовых показателей, методами бюджетирования затрат на персонал (ПК-26);</w:t>
      </w:r>
    </w:p>
    <w:p w:rsidR="00281504" w:rsidRDefault="00281504">
      <w:pPr>
        <w:pStyle w:val="ConsPlusNormal"/>
        <w:spacing w:before="220"/>
        <w:ind w:firstLine="540"/>
        <w:jc w:val="both"/>
      </w:pPr>
      <w:r>
        <w:t>владением методами и программными средствами обработки деловой информации, навыками работы со специализированными кадровыми компьютерными программами, способностью взаимодействовать со службами информационных технологий и эффективно использовать корпоративные информационные системы при решении задач управления персоналом (ПК-27);</w:t>
      </w:r>
    </w:p>
    <w:p w:rsidR="00281504" w:rsidRDefault="00281504">
      <w:pPr>
        <w:pStyle w:val="ConsPlusNormal"/>
        <w:spacing w:before="220"/>
        <w:ind w:firstLine="540"/>
        <w:jc w:val="both"/>
      </w:pPr>
      <w:r>
        <w:t>знанием корпоративных коммуникационных каналов и средств передачи информации, владением навыками информационного обеспечения процессов внутренних коммуникаций (ПК-28);</w:t>
      </w:r>
    </w:p>
    <w:p w:rsidR="00281504" w:rsidRDefault="00281504">
      <w:pPr>
        <w:pStyle w:val="ConsPlusNormal"/>
        <w:spacing w:before="220"/>
        <w:ind w:firstLine="540"/>
        <w:jc w:val="both"/>
      </w:pPr>
      <w:r>
        <w:t>социально-психологическая деятельность:</w:t>
      </w:r>
    </w:p>
    <w:p w:rsidR="00281504" w:rsidRDefault="00281504">
      <w:pPr>
        <w:pStyle w:val="ConsPlusNormal"/>
        <w:spacing w:before="220"/>
        <w:ind w:firstLine="540"/>
        <w:jc w:val="both"/>
      </w:pPr>
      <w:r>
        <w:t>владением навыками анализа и диагностики состояния социальной сферы организации, способностью целенаправленно и эффективно реализовывать современные технологии социальной работы с персоналом, участвовать в составлении и реализации планов (программ) социального развития с учетом фактического состояния социальной сферы, экономического состояния и общих целей развития организации (ПК-29);</w:t>
      </w:r>
    </w:p>
    <w:p w:rsidR="00281504" w:rsidRDefault="00281504">
      <w:pPr>
        <w:pStyle w:val="ConsPlusNormal"/>
        <w:spacing w:before="220"/>
        <w:ind w:firstLine="540"/>
        <w:jc w:val="both"/>
      </w:pPr>
      <w:r>
        <w:t>знанием основ возникновения, профилактики и разрешения трудовых споров и конфликтов в коллективе, владением навыками диагностики и управления конфликтами и стрессами в организации и умение применять их на практике (ПК-30);</w:t>
      </w:r>
    </w:p>
    <w:p w:rsidR="00281504" w:rsidRDefault="00281504">
      <w:pPr>
        <w:pStyle w:val="ConsPlusNormal"/>
        <w:spacing w:before="220"/>
        <w:ind w:firstLine="540"/>
        <w:jc w:val="both"/>
      </w:pPr>
      <w:r>
        <w:t>способностью и готовностью оказывать консультации по формированию слаженного, нацеленного на результат трудового коллектива (взаимоотношения, морально-психологический климат), умением применять инструменты прикладной социологии в формировании и воспитании трудового коллектива (ПК-31);</w:t>
      </w:r>
    </w:p>
    <w:p w:rsidR="00281504" w:rsidRDefault="00281504">
      <w:pPr>
        <w:pStyle w:val="ConsPlusNormal"/>
        <w:spacing w:before="220"/>
        <w:ind w:firstLine="540"/>
        <w:jc w:val="both"/>
      </w:pPr>
      <w:r>
        <w:t>владением навыками диагностики организационной культуры и умением применять их на практике, умением обеспечивать соблюдение этических норм взаимоотношений в организации (ПК-32);</w:t>
      </w:r>
    </w:p>
    <w:p w:rsidR="00281504" w:rsidRDefault="00281504">
      <w:pPr>
        <w:pStyle w:val="ConsPlusNormal"/>
        <w:spacing w:before="220"/>
        <w:ind w:firstLine="540"/>
        <w:jc w:val="both"/>
      </w:pPr>
      <w:r>
        <w:t>владением навыками самоуправления и самостоятельного обучения и готовностью транслировать их своим коллегам, обеспечивать предупреждение и профилактику личной профессиональной деформации и профессионального выгорания (ПК-33);</w:t>
      </w:r>
    </w:p>
    <w:p w:rsidR="00281504" w:rsidRDefault="00281504">
      <w:pPr>
        <w:pStyle w:val="ConsPlusNormal"/>
        <w:spacing w:before="220"/>
        <w:ind w:firstLine="540"/>
        <w:jc w:val="both"/>
      </w:pPr>
      <w:r>
        <w:t>проектная деятельность:</w:t>
      </w:r>
    </w:p>
    <w:p w:rsidR="00281504" w:rsidRDefault="00281504">
      <w:pPr>
        <w:pStyle w:val="ConsPlusNormal"/>
        <w:spacing w:before="220"/>
        <w:ind w:firstLine="540"/>
        <w:jc w:val="both"/>
      </w:pPr>
      <w:r>
        <w:t>знанием основ организационного проектирования системы и технологии управления персоналом (в том числе с использованием функционально-стоимостного метода), владением методами построения функциональных и организационных структур управления организацией и ее персоналом исходя из целей организации, умением осуществлять распределение функций, полномочий и ответственности на основе их делегирования (ПК-34);</w:t>
      </w:r>
    </w:p>
    <w:p w:rsidR="00281504" w:rsidRDefault="00281504">
      <w:pPr>
        <w:pStyle w:val="ConsPlusNormal"/>
        <w:spacing w:before="220"/>
        <w:ind w:firstLine="540"/>
        <w:jc w:val="both"/>
      </w:pPr>
      <w:r>
        <w:t>знанием основ разработки и использования инноваций в сфере управления персоналом, способностью вносить вклад в планирование, создание и реализацию инновационных проектов в области управления персоналом (ПК-35);</w:t>
      </w:r>
    </w:p>
    <w:p w:rsidR="00281504" w:rsidRDefault="00281504">
      <w:pPr>
        <w:pStyle w:val="ConsPlusNormal"/>
        <w:spacing w:before="220"/>
        <w:ind w:firstLine="540"/>
        <w:jc w:val="both"/>
      </w:pPr>
      <w:r>
        <w:t>знанием основ проведения и методов оценки экономической и социальной эффективности инвестиционных проектов в области управления персоналом при различных схемах и условиях инвестирования и финансирования программ развития персонала (ПК-36);</w:t>
      </w:r>
    </w:p>
    <w:p w:rsidR="00281504" w:rsidRDefault="00281504">
      <w:pPr>
        <w:pStyle w:val="ConsPlusNormal"/>
        <w:spacing w:before="220"/>
        <w:ind w:firstLine="540"/>
        <w:jc w:val="both"/>
      </w:pPr>
      <w:r>
        <w:lastRenderedPageBreak/>
        <w:t>способностью участвовать в реализации программы организационных изменений (в том числе в кризисных ситуациях) в части решения задач управления персоналом, знанием технологии преодоления локального сопротивления изменениям и умением использовать их на практике (ПК-37);</w:t>
      </w:r>
    </w:p>
    <w:p w:rsidR="00281504" w:rsidRDefault="00281504">
      <w:pPr>
        <w:pStyle w:val="ConsPlusNormal"/>
        <w:spacing w:before="220"/>
        <w:ind w:firstLine="540"/>
        <w:jc w:val="both"/>
      </w:pPr>
      <w:r>
        <w:t>владением навыками организации и ведения взаимодействия по кадровым вопросам с некоммерческим партнерством "ВВК - Национальный союз кадровиков", "Национальным союзом организаций по подготовке кадров в области управления персоналом ("Национальный союз "Управление персоналом")", Ассоциацией организаций управленческого образования, профсоюзами, другими общественными организациями и трудовым коллективом (ПК-38).</w:t>
      </w:r>
    </w:p>
    <w:p w:rsidR="00281504" w:rsidRDefault="00281504">
      <w:pPr>
        <w:pStyle w:val="ConsPlusNormal"/>
        <w:spacing w:before="220"/>
        <w:ind w:firstLine="540"/>
        <w:jc w:val="both"/>
      </w:pPr>
      <w:r>
        <w:t>5.5. При разработке программы бакалавриата все общекультурные и общепрофессиональные компетенции, а также профессиональные компетенции, отнесенные к тем видам профессиональной деятельности, на которые ориентирована программа бакалавриата, включаются в набор требуемых результатов освоения программы бакалавриата.</w:t>
      </w:r>
    </w:p>
    <w:p w:rsidR="00281504" w:rsidRDefault="00281504">
      <w:pPr>
        <w:pStyle w:val="ConsPlusNormal"/>
        <w:spacing w:before="220"/>
        <w:ind w:firstLine="540"/>
        <w:jc w:val="both"/>
      </w:pPr>
      <w:r>
        <w:t>5.6.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(или) вид (виды) деятельности.</w:t>
      </w:r>
    </w:p>
    <w:p w:rsidR="00281504" w:rsidRDefault="00281504">
      <w:pPr>
        <w:pStyle w:val="ConsPlusNormal"/>
        <w:spacing w:before="220"/>
        <w:ind w:firstLine="540"/>
        <w:jc w:val="both"/>
      </w:pPr>
      <w:r>
        <w:t>5.7. При разработке программы бакалавриата требования к результатам обучения по отдельным дисциплинам (модулям), практикам организация устанавливает самостоятельно с учетом требований соответствующих примерных основных образовательных программ.</w:t>
      </w:r>
    </w:p>
    <w:p w:rsidR="00281504" w:rsidRDefault="00281504">
      <w:pPr>
        <w:pStyle w:val="ConsPlusNormal"/>
        <w:jc w:val="both"/>
      </w:pPr>
    </w:p>
    <w:p w:rsidR="00281504" w:rsidRDefault="00281504">
      <w:pPr>
        <w:pStyle w:val="ConsPlusNormal"/>
        <w:jc w:val="center"/>
        <w:outlineLvl w:val="1"/>
      </w:pPr>
      <w:r>
        <w:t>VI. ТРЕБОВАНИЯ К СТРУКТУРЕ ПРОГРАММЫ БАКАЛАВРИАТА</w:t>
      </w:r>
    </w:p>
    <w:p w:rsidR="00281504" w:rsidRDefault="00281504">
      <w:pPr>
        <w:pStyle w:val="ConsPlusNormal"/>
        <w:jc w:val="both"/>
      </w:pPr>
    </w:p>
    <w:p w:rsidR="00281504" w:rsidRDefault="00281504">
      <w:pPr>
        <w:pStyle w:val="ConsPlusNormal"/>
        <w:ind w:firstLine="540"/>
        <w:jc w:val="both"/>
      </w:pPr>
      <w:r>
        <w:t>6.1. Структура программы бакалавриата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бакалавриата, имеющих различную направленность (профиль) образования, в рамках одного направления подготовки (далее - направленность (профиль) программы).</w:t>
      </w:r>
    </w:p>
    <w:p w:rsidR="00281504" w:rsidRDefault="00281504">
      <w:pPr>
        <w:pStyle w:val="ConsPlusNormal"/>
        <w:spacing w:before="220"/>
        <w:ind w:firstLine="540"/>
        <w:jc w:val="both"/>
      </w:pPr>
      <w:r>
        <w:t>6.2. Программа бакалавриата состоит из следующих блоков:</w:t>
      </w:r>
    </w:p>
    <w:p w:rsidR="00281504" w:rsidRDefault="00281504">
      <w:pPr>
        <w:pStyle w:val="ConsPlusNormal"/>
        <w:spacing w:before="220"/>
        <w:ind w:firstLine="540"/>
        <w:jc w:val="both"/>
      </w:pPr>
      <w:hyperlink w:anchor="P229" w:history="1">
        <w:r>
          <w:rPr>
            <w:color w:val="0000FF"/>
          </w:rPr>
          <w:t>Блок 1</w:t>
        </w:r>
      </w:hyperlink>
      <w:r>
        <w:t xml:space="preserve">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281504" w:rsidRDefault="00281504">
      <w:pPr>
        <w:pStyle w:val="ConsPlusNormal"/>
        <w:spacing w:before="220"/>
        <w:ind w:firstLine="540"/>
        <w:jc w:val="both"/>
      </w:pPr>
      <w:hyperlink w:anchor="P237" w:history="1">
        <w:r>
          <w:rPr>
            <w:color w:val="0000FF"/>
          </w:rPr>
          <w:t>Блок 2</w:t>
        </w:r>
      </w:hyperlink>
      <w:r>
        <w:t xml:space="preserve"> "Практики", который в полном объеме относится к вариативной части программы.</w:t>
      </w:r>
    </w:p>
    <w:p w:rsidR="00281504" w:rsidRDefault="00281504">
      <w:pPr>
        <w:pStyle w:val="ConsPlusNormal"/>
        <w:spacing w:before="220"/>
        <w:ind w:firstLine="540"/>
        <w:jc w:val="both"/>
      </w:pPr>
      <w:hyperlink w:anchor="P242" w:history="1">
        <w:r>
          <w:rPr>
            <w:color w:val="0000FF"/>
          </w:rPr>
          <w:t>Блок 3</w:t>
        </w:r>
      </w:hyperlink>
      <w:r>
        <w:t xml:space="preserve"> "Государственная итоговая аттестация", который в полном объеме относится к базовой части программы и завершается присвоением квалификации, указанной в перечне специальностей и направлений подготовки высшего образования, утвержденном Министерством образования и науки Российской Федерации &lt;1&gt;.</w:t>
      </w:r>
    </w:p>
    <w:p w:rsidR="00281504" w:rsidRDefault="00281504">
      <w:pPr>
        <w:pStyle w:val="ConsPlusNormal"/>
        <w:spacing w:before="220"/>
        <w:ind w:firstLine="540"/>
        <w:jc w:val="both"/>
      </w:pPr>
      <w:r>
        <w:t>--------------------------------</w:t>
      </w:r>
    </w:p>
    <w:p w:rsidR="00281504" w:rsidRDefault="00281504">
      <w:pPr>
        <w:pStyle w:val="ConsPlusNormal"/>
        <w:spacing w:before="220"/>
        <w:ind w:firstLine="540"/>
        <w:jc w:val="both"/>
      </w:pPr>
      <w:r>
        <w:t xml:space="preserve">&lt;1&gt; </w:t>
      </w:r>
      <w:hyperlink r:id="rId13" w:history="1">
        <w:r>
          <w:rPr>
            <w:color w:val="0000FF"/>
          </w:rPr>
          <w:t>Перечень</w:t>
        </w:r>
      </w:hyperlink>
      <w:r>
        <w:t xml:space="preserve"> направлений подготовки высшего образования - бакалавриата, утвержденный приказом Министерства образования и науки Российской Федерации от 12 сентября 2013 г. N 1061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w:t>
      </w:r>
      <w:r>
        <w:lastRenderedPageBreak/>
        <w:t>регистрационный N 36994) и от 1 октября 2015 г. N 1080 (зарегистрирован Министерством юстиции Российской Федерации 19 октября 2015 г., регистрационный N 39355).</w:t>
      </w:r>
    </w:p>
    <w:p w:rsidR="00281504" w:rsidRDefault="00281504">
      <w:pPr>
        <w:pStyle w:val="ConsPlusNormal"/>
        <w:jc w:val="both"/>
      </w:pPr>
    </w:p>
    <w:p w:rsidR="00281504" w:rsidRDefault="00281504">
      <w:pPr>
        <w:sectPr w:rsidR="00281504" w:rsidSect="001021F7">
          <w:pgSz w:w="11906" w:h="16838"/>
          <w:pgMar w:top="1134" w:right="850" w:bottom="1134" w:left="1701" w:header="708" w:footer="708" w:gutter="0"/>
          <w:cols w:space="708"/>
          <w:docGrid w:linePitch="360"/>
        </w:sectPr>
      </w:pPr>
    </w:p>
    <w:p w:rsidR="00281504" w:rsidRDefault="00281504">
      <w:pPr>
        <w:pStyle w:val="ConsPlusNormal"/>
        <w:jc w:val="center"/>
        <w:outlineLvl w:val="2"/>
      </w:pPr>
      <w:r>
        <w:lastRenderedPageBreak/>
        <w:t>Структура программы бакалавриата</w:t>
      </w:r>
    </w:p>
    <w:p w:rsidR="00281504" w:rsidRDefault="00281504">
      <w:pPr>
        <w:pStyle w:val="ConsPlusNormal"/>
        <w:jc w:val="both"/>
      </w:pPr>
    </w:p>
    <w:p w:rsidR="00281504" w:rsidRDefault="00281504">
      <w:pPr>
        <w:pStyle w:val="ConsPlusNormal"/>
        <w:jc w:val="right"/>
      </w:pPr>
      <w:r>
        <w:t>Таблица</w:t>
      </w:r>
    </w:p>
    <w:p w:rsidR="00281504" w:rsidRDefault="00281504">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22"/>
        <w:gridCol w:w="5726"/>
        <w:gridCol w:w="2381"/>
      </w:tblGrid>
      <w:tr w:rsidR="00281504">
        <w:tc>
          <w:tcPr>
            <w:tcW w:w="7248" w:type="dxa"/>
            <w:gridSpan w:val="2"/>
          </w:tcPr>
          <w:p w:rsidR="00281504" w:rsidRDefault="00281504">
            <w:pPr>
              <w:pStyle w:val="ConsPlusNormal"/>
              <w:jc w:val="center"/>
            </w:pPr>
            <w:r>
              <w:t>Структура программы бакалавриата</w:t>
            </w:r>
          </w:p>
        </w:tc>
        <w:tc>
          <w:tcPr>
            <w:tcW w:w="2381" w:type="dxa"/>
          </w:tcPr>
          <w:p w:rsidR="00281504" w:rsidRDefault="00281504">
            <w:pPr>
              <w:pStyle w:val="ConsPlusNormal"/>
              <w:jc w:val="center"/>
            </w:pPr>
            <w:r>
              <w:t>Объем программы прикладного бакалавриата в з. е.</w:t>
            </w:r>
          </w:p>
        </w:tc>
      </w:tr>
      <w:tr w:rsidR="00281504">
        <w:tc>
          <w:tcPr>
            <w:tcW w:w="1522" w:type="dxa"/>
          </w:tcPr>
          <w:p w:rsidR="00281504" w:rsidRDefault="00281504">
            <w:pPr>
              <w:pStyle w:val="ConsPlusNormal"/>
            </w:pPr>
            <w:bookmarkStart w:id="1" w:name="P229"/>
            <w:bookmarkEnd w:id="1"/>
            <w:r>
              <w:t>Блок 1</w:t>
            </w:r>
          </w:p>
        </w:tc>
        <w:tc>
          <w:tcPr>
            <w:tcW w:w="5726" w:type="dxa"/>
          </w:tcPr>
          <w:p w:rsidR="00281504" w:rsidRDefault="00281504">
            <w:pPr>
              <w:pStyle w:val="ConsPlusNormal"/>
            </w:pPr>
            <w:r>
              <w:t>Дисциплины (модули)</w:t>
            </w:r>
          </w:p>
        </w:tc>
        <w:tc>
          <w:tcPr>
            <w:tcW w:w="2381" w:type="dxa"/>
          </w:tcPr>
          <w:p w:rsidR="00281504" w:rsidRDefault="00281504">
            <w:pPr>
              <w:pStyle w:val="ConsPlusNormal"/>
              <w:jc w:val="center"/>
            </w:pPr>
            <w:r>
              <w:t>207 - 216</w:t>
            </w:r>
          </w:p>
        </w:tc>
      </w:tr>
      <w:tr w:rsidR="00281504">
        <w:tc>
          <w:tcPr>
            <w:tcW w:w="1522" w:type="dxa"/>
            <w:vMerge w:val="restart"/>
          </w:tcPr>
          <w:p w:rsidR="00281504" w:rsidRDefault="00281504">
            <w:pPr>
              <w:pStyle w:val="ConsPlusNormal"/>
            </w:pPr>
          </w:p>
        </w:tc>
        <w:tc>
          <w:tcPr>
            <w:tcW w:w="5726" w:type="dxa"/>
          </w:tcPr>
          <w:p w:rsidR="00281504" w:rsidRDefault="00281504">
            <w:pPr>
              <w:pStyle w:val="ConsPlusNormal"/>
            </w:pPr>
            <w:bookmarkStart w:id="2" w:name="P233"/>
            <w:bookmarkEnd w:id="2"/>
            <w:r>
              <w:t>Базовая часть</w:t>
            </w:r>
          </w:p>
        </w:tc>
        <w:tc>
          <w:tcPr>
            <w:tcW w:w="2381" w:type="dxa"/>
          </w:tcPr>
          <w:p w:rsidR="00281504" w:rsidRDefault="00281504">
            <w:pPr>
              <w:pStyle w:val="ConsPlusNormal"/>
              <w:jc w:val="center"/>
            </w:pPr>
            <w:r>
              <w:t>105 - 108</w:t>
            </w:r>
          </w:p>
        </w:tc>
      </w:tr>
      <w:tr w:rsidR="00281504">
        <w:tc>
          <w:tcPr>
            <w:tcW w:w="1522" w:type="dxa"/>
            <w:vMerge/>
          </w:tcPr>
          <w:p w:rsidR="00281504" w:rsidRDefault="00281504"/>
        </w:tc>
        <w:tc>
          <w:tcPr>
            <w:tcW w:w="5726" w:type="dxa"/>
          </w:tcPr>
          <w:p w:rsidR="00281504" w:rsidRDefault="00281504">
            <w:pPr>
              <w:pStyle w:val="ConsPlusNormal"/>
            </w:pPr>
            <w:bookmarkStart w:id="3" w:name="P235"/>
            <w:bookmarkEnd w:id="3"/>
            <w:r>
              <w:t>Вариативная часть</w:t>
            </w:r>
          </w:p>
        </w:tc>
        <w:tc>
          <w:tcPr>
            <w:tcW w:w="2381" w:type="dxa"/>
            <w:vAlign w:val="center"/>
          </w:tcPr>
          <w:p w:rsidR="00281504" w:rsidRDefault="00281504">
            <w:pPr>
              <w:pStyle w:val="ConsPlusNormal"/>
              <w:jc w:val="center"/>
            </w:pPr>
            <w:r>
              <w:t>102 - 108</w:t>
            </w:r>
          </w:p>
        </w:tc>
      </w:tr>
      <w:tr w:rsidR="00281504">
        <w:tc>
          <w:tcPr>
            <w:tcW w:w="1522" w:type="dxa"/>
            <w:vMerge w:val="restart"/>
          </w:tcPr>
          <w:p w:rsidR="00281504" w:rsidRDefault="00281504">
            <w:pPr>
              <w:pStyle w:val="ConsPlusNormal"/>
            </w:pPr>
            <w:bookmarkStart w:id="4" w:name="P237"/>
            <w:bookmarkEnd w:id="4"/>
            <w:r>
              <w:t>Блок 2</w:t>
            </w:r>
          </w:p>
        </w:tc>
        <w:tc>
          <w:tcPr>
            <w:tcW w:w="5726" w:type="dxa"/>
          </w:tcPr>
          <w:p w:rsidR="00281504" w:rsidRDefault="00281504">
            <w:pPr>
              <w:pStyle w:val="ConsPlusNormal"/>
            </w:pPr>
            <w:r>
              <w:t>Практики</w:t>
            </w:r>
          </w:p>
        </w:tc>
        <w:tc>
          <w:tcPr>
            <w:tcW w:w="2381" w:type="dxa"/>
          </w:tcPr>
          <w:p w:rsidR="00281504" w:rsidRDefault="00281504">
            <w:pPr>
              <w:pStyle w:val="ConsPlusNormal"/>
              <w:jc w:val="center"/>
            </w:pPr>
            <w:r>
              <w:t>15 - 27</w:t>
            </w:r>
          </w:p>
        </w:tc>
      </w:tr>
      <w:tr w:rsidR="00281504">
        <w:tc>
          <w:tcPr>
            <w:tcW w:w="1522" w:type="dxa"/>
            <w:vMerge/>
          </w:tcPr>
          <w:p w:rsidR="00281504" w:rsidRDefault="00281504"/>
        </w:tc>
        <w:tc>
          <w:tcPr>
            <w:tcW w:w="5726" w:type="dxa"/>
          </w:tcPr>
          <w:p w:rsidR="00281504" w:rsidRDefault="00281504">
            <w:pPr>
              <w:pStyle w:val="ConsPlusNormal"/>
            </w:pPr>
            <w:r>
              <w:t>Вариативная часть</w:t>
            </w:r>
          </w:p>
        </w:tc>
        <w:tc>
          <w:tcPr>
            <w:tcW w:w="2381" w:type="dxa"/>
          </w:tcPr>
          <w:p w:rsidR="00281504" w:rsidRDefault="00281504">
            <w:pPr>
              <w:pStyle w:val="ConsPlusNormal"/>
              <w:jc w:val="center"/>
            </w:pPr>
            <w:r>
              <w:t>15 - 27</w:t>
            </w:r>
          </w:p>
        </w:tc>
      </w:tr>
      <w:tr w:rsidR="00281504">
        <w:tc>
          <w:tcPr>
            <w:tcW w:w="1522" w:type="dxa"/>
            <w:vMerge w:val="restart"/>
          </w:tcPr>
          <w:p w:rsidR="00281504" w:rsidRDefault="00281504">
            <w:pPr>
              <w:pStyle w:val="ConsPlusNormal"/>
            </w:pPr>
            <w:bookmarkStart w:id="5" w:name="P242"/>
            <w:bookmarkEnd w:id="5"/>
            <w:r>
              <w:t>Блок 3</w:t>
            </w:r>
          </w:p>
        </w:tc>
        <w:tc>
          <w:tcPr>
            <w:tcW w:w="5726" w:type="dxa"/>
          </w:tcPr>
          <w:p w:rsidR="00281504" w:rsidRDefault="00281504">
            <w:pPr>
              <w:pStyle w:val="ConsPlusNormal"/>
            </w:pPr>
            <w:r>
              <w:t xml:space="preserve">Государственная итоговая аттестация </w:t>
            </w:r>
            <w:r>
              <w:rPr>
                <w:vertAlign w:val="superscript"/>
              </w:rPr>
              <w:t>у</w:t>
            </w:r>
          </w:p>
        </w:tc>
        <w:tc>
          <w:tcPr>
            <w:tcW w:w="2381" w:type="dxa"/>
          </w:tcPr>
          <w:p w:rsidR="00281504" w:rsidRDefault="00281504">
            <w:pPr>
              <w:pStyle w:val="ConsPlusNormal"/>
              <w:jc w:val="center"/>
            </w:pPr>
            <w:r>
              <w:t>6 - 9</w:t>
            </w:r>
          </w:p>
        </w:tc>
      </w:tr>
      <w:tr w:rsidR="00281504">
        <w:tc>
          <w:tcPr>
            <w:tcW w:w="1522" w:type="dxa"/>
            <w:vMerge/>
          </w:tcPr>
          <w:p w:rsidR="00281504" w:rsidRDefault="00281504"/>
        </w:tc>
        <w:tc>
          <w:tcPr>
            <w:tcW w:w="5726" w:type="dxa"/>
          </w:tcPr>
          <w:p w:rsidR="00281504" w:rsidRDefault="00281504">
            <w:pPr>
              <w:pStyle w:val="ConsPlusNormal"/>
            </w:pPr>
            <w:r>
              <w:t>Базовая часть</w:t>
            </w:r>
          </w:p>
        </w:tc>
        <w:tc>
          <w:tcPr>
            <w:tcW w:w="2381" w:type="dxa"/>
          </w:tcPr>
          <w:p w:rsidR="00281504" w:rsidRDefault="00281504">
            <w:pPr>
              <w:pStyle w:val="ConsPlusNormal"/>
              <w:jc w:val="center"/>
            </w:pPr>
            <w:r>
              <w:t>6 - 9</w:t>
            </w:r>
          </w:p>
        </w:tc>
      </w:tr>
      <w:tr w:rsidR="00281504">
        <w:tc>
          <w:tcPr>
            <w:tcW w:w="7248" w:type="dxa"/>
            <w:gridSpan w:val="2"/>
            <w:vAlign w:val="bottom"/>
          </w:tcPr>
          <w:p w:rsidR="00281504" w:rsidRDefault="00281504">
            <w:pPr>
              <w:pStyle w:val="ConsPlusNormal"/>
            </w:pPr>
            <w:r>
              <w:t>Объем программы бакалавриата</w:t>
            </w:r>
          </w:p>
        </w:tc>
        <w:tc>
          <w:tcPr>
            <w:tcW w:w="2381" w:type="dxa"/>
            <w:vAlign w:val="bottom"/>
          </w:tcPr>
          <w:p w:rsidR="00281504" w:rsidRDefault="00281504">
            <w:pPr>
              <w:pStyle w:val="ConsPlusNormal"/>
              <w:jc w:val="center"/>
            </w:pPr>
            <w:r>
              <w:t>240</w:t>
            </w:r>
          </w:p>
        </w:tc>
      </w:tr>
    </w:tbl>
    <w:p w:rsidR="00281504" w:rsidRDefault="00281504">
      <w:pPr>
        <w:sectPr w:rsidR="00281504">
          <w:pgSz w:w="16838" w:h="11905" w:orient="landscape"/>
          <w:pgMar w:top="1701" w:right="1134" w:bottom="850" w:left="1134" w:header="0" w:footer="0" w:gutter="0"/>
          <w:cols w:space="720"/>
        </w:sectPr>
      </w:pPr>
    </w:p>
    <w:p w:rsidR="00281504" w:rsidRDefault="00281504">
      <w:pPr>
        <w:pStyle w:val="ConsPlusNormal"/>
        <w:jc w:val="both"/>
      </w:pPr>
    </w:p>
    <w:p w:rsidR="00281504" w:rsidRDefault="00281504">
      <w:pPr>
        <w:pStyle w:val="ConsPlusNormal"/>
        <w:ind w:firstLine="540"/>
        <w:jc w:val="both"/>
      </w:pPr>
      <w:r>
        <w:t>6.3. Дисциплины (модули), относящиеся к базовой части программы бакалавриата, являются обязательными для освоения обучающимся вне зависимости от направленности (профиля) программы бакалавриата, которую он осваивает. Набор дисциплин (модулей), относящихся к базовой части программы бакалавриата, организация определяет самостоятельно в объеме, установленном настоящим ФГОС ВО, с учетом соответствующей (соответствующих) примерной (примерных) основной (основных) образовательной (образовательных) программы (программ).</w:t>
      </w:r>
    </w:p>
    <w:p w:rsidR="00281504" w:rsidRDefault="00281504">
      <w:pPr>
        <w:pStyle w:val="ConsPlusNormal"/>
        <w:spacing w:before="220"/>
        <w:ind w:firstLine="540"/>
        <w:jc w:val="both"/>
      </w:pPr>
      <w:r>
        <w:t xml:space="preserve">6.4. Дисциплины (модули) по философии, истории, иностранному языку, безопасности жизнедеятельности реализуются в рамках базовой </w:t>
      </w:r>
      <w:hyperlink w:anchor="P233" w:history="1">
        <w:r>
          <w:rPr>
            <w:color w:val="0000FF"/>
          </w:rPr>
          <w:t>части</w:t>
        </w:r>
      </w:hyperlink>
      <w:r>
        <w:t xml:space="preserve"> Блока 1 "Дисциплины (модули)" программы бакалавриата. Объем, содержание и порядок реализации указанных дисциплин (модулей) определяются организацией самостоятельно.</w:t>
      </w:r>
    </w:p>
    <w:p w:rsidR="00281504" w:rsidRDefault="00281504">
      <w:pPr>
        <w:pStyle w:val="ConsPlusNormal"/>
        <w:spacing w:before="220"/>
        <w:ind w:firstLine="540"/>
        <w:jc w:val="both"/>
      </w:pPr>
      <w:r>
        <w:t>6.5. Дисциплины (модули) по физической культуре и спорту реализуются в рамках:</w:t>
      </w:r>
    </w:p>
    <w:p w:rsidR="00281504" w:rsidRDefault="00281504">
      <w:pPr>
        <w:pStyle w:val="ConsPlusNormal"/>
        <w:spacing w:before="220"/>
        <w:ind w:firstLine="540"/>
        <w:jc w:val="both"/>
      </w:pPr>
      <w:r>
        <w:t xml:space="preserve">базовой </w:t>
      </w:r>
      <w:hyperlink w:anchor="P233" w:history="1">
        <w:r>
          <w:rPr>
            <w:color w:val="0000FF"/>
          </w:rPr>
          <w:t>части</w:t>
        </w:r>
      </w:hyperlink>
      <w:r>
        <w:t xml:space="preserve"> Блока 1 "Дисциплины (модули)" программы бакалавриата в объеме не менее 72 академических часов (2 з.е.) в очной форме обучения;</w:t>
      </w:r>
    </w:p>
    <w:p w:rsidR="00281504" w:rsidRDefault="00281504">
      <w:pPr>
        <w:pStyle w:val="ConsPlusNormal"/>
        <w:spacing w:before="220"/>
        <w:ind w:firstLine="540"/>
        <w:jc w:val="both"/>
      </w:pPr>
      <w:r>
        <w:t>элективных дисциплин (модулей) в объеме не менее 328 академических часов. Указанные академические часы являются обязательными для освоения и в зачетные единицы не переводятся.</w:t>
      </w:r>
    </w:p>
    <w:p w:rsidR="00281504" w:rsidRDefault="00281504">
      <w:pPr>
        <w:pStyle w:val="ConsPlusNormal"/>
        <w:spacing w:before="220"/>
        <w:ind w:firstLine="540"/>
        <w:jc w:val="both"/>
      </w:pPr>
      <w:r>
        <w:t>Дисциплины (модули) по физической культуре и спорту реализуются в порядке, установленном организацией. Для инвалидов и лиц с ограниченными возможностями здоровья организация устанавливает особый порядок освоения дисциплин (модулей) по физической культуре и спорту с учетом состояния их здоровья.</w:t>
      </w:r>
    </w:p>
    <w:p w:rsidR="00281504" w:rsidRDefault="00281504">
      <w:pPr>
        <w:pStyle w:val="ConsPlusNormal"/>
        <w:spacing w:before="220"/>
        <w:ind w:firstLine="540"/>
        <w:jc w:val="both"/>
      </w:pPr>
      <w:r>
        <w:t>6.6. Дисциплины (модули), относящиеся к вариативной части программы бакалавриата, и практики определяют направленность (профиль) программы бакалавриата. Набор дисциплин (модулей), относящихся к вариативной части программы бакалавриата, и практик организация определяет самостоятельно в объеме, установленном настоящим ФГОС ВО. После выбора обучающимся направленности (профиля) программы набор соответствующих дисциплин (модулей) и практик становится обязательным для освоения обучающимся.</w:t>
      </w:r>
    </w:p>
    <w:p w:rsidR="00281504" w:rsidRDefault="00281504">
      <w:pPr>
        <w:pStyle w:val="ConsPlusNormal"/>
        <w:spacing w:before="220"/>
        <w:ind w:firstLine="540"/>
        <w:jc w:val="both"/>
      </w:pPr>
      <w:r>
        <w:t xml:space="preserve">6.7. В </w:t>
      </w:r>
      <w:hyperlink w:anchor="P237" w:history="1">
        <w:r>
          <w:rPr>
            <w:color w:val="0000FF"/>
          </w:rPr>
          <w:t>Блок 2</w:t>
        </w:r>
      </w:hyperlink>
      <w:r>
        <w:t xml:space="preserve"> "Практики" входят учебная и производственная, в том числе преддипломная, практики.</w:t>
      </w:r>
    </w:p>
    <w:p w:rsidR="00281504" w:rsidRDefault="00281504">
      <w:pPr>
        <w:pStyle w:val="ConsPlusNormal"/>
        <w:spacing w:before="220"/>
        <w:ind w:firstLine="540"/>
        <w:jc w:val="both"/>
      </w:pPr>
      <w:r>
        <w:t>Типы учебной практики:</w:t>
      </w:r>
    </w:p>
    <w:p w:rsidR="00281504" w:rsidRDefault="00281504">
      <w:pPr>
        <w:pStyle w:val="ConsPlusNormal"/>
        <w:spacing w:before="220"/>
        <w:ind w:firstLine="540"/>
        <w:jc w:val="both"/>
      </w:pPr>
      <w:r>
        <w:t>практика по получению первичных профессиональных умений и навыков;</w:t>
      </w:r>
    </w:p>
    <w:p w:rsidR="00281504" w:rsidRDefault="00281504">
      <w:pPr>
        <w:pStyle w:val="ConsPlusNormal"/>
        <w:spacing w:before="220"/>
        <w:ind w:firstLine="540"/>
        <w:jc w:val="both"/>
      </w:pPr>
      <w:r>
        <w:t>Способы проведения учебной практики:</w:t>
      </w:r>
    </w:p>
    <w:p w:rsidR="00281504" w:rsidRDefault="00281504">
      <w:pPr>
        <w:pStyle w:val="ConsPlusNormal"/>
        <w:spacing w:before="220"/>
        <w:ind w:firstLine="540"/>
        <w:jc w:val="both"/>
      </w:pPr>
      <w:r>
        <w:t>стационарная;</w:t>
      </w:r>
    </w:p>
    <w:p w:rsidR="00281504" w:rsidRDefault="00281504">
      <w:pPr>
        <w:pStyle w:val="ConsPlusNormal"/>
        <w:spacing w:before="220"/>
        <w:ind w:firstLine="540"/>
        <w:jc w:val="both"/>
      </w:pPr>
      <w:r>
        <w:t>выездная.</w:t>
      </w:r>
    </w:p>
    <w:p w:rsidR="00281504" w:rsidRDefault="00281504">
      <w:pPr>
        <w:pStyle w:val="ConsPlusNormal"/>
        <w:spacing w:before="220"/>
        <w:ind w:firstLine="540"/>
        <w:jc w:val="both"/>
      </w:pPr>
      <w:r>
        <w:t>Типы производственной практики:</w:t>
      </w:r>
    </w:p>
    <w:p w:rsidR="00281504" w:rsidRDefault="00281504">
      <w:pPr>
        <w:pStyle w:val="ConsPlusNormal"/>
        <w:spacing w:before="220"/>
        <w:ind w:firstLine="540"/>
        <w:jc w:val="both"/>
      </w:pPr>
      <w:r>
        <w:t>практика по получению профессиональных умений и опыта профессиональной деятельности;</w:t>
      </w:r>
    </w:p>
    <w:p w:rsidR="00281504" w:rsidRDefault="00281504">
      <w:pPr>
        <w:pStyle w:val="ConsPlusNormal"/>
        <w:spacing w:before="220"/>
        <w:ind w:firstLine="540"/>
        <w:jc w:val="both"/>
      </w:pPr>
      <w:r>
        <w:t>Способы проведения производственной практики:</w:t>
      </w:r>
    </w:p>
    <w:p w:rsidR="00281504" w:rsidRDefault="00281504">
      <w:pPr>
        <w:pStyle w:val="ConsPlusNormal"/>
        <w:spacing w:before="220"/>
        <w:ind w:firstLine="540"/>
        <w:jc w:val="both"/>
      </w:pPr>
      <w:r>
        <w:t>стационарная;</w:t>
      </w:r>
    </w:p>
    <w:p w:rsidR="00281504" w:rsidRDefault="00281504">
      <w:pPr>
        <w:pStyle w:val="ConsPlusNormal"/>
        <w:spacing w:before="220"/>
        <w:ind w:firstLine="540"/>
        <w:jc w:val="both"/>
      </w:pPr>
      <w:r>
        <w:t>выездная.</w:t>
      </w:r>
    </w:p>
    <w:p w:rsidR="00281504" w:rsidRDefault="00281504">
      <w:pPr>
        <w:pStyle w:val="ConsPlusNormal"/>
        <w:spacing w:before="220"/>
        <w:ind w:firstLine="540"/>
        <w:jc w:val="both"/>
      </w:pPr>
      <w:r>
        <w:lastRenderedPageBreak/>
        <w:t>Преддипломная практика проводится для выполнения выпускной квалификационной работы и является обязательной.</w:t>
      </w:r>
    </w:p>
    <w:p w:rsidR="00281504" w:rsidRDefault="00281504">
      <w:pPr>
        <w:pStyle w:val="ConsPlusNormal"/>
        <w:spacing w:before="220"/>
        <w:ind w:firstLine="540"/>
        <w:jc w:val="both"/>
      </w:pPr>
      <w:r>
        <w:t>При разработке программ бакалавриата организация выбирает типы практик в зависимости от вида (видов) деятельности, на который (которые) ориентирована программа бакалавриата. Организация вправе предусмотреть в программе бакалавриата иные типы практик дополнительно к установленным настоящим ФГОС ВО.</w:t>
      </w:r>
    </w:p>
    <w:p w:rsidR="00281504" w:rsidRDefault="00281504">
      <w:pPr>
        <w:pStyle w:val="ConsPlusNormal"/>
        <w:spacing w:before="220"/>
        <w:ind w:firstLine="540"/>
        <w:jc w:val="both"/>
      </w:pPr>
      <w:r>
        <w:t>Учебная и (или) производственная практики могут проводиться в структурных подразделениях организации.</w:t>
      </w:r>
    </w:p>
    <w:p w:rsidR="00281504" w:rsidRDefault="00281504">
      <w:pPr>
        <w:pStyle w:val="ConsPlusNormal"/>
        <w:spacing w:before="220"/>
        <w:ind w:firstLine="540"/>
        <w:jc w:val="both"/>
      </w:pPr>
      <w:r>
        <w:t>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w:t>
      </w:r>
    </w:p>
    <w:p w:rsidR="00281504" w:rsidRDefault="00281504">
      <w:pPr>
        <w:pStyle w:val="ConsPlusNormal"/>
        <w:spacing w:before="220"/>
        <w:ind w:firstLine="540"/>
        <w:jc w:val="both"/>
      </w:pPr>
      <w:r>
        <w:t xml:space="preserve">6.8. В </w:t>
      </w:r>
      <w:hyperlink w:anchor="P242" w:history="1">
        <w:r>
          <w:rPr>
            <w:color w:val="0000FF"/>
          </w:rPr>
          <w:t>Блок 3</w:t>
        </w:r>
      </w:hyperlink>
      <w:r>
        <w:t xml:space="preserve"> "Государственная итоговая аттестация" входит защита выпускной квалификационной работы, включая подготовку к процедуре защиты и процедуру защиты, а также 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rsidR="00281504" w:rsidRDefault="00281504">
      <w:pPr>
        <w:pStyle w:val="ConsPlusNormal"/>
        <w:spacing w:before="220"/>
        <w:ind w:firstLine="540"/>
        <w:jc w:val="both"/>
      </w:pPr>
      <w:r>
        <w:t xml:space="preserve">6.9. При разработке программы бакалавриата обучающимся обеспечивается возможность освоения дисциплин (модулей) по выбору, в том числе специальные условия инвалидам и лицам с ограниченными возможностями здоровья, в объеме не менее 30 процентов вариативной </w:t>
      </w:r>
      <w:hyperlink w:anchor="P235" w:history="1">
        <w:r>
          <w:rPr>
            <w:color w:val="0000FF"/>
          </w:rPr>
          <w:t>части</w:t>
        </w:r>
      </w:hyperlink>
      <w:r>
        <w:t xml:space="preserve"> Блока 1 "Дисциплины (модули)".</w:t>
      </w:r>
    </w:p>
    <w:p w:rsidR="00281504" w:rsidRDefault="00281504">
      <w:pPr>
        <w:pStyle w:val="ConsPlusNormal"/>
        <w:spacing w:before="220"/>
        <w:ind w:firstLine="540"/>
        <w:jc w:val="both"/>
      </w:pPr>
      <w:r>
        <w:t xml:space="preserve">6.10. Количество часов, отведенных на занятия лекционного типа, в целом по </w:t>
      </w:r>
      <w:hyperlink w:anchor="P229" w:history="1">
        <w:r>
          <w:rPr>
            <w:color w:val="0000FF"/>
          </w:rPr>
          <w:t>Блоку 1</w:t>
        </w:r>
      </w:hyperlink>
      <w:r>
        <w:t xml:space="preserve"> "Дисциплины (модули)" должно составлять не более 50 процентов от общего количества часов аудиторных занятий, отведенных на реализацию данного </w:t>
      </w:r>
      <w:hyperlink w:anchor="P229" w:history="1">
        <w:r>
          <w:rPr>
            <w:color w:val="0000FF"/>
          </w:rPr>
          <w:t>Блока</w:t>
        </w:r>
      </w:hyperlink>
      <w:r>
        <w:t>.</w:t>
      </w:r>
    </w:p>
    <w:p w:rsidR="00281504" w:rsidRDefault="00281504">
      <w:pPr>
        <w:pStyle w:val="ConsPlusNormal"/>
        <w:jc w:val="both"/>
      </w:pPr>
    </w:p>
    <w:p w:rsidR="00281504" w:rsidRDefault="00281504">
      <w:pPr>
        <w:pStyle w:val="ConsPlusNormal"/>
        <w:jc w:val="center"/>
        <w:outlineLvl w:val="1"/>
      </w:pPr>
      <w:r>
        <w:t>VII. ТРЕБОВАНИЯ К УСЛОВИЯМ РЕАЛИЗАЦИИ</w:t>
      </w:r>
    </w:p>
    <w:p w:rsidR="00281504" w:rsidRDefault="00281504">
      <w:pPr>
        <w:pStyle w:val="ConsPlusNormal"/>
        <w:jc w:val="center"/>
      </w:pPr>
      <w:r>
        <w:t>ПРОГРАММЫ БАКАЛАВРИАТА</w:t>
      </w:r>
    </w:p>
    <w:p w:rsidR="00281504" w:rsidRDefault="00281504">
      <w:pPr>
        <w:pStyle w:val="ConsPlusNormal"/>
        <w:jc w:val="both"/>
      </w:pPr>
    </w:p>
    <w:p w:rsidR="00281504" w:rsidRDefault="00281504">
      <w:pPr>
        <w:pStyle w:val="ConsPlusNormal"/>
        <w:ind w:firstLine="540"/>
        <w:jc w:val="both"/>
        <w:outlineLvl w:val="2"/>
      </w:pPr>
      <w:r>
        <w:t>7.1. Общесистемные требования к реализации программы бакалавриата.</w:t>
      </w:r>
    </w:p>
    <w:p w:rsidR="00281504" w:rsidRDefault="00281504">
      <w:pPr>
        <w:pStyle w:val="ConsPlusNormal"/>
        <w:spacing w:before="220"/>
        <w:ind w:firstLine="540"/>
        <w:jc w:val="both"/>
      </w:pPr>
      <w: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работы обучающихся, предусмотренных учебным планом.</w:t>
      </w:r>
    </w:p>
    <w:p w:rsidR="00281504" w:rsidRDefault="00281504">
      <w:pPr>
        <w:pStyle w:val="ConsPlusNormal"/>
        <w:spacing w:before="220"/>
        <w:ind w:firstLine="540"/>
        <w:jc w:val="both"/>
      </w:pPr>
      <w: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281504" w:rsidRDefault="00281504">
      <w:pPr>
        <w:pStyle w:val="ConsPlusNormal"/>
        <w:spacing w:before="220"/>
        <w:ind w:firstLine="540"/>
        <w:jc w:val="both"/>
      </w:pPr>
      <w:r>
        <w:t>Электронная информационно-образовательная среда организации должна обеспечивать:</w:t>
      </w:r>
    </w:p>
    <w:p w:rsidR="00281504" w:rsidRDefault="00281504">
      <w:pPr>
        <w:pStyle w:val="ConsPlusNormal"/>
        <w:spacing w:before="220"/>
        <w:ind w:firstLine="540"/>
        <w:jc w:val="both"/>
      </w:pPr>
      <w:r>
        <w:t>доступ к учебным планам, рабочим программам дисциплин (модулей), практик, к изданиям электронных библиотечных систем и электронным образовательным ресурсам, указанным в рабочих программах;</w:t>
      </w:r>
    </w:p>
    <w:p w:rsidR="00281504" w:rsidRDefault="00281504">
      <w:pPr>
        <w:pStyle w:val="ConsPlusNormal"/>
        <w:spacing w:before="220"/>
        <w:ind w:firstLine="540"/>
        <w:jc w:val="both"/>
      </w:pPr>
      <w:r>
        <w:t>фиксацию хода образовательного процесса, результатов промежуточной аттестации и результатов освоения программы бакалавриата;</w:t>
      </w:r>
    </w:p>
    <w:p w:rsidR="00281504" w:rsidRDefault="00281504">
      <w:pPr>
        <w:pStyle w:val="ConsPlusNormal"/>
        <w:spacing w:before="220"/>
        <w:ind w:firstLine="540"/>
        <w:jc w:val="both"/>
      </w:pPr>
      <w:r>
        <w:lastRenderedPageBreak/>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281504" w:rsidRDefault="00281504">
      <w:pPr>
        <w:pStyle w:val="ConsPlusNormal"/>
        <w:spacing w:before="220"/>
        <w:ind w:firstLine="540"/>
        <w:jc w:val="both"/>
      </w:pPr>
      <w: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281504" w:rsidRDefault="00281504">
      <w:pPr>
        <w:pStyle w:val="ConsPlusNormal"/>
        <w:spacing w:before="220"/>
        <w:ind w:firstLine="540"/>
        <w:jc w:val="both"/>
      </w:pPr>
      <w:r>
        <w:t>взаимодействие между участниками образовательного процесса, в том числе синхронное и (или) асинхронное взаимодействия посредством сети "Интернет".</w:t>
      </w:r>
    </w:p>
    <w:p w:rsidR="00281504" w:rsidRDefault="00281504">
      <w:pPr>
        <w:pStyle w:val="ConsPlusNormal"/>
        <w:spacing w:before="220"/>
        <w:ind w:firstLine="540"/>
        <w:jc w:val="both"/>
      </w:pPr>
      <w: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281504" w:rsidRDefault="00281504">
      <w:pPr>
        <w:pStyle w:val="ConsPlusNormal"/>
        <w:spacing w:before="220"/>
        <w:ind w:firstLine="540"/>
        <w:jc w:val="both"/>
      </w:pPr>
      <w:r>
        <w:t>--------------------------------</w:t>
      </w:r>
    </w:p>
    <w:p w:rsidR="00281504" w:rsidRDefault="00281504">
      <w:pPr>
        <w:pStyle w:val="ConsPlusNormal"/>
        <w:spacing w:before="220"/>
        <w:ind w:firstLine="540"/>
        <w:jc w:val="both"/>
      </w:pPr>
      <w:r>
        <w:t xml:space="preserve">&lt;1&gt; Федеральный </w:t>
      </w:r>
      <w:hyperlink r:id="rId14"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Федеральный </w:t>
      </w:r>
      <w:hyperlink r:id="rId15"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w:t>
      </w:r>
    </w:p>
    <w:p w:rsidR="00281504" w:rsidRDefault="00281504">
      <w:pPr>
        <w:pStyle w:val="ConsPlusNormal"/>
        <w:jc w:val="both"/>
      </w:pPr>
    </w:p>
    <w:p w:rsidR="00281504" w:rsidRDefault="00281504">
      <w:pPr>
        <w:pStyle w:val="ConsPlusNormal"/>
        <w:ind w:firstLine="540"/>
        <w:jc w:val="both"/>
      </w:pPr>
      <w:r>
        <w:t>7.1.3.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rsidR="00281504" w:rsidRDefault="00281504">
      <w:pPr>
        <w:pStyle w:val="ConsPlusNormal"/>
        <w:spacing w:before="220"/>
        <w:ind w:firstLine="540"/>
        <w:jc w:val="both"/>
      </w:pPr>
      <w:r>
        <w:t>7.1.4. В случае реализации программы бакалавриата на созданных в установленном порядке в иных организациях кафедрах и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w:t>
      </w:r>
    </w:p>
    <w:p w:rsidR="00281504" w:rsidRDefault="00281504">
      <w:pPr>
        <w:pStyle w:val="ConsPlusNormal"/>
        <w:spacing w:before="220"/>
        <w:ind w:firstLine="540"/>
        <w:jc w:val="both"/>
      </w:pPr>
      <w: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w:t>
      </w:r>
      <w:hyperlink r:id="rId16" w:history="1">
        <w:r>
          <w:rPr>
            <w:color w:val="0000FF"/>
          </w:rPr>
          <w:t>справочнике</w:t>
        </w:r>
      </w:hyperlink>
      <w:r>
        <w:t xml:space="preserve"> должностей руководителей, специалистов и служащих, разделе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281504" w:rsidRDefault="00281504">
      <w:pPr>
        <w:pStyle w:val="ConsPlusNormal"/>
        <w:spacing w:before="220"/>
        <w:ind w:firstLine="540"/>
        <w:jc w:val="both"/>
      </w:pPr>
      <w:r>
        <w:t>7.1.6. Доля штатных научно-педагогических работников (в приведенных к целочисленным значениям ставок) должна составлять не менее 50 процентов от общего количества научно-педагогических работников организации.</w:t>
      </w:r>
    </w:p>
    <w:p w:rsidR="00281504" w:rsidRDefault="00281504">
      <w:pPr>
        <w:pStyle w:val="ConsPlusNormal"/>
        <w:jc w:val="both"/>
      </w:pPr>
    </w:p>
    <w:p w:rsidR="00281504" w:rsidRDefault="00281504">
      <w:pPr>
        <w:pStyle w:val="ConsPlusNormal"/>
        <w:ind w:firstLine="540"/>
        <w:jc w:val="both"/>
        <w:outlineLvl w:val="2"/>
      </w:pPr>
      <w:r>
        <w:t>7.2. Требования к кадровым условиям реализации программы бакалавриата.</w:t>
      </w:r>
    </w:p>
    <w:p w:rsidR="00281504" w:rsidRDefault="00281504">
      <w:pPr>
        <w:pStyle w:val="ConsPlusNormal"/>
        <w:spacing w:before="220"/>
        <w:ind w:firstLine="540"/>
        <w:jc w:val="both"/>
      </w:pPr>
      <w:r>
        <w:t>7.2.1. Реализация программы бакалавриата обеспечивается руководящими и научно-</w:t>
      </w:r>
      <w:r>
        <w:lastRenderedPageBreak/>
        <w:t>педагогическими работниками организации, а также лицами, привлекаемыми к реализации программы бакалавриата на условиях гражданско-правового договора.</w:t>
      </w:r>
    </w:p>
    <w:p w:rsidR="00281504" w:rsidRDefault="00281504">
      <w:pPr>
        <w:pStyle w:val="ConsPlusNormal"/>
        <w:spacing w:before="220"/>
        <w:ind w:firstLine="540"/>
        <w:jc w:val="both"/>
      </w:pPr>
      <w:r>
        <w:t>7.2.2. Доля научно-педагогических работников (в приведенных к целочисленным значениям ставок), имеющих образование, соответствующее профилю преподаваемой дисциплины (модуля), в общем числе научно-педагогических работников, реализующих программу бакалавриата, должна составлять не менее 70 процентов.</w:t>
      </w:r>
    </w:p>
    <w:p w:rsidR="00281504" w:rsidRDefault="00281504">
      <w:pPr>
        <w:pStyle w:val="ConsPlusNormal"/>
        <w:spacing w:before="220"/>
        <w:ind w:firstLine="540"/>
        <w:jc w:val="both"/>
      </w:pPr>
      <w:r>
        <w:t>7.2.3.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бакалавриата, должна быть не менее 50 процентов.</w:t>
      </w:r>
    </w:p>
    <w:p w:rsidR="00281504" w:rsidRDefault="00281504">
      <w:pPr>
        <w:pStyle w:val="ConsPlusNormal"/>
        <w:spacing w:before="220"/>
        <w:ind w:firstLine="540"/>
        <w:jc w:val="both"/>
      </w:pPr>
      <w:r>
        <w:t>7.2.4. Доля работников (в приведенных к целочисленным значениям ставок) из числа руководителей и работников организаций, деятельность которых связана с направленностью (профилем) реализуемой программы бакалавриата (имеющих стаж работы в данной профессиональной области не менее 3 лет) в общем числе работников, реализующих программу бакалавриата, должна быть не менее 20 процентов.</w:t>
      </w:r>
    </w:p>
    <w:p w:rsidR="00281504" w:rsidRDefault="00281504">
      <w:pPr>
        <w:pStyle w:val="ConsPlusNormal"/>
        <w:jc w:val="both"/>
      </w:pPr>
    </w:p>
    <w:p w:rsidR="00281504" w:rsidRDefault="00281504">
      <w:pPr>
        <w:pStyle w:val="ConsPlusNormal"/>
        <w:ind w:firstLine="540"/>
        <w:jc w:val="both"/>
        <w:outlineLvl w:val="2"/>
      </w:pPr>
      <w:r>
        <w:t>7.3. Требования к материально-техническому и учебно-методическому обеспечению программы бакалавриата.</w:t>
      </w:r>
    </w:p>
    <w:p w:rsidR="00281504" w:rsidRDefault="00281504">
      <w:pPr>
        <w:pStyle w:val="ConsPlusNormal"/>
        <w:spacing w:before="220"/>
        <w:ind w:firstLine="540"/>
        <w:jc w:val="both"/>
      </w:pPr>
      <w:r>
        <w:t>7.3.1. Специальные помещения должны представлять собой учебные аудитории 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учебного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281504" w:rsidRDefault="00281504">
      <w:pPr>
        <w:pStyle w:val="ConsPlusNormal"/>
        <w:spacing w:before="220"/>
        <w:ind w:firstLine="540"/>
        <w:jc w:val="both"/>
      </w:pPr>
      <w:r>
        <w:t>Для проведения занятий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281504" w:rsidRDefault="00281504">
      <w:pPr>
        <w:pStyle w:val="ConsPlusNormal"/>
        <w:spacing w:before="220"/>
        <w:ind w:firstLine="540"/>
        <w:jc w:val="both"/>
      </w:pPr>
      <w:r>
        <w:t>Перечень материально-технического обеспечения, необходимого для реализации программы бакалавриата, включает в себя лаборатории, оснащенные лабораторным оборудованием, в зависимости от степени его сложности. Конкретные требования к материально-техническому и учебно-методическому обеспечению определяются в примерных основных образовательных программах.</w:t>
      </w:r>
    </w:p>
    <w:p w:rsidR="00281504" w:rsidRDefault="00281504">
      <w:pPr>
        <w:pStyle w:val="ConsPlusNormal"/>
        <w:spacing w:before="220"/>
        <w:ind w:firstLine="540"/>
        <w:jc w:val="both"/>
      </w:pPr>
      <w: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281504" w:rsidRDefault="00281504">
      <w:pPr>
        <w:pStyle w:val="ConsPlusNormal"/>
        <w:spacing w:before="220"/>
        <w:ind w:firstLine="540"/>
        <w:jc w:val="both"/>
      </w:pPr>
      <w: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281504" w:rsidRDefault="00281504">
      <w:pPr>
        <w:pStyle w:val="ConsPlusNormal"/>
        <w:spacing w:before="220"/>
        <w:ind w:firstLine="540"/>
        <w:jc w:val="both"/>
      </w:pPr>
      <w:r>
        <w:t xml:space="preserve">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основной литературы, перечисленной в рабочих </w:t>
      </w:r>
      <w:r>
        <w:lastRenderedPageBreak/>
        <w:t>программах дисциплин (модулей), практик и не менее 25 экземпляров дополнительной литературы на 100 обучающихся.</w:t>
      </w:r>
    </w:p>
    <w:p w:rsidR="00281504" w:rsidRDefault="00281504">
      <w:pPr>
        <w:pStyle w:val="ConsPlusNormal"/>
        <w:spacing w:before="220"/>
        <w:ind w:firstLine="540"/>
        <w:jc w:val="both"/>
      </w:pPr>
      <w: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281504" w:rsidRDefault="00281504">
      <w:pPr>
        <w:pStyle w:val="ConsPlusNormal"/>
        <w:spacing w:before="220"/>
        <w:ind w:firstLine="540"/>
        <w:jc w:val="both"/>
      </w:pPr>
      <w:r>
        <w:t>7.3.3. Электронно-библиотечные системы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бакалавриата.</w:t>
      </w:r>
    </w:p>
    <w:p w:rsidR="00281504" w:rsidRDefault="00281504">
      <w:pPr>
        <w:pStyle w:val="ConsPlusNormal"/>
        <w:spacing w:before="220"/>
        <w:ind w:firstLine="540"/>
        <w:jc w:val="both"/>
      </w:pPr>
      <w:r>
        <w:t>7.3.4.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ежегодному обновлению.</w:t>
      </w:r>
    </w:p>
    <w:p w:rsidR="00281504" w:rsidRDefault="00281504">
      <w:pPr>
        <w:pStyle w:val="ConsPlusNormal"/>
        <w:spacing w:before="220"/>
        <w:ind w:firstLine="540"/>
        <w:jc w:val="both"/>
      </w:pPr>
      <w:r>
        <w:t>7.3.5. Обучающиеся из числа лиц с ограниченными возможностями здоровья должны быть обеспечены печатными и (или) электронными образовательными ресурсами в формах, адаптированных к ограничениям их здоровья.</w:t>
      </w:r>
    </w:p>
    <w:p w:rsidR="00281504" w:rsidRDefault="00281504">
      <w:pPr>
        <w:pStyle w:val="ConsPlusNormal"/>
        <w:jc w:val="both"/>
      </w:pPr>
    </w:p>
    <w:p w:rsidR="00281504" w:rsidRDefault="00281504">
      <w:pPr>
        <w:pStyle w:val="ConsPlusNormal"/>
        <w:ind w:firstLine="540"/>
        <w:jc w:val="both"/>
        <w:outlineLvl w:val="2"/>
      </w:pPr>
      <w:r>
        <w:t>7.4. Требования к финансовым условиям реализации программы бакалавриата.</w:t>
      </w:r>
    </w:p>
    <w:p w:rsidR="00281504" w:rsidRDefault="00281504">
      <w:pPr>
        <w:pStyle w:val="ConsPlusNormal"/>
        <w:spacing w:before="220"/>
        <w:ind w:firstLine="540"/>
        <w:jc w:val="both"/>
      </w:pPr>
      <w:r>
        <w:t xml:space="preserve">7.4.1. 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17" w:history="1">
        <w:r>
          <w:rPr>
            <w:color w:val="0000FF"/>
          </w:rPr>
          <w:t>Методикой</w:t>
        </w:r>
      </w:hyperlink>
      <w:r>
        <w:t xml:space="preserve"> определения нормативных затрат на оказание государственных услуг по реализации образовательных программ высшего образования по специальностям (направлениям подготовки) и укрупненным группам специальностей (направлений подготовки), утвержденной приказом Министерства образования и науки Российской Федерации от 30 октября 2015 г. N 1272 (зарегистрирован Министерством юстиции Российской Федерации 30 ноября 2015 г., регистрационный N 39898).</w:t>
      </w:r>
    </w:p>
    <w:p w:rsidR="00281504" w:rsidRDefault="00281504">
      <w:pPr>
        <w:pStyle w:val="ConsPlusNormal"/>
        <w:jc w:val="both"/>
      </w:pPr>
    </w:p>
    <w:p w:rsidR="00281504" w:rsidRDefault="00281504">
      <w:pPr>
        <w:pStyle w:val="ConsPlusNormal"/>
        <w:jc w:val="both"/>
      </w:pPr>
    </w:p>
    <w:p w:rsidR="00281504" w:rsidRDefault="00281504">
      <w:pPr>
        <w:pStyle w:val="ConsPlusNormal"/>
        <w:pBdr>
          <w:top w:val="single" w:sz="6" w:space="0" w:color="auto"/>
        </w:pBdr>
        <w:spacing w:before="100" w:after="100"/>
        <w:jc w:val="both"/>
        <w:rPr>
          <w:sz w:val="2"/>
          <w:szCs w:val="2"/>
        </w:rPr>
      </w:pPr>
    </w:p>
    <w:p w:rsidR="009F2A70" w:rsidRDefault="00281504">
      <w:bookmarkStart w:id="6" w:name="_GoBack"/>
      <w:bookmarkEnd w:id="6"/>
    </w:p>
    <w:sectPr w:rsidR="009F2A70" w:rsidSect="002D7879">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504"/>
    <w:rsid w:val="00281504"/>
    <w:rsid w:val="00AD3B46"/>
    <w:rsid w:val="00C92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15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815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8150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15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815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8150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A33622611981E6118D7073EE8869FC54E47DB5E239F000B854C81789EBCDC6CDB8C79E305AFBEAO5p0J" TargetMode="External"/><Relationship Id="rId13" Type="http://schemas.openxmlformats.org/officeDocument/2006/relationships/hyperlink" Target="consultantplus://offline/ref=A3A33622611981E6118D7073EE8869FC54E474B5E239F000B854C81789EBCDC6CDB8C79E3058F8E7O5p2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3A33622611981E6118D7073EE8869FC54E475B6EB39F000B854C81789EBCDC6CDB8C79E305AFBE8O5p3J" TargetMode="External"/><Relationship Id="rId12" Type="http://schemas.openxmlformats.org/officeDocument/2006/relationships/hyperlink" Target="consultantplus://offline/ref=A3A33622611981E6118D7073EE8869FC57EC75B2E335F000B854C81789EBCDC6CDB8C79E305AFAECO5p0J" TargetMode="External"/><Relationship Id="rId17" Type="http://schemas.openxmlformats.org/officeDocument/2006/relationships/hyperlink" Target="consultantplus://offline/ref=A3A33622611981E6118D7073EE8869FC57ED74BFE239F000B854C81789EBCDC6CDB8C79E305AFBEFO5p5J" TargetMode="External"/><Relationship Id="rId2" Type="http://schemas.microsoft.com/office/2007/relationships/stylesWithEffects" Target="stylesWithEffects.xml"/><Relationship Id="rId16" Type="http://schemas.openxmlformats.org/officeDocument/2006/relationships/hyperlink" Target="consultantplus://offline/ref=A3A33622611981E6118D7073EE8869FC57E47FB2E23BF000B854C81789EBCDC6CDB8C79E305AFBEEO5pBJ" TargetMode="External"/><Relationship Id="rId1" Type="http://schemas.openxmlformats.org/officeDocument/2006/relationships/styles" Target="styles.xml"/><Relationship Id="rId6" Type="http://schemas.openxmlformats.org/officeDocument/2006/relationships/hyperlink" Target="consultantplus://offline/ref=A3A33622611981E6118D7073EE8869FC57EC75B2E335F000B854C81789EBCDC6CDB8C79E305AFAECO5p0J" TargetMode="External"/><Relationship Id="rId11" Type="http://schemas.openxmlformats.org/officeDocument/2006/relationships/hyperlink" Target="consultantplus://offline/ref=A3A33622611981E6118D7073EE8869FC57EC75B2E335F000B854C81789EBCDC6CDB8C79E305AFAECO5p0J"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A3A33622611981E6118D7073EE8869FC54E77CB2E739F000B854C81789OEpBJ" TargetMode="External"/><Relationship Id="rId10" Type="http://schemas.openxmlformats.org/officeDocument/2006/relationships/hyperlink" Target="consultantplus://offline/ref=A3A33622611981E6118D7073EE8869FC57EC7FBEE53BF000B854C81789EBCDC6CDB8C79E305AFFEEO5p0J"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3A33622611981E6118D7073EE8869FC57E47BB5E33EF000B854C81789OEpBJ" TargetMode="External"/><Relationship Id="rId14" Type="http://schemas.openxmlformats.org/officeDocument/2006/relationships/hyperlink" Target="consultantplus://offline/ref=A3A33622611981E6118D7073EE8869FC54ED7EB2E63FF000B854C81789OEp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6758</Words>
  <Characters>38522</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TGU</Company>
  <LinksUpToDate>false</LinksUpToDate>
  <CharactersWithSpaces>45190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s22826</dc:creator>
  <cp:keywords/>
  <dc:description/>
  <cp:lastModifiedBy>s22826</cp:lastModifiedBy>
  <cp:revision>1</cp:revision>
  <dcterms:created xsi:type="dcterms:W3CDTF">2017-12-12T09:41:00Z</dcterms:created>
  <dcterms:modified xsi:type="dcterms:W3CDTF">2017-12-12T09:41:00Z</dcterms:modified>
</cp:coreProperties>
</file>