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FC9" w:rsidRDefault="00175FC9">
      <w:pPr>
        <w:pStyle w:val="ConsPlusTitlePage"/>
      </w:pPr>
      <w:r>
        <w:t xml:space="preserve">Документ предоставлен </w:t>
      </w:r>
      <w:hyperlink r:id="rId5" w:history="1">
        <w:r>
          <w:rPr>
            <w:color w:val="0000FF"/>
          </w:rPr>
          <w:t>КонсультантПлюс</w:t>
        </w:r>
      </w:hyperlink>
      <w:r>
        <w:br/>
      </w:r>
    </w:p>
    <w:p w:rsidR="00175FC9" w:rsidRDefault="00175FC9">
      <w:pPr>
        <w:pStyle w:val="ConsPlusNormal"/>
        <w:jc w:val="both"/>
        <w:outlineLvl w:val="0"/>
      </w:pPr>
    </w:p>
    <w:p w:rsidR="00175FC9" w:rsidRDefault="00175FC9">
      <w:pPr>
        <w:pStyle w:val="ConsPlusNormal"/>
        <w:outlineLvl w:val="0"/>
      </w:pPr>
      <w:r>
        <w:t>Зарегистрировано в Минюсте России 18 января 2016 г. N 40623</w:t>
      </w:r>
    </w:p>
    <w:p w:rsidR="00175FC9" w:rsidRDefault="00175FC9">
      <w:pPr>
        <w:pStyle w:val="ConsPlusNormal"/>
        <w:pBdr>
          <w:top w:val="single" w:sz="6" w:space="0" w:color="auto"/>
        </w:pBdr>
        <w:spacing w:before="100" w:after="100"/>
        <w:jc w:val="both"/>
        <w:rPr>
          <w:sz w:val="2"/>
          <w:szCs w:val="2"/>
        </w:rPr>
      </w:pPr>
    </w:p>
    <w:p w:rsidR="00175FC9" w:rsidRDefault="00175FC9">
      <w:pPr>
        <w:pStyle w:val="ConsPlusNormal"/>
        <w:jc w:val="both"/>
      </w:pPr>
    </w:p>
    <w:p w:rsidR="00175FC9" w:rsidRDefault="00175FC9">
      <w:pPr>
        <w:pStyle w:val="ConsPlusTitle"/>
        <w:jc w:val="center"/>
      </w:pPr>
      <w:r>
        <w:t>МИНИСТЕРСТВО ОБРАЗОВАНИЯ И НАУКИ РОССИЙСКОЙ ФЕДЕРАЦИИ</w:t>
      </w:r>
    </w:p>
    <w:p w:rsidR="00175FC9" w:rsidRDefault="00175FC9">
      <w:pPr>
        <w:pStyle w:val="ConsPlusTitle"/>
        <w:jc w:val="center"/>
      </w:pPr>
    </w:p>
    <w:p w:rsidR="00175FC9" w:rsidRDefault="00175FC9">
      <w:pPr>
        <w:pStyle w:val="ConsPlusTitle"/>
        <w:jc w:val="center"/>
      </w:pPr>
      <w:r>
        <w:t>ПРИКАЗ</w:t>
      </w:r>
    </w:p>
    <w:p w:rsidR="00175FC9" w:rsidRDefault="00175FC9">
      <w:pPr>
        <w:pStyle w:val="ConsPlusTitle"/>
        <w:jc w:val="center"/>
      </w:pPr>
      <w:r>
        <w:t>от 14 декабря 2015 г. N 1457</w:t>
      </w:r>
    </w:p>
    <w:p w:rsidR="00175FC9" w:rsidRDefault="00175FC9">
      <w:pPr>
        <w:pStyle w:val="ConsPlusTitle"/>
        <w:jc w:val="center"/>
      </w:pPr>
    </w:p>
    <w:p w:rsidR="00175FC9" w:rsidRDefault="00175FC9">
      <w:pPr>
        <w:pStyle w:val="ConsPlusTitle"/>
        <w:jc w:val="center"/>
      </w:pPr>
      <w:r>
        <w:t>ОБ УТВЕРЖДЕНИИ</w:t>
      </w:r>
    </w:p>
    <w:p w:rsidR="00175FC9" w:rsidRDefault="00175FC9">
      <w:pPr>
        <w:pStyle w:val="ConsPlusTitle"/>
        <w:jc w:val="center"/>
      </w:pPr>
      <w:r>
        <w:t>ФЕДЕРАЛЬНОГО ГОСУДАРСТВЕННОГО ОБРАЗОВАТЕЛЬНОГО СТАНДАРТА</w:t>
      </w:r>
    </w:p>
    <w:p w:rsidR="00175FC9" w:rsidRDefault="00175FC9">
      <w:pPr>
        <w:pStyle w:val="ConsPlusTitle"/>
        <w:jc w:val="center"/>
      </w:pPr>
      <w:r>
        <w:t>ВЫСШЕГО ОБРАЗОВАНИЯ ПО НАПРАВЛЕНИЮ ПОДГОТОВКИ 44.03.02</w:t>
      </w:r>
    </w:p>
    <w:p w:rsidR="00175FC9" w:rsidRDefault="00175FC9">
      <w:pPr>
        <w:pStyle w:val="ConsPlusTitle"/>
        <w:jc w:val="center"/>
      </w:pPr>
      <w:r>
        <w:t>ПСИХОЛОГО-ПЕДАГОГИЧЕСКОЕ ОБРАЗОВАНИЕ (УРОВЕНЬ БАКАЛАВРИАТА)</w:t>
      </w:r>
    </w:p>
    <w:p w:rsidR="00175FC9" w:rsidRDefault="00175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5FC9">
        <w:trPr>
          <w:jc w:val="center"/>
        </w:trPr>
        <w:tc>
          <w:tcPr>
            <w:tcW w:w="9294" w:type="dxa"/>
            <w:tcBorders>
              <w:top w:val="nil"/>
              <w:left w:val="single" w:sz="24" w:space="0" w:color="CED3F1"/>
              <w:bottom w:val="nil"/>
              <w:right w:val="single" w:sz="24" w:space="0" w:color="F4F3F8"/>
            </w:tcBorders>
            <w:shd w:val="clear" w:color="auto" w:fill="F4F3F8"/>
          </w:tcPr>
          <w:p w:rsidR="00175FC9" w:rsidRDefault="00175FC9">
            <w:pPr>
              <w:pStyle w:val="ConsPlusNormal"/>
              <w:jc w:val="center"/>
            </w:pPr>
            <w:r>
              <w:rPr>
                <w:color w:val="392C69"/>
              </w:rPr>
              <w:t>Список изменяющих документов</w:t>
            </w:r>
          </w:p>
          <w:p w:rsidR="00175FC9" w:rsidRDefault="00175FC9">
            <w:pPr>
              <w:pStyle w:val="ConsPlusNormal"/>
              <w:jc w:val="center"/>
            </w:pPr>
            <w:r>
              <w:rPr>
                <w:color w:val="392C69"/>
              </w:rPr>
              <w:t xml:space="preserve">(в ред. </w:t>
            </w:r>
            <w:hyperlink r:id="rId6" w:history="1">
              <w:r>
                <w:rPr>
                  <w:color w:val="0000FF"/>
                </w:rPr>
                <w:t>Приказа</w:t>
              </w:r>
            </w:hyperlink>
            <w:r>
              <w:rPr>
                <w:color w:val="392C69"/>
              </w:rPr>
              <w:t xml:space="preserve"> Минобрнауки России от 20.04.2016 N 444)</w:t>
            </w:r>
          </w:p>
        </w:tc>
      </w:tr>
    </w:tbl>
    <w:p w:rsidR="00175FC9" w:rsidRDefault="00175FC9">
      <w:pPr>
        <w:pStyle w:val="ConsPlusNormal"/>
        <w:jc w:val="center"/>
      </w:pPr>
    </w:p>
    <w:p w:rsidR="00175FC9" w:rsidRDefault="00175FC9">
      <w:pPr>
        <w:pStyle w:val="ConsPlusNormal"/>
        <w:ind w:firstLine="540"/>
        <w:jc w:val="both"/>
      </w:pPr>
      <w:r>
        <w:t xml:space="preserve">В соответствии с </w:t>
      </w:r>
      <w:hyperlink r:id="rId7"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37, ст. 4702; 2014, N 2, ст. 126; N 6, ст. 582; N 27, ст. 3776; 2015, N 26, ст. 3898; N 43, ст. 5976), и </w:t>
      </w:r>
      <w:hyperlink r:id="rId8"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w:t>
      </w:r>
    </w:p>
    <w:p w:rsidR="00175FC9" w:rsidRDefault="00175FC9">
      <w:pPr>
        <w:pStyle w:val="ConsPlusNormal"/>
        <w:spacing w:before="220"/>
        <w:ind w:firstLine="540"/>
        <w:jc w:val="both"/>
      </w:pPr>
      <w:r>
        <w:t xml:space="preserve">1. Утвердить прилагаемый федеральный государственный образовательный </w:t>
      </w:r>
      <w:hyperlink w:anchor="P36" w:history="1">
        <w:r>
          <w:rPr>
            <w:color w:val="0000FF"/>
          </w:rPr>
          <w:t>стандарт</w:t>
        </w:r>
      </w:hyperlink>
      <w:r>
        <w:t xml:space="preserve"> высшего образования по направлению подготовки 44.03.02 Психолого-педагогическое образование (уровень бакалавриата).</w:t>
      </w:r>
    </w:p>
    <w:p w:rsidR="00175FC9" w:rsidRDefault="00175FC9">
      <w:pPr>
        <w:pStyle w:val="ConsPlusNormal"/>
        <w:spacing w:before="220"/>
        <w:ind w:firstLine="540"/>
        <w:jc w:val="both"/>
      </w:pPr>
      <w:r>
        <w:t>2. Признать утратившими силу:</w:t>
      </w:r>
    </w:p>
    <w:p w:rsidR="00175FC9" w:rsidRDefault="00175FC9">
      <w:pPr>
        <w:pStyle w:val="ConsPlusNormal"/>
        <w:spacing w:before="220"/>
        <w:ind w:firstLine="540"/>
        <w:jc w:val="both"/>
      </w:pPr>
      <w:hyperlink r:id="rId9" w:history="1">
        <w:r>
          <w:rPr>
            <w:color w:val="0000FF"/>
          </w:rPr>
          <w:t>приказ</w:t>
        </w:r>
      </w:hyperlink>
      <w:r>
        <w:t xml:space="preserve"> Министерства образования и науки Российской Федерации от 22 марта 2010 г. N 200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050400 Психолого-педагогическое образование (квалификация (степень) "бакалавр")" (зарегистрирован Министерством юстиции Российской Федерации 28 апреля 2010 г., регистрационный N 17037);</w:t>
      </w:r>
    </w:p>
    <w:p w:rsidR="00175FC9" w:rsidRDefault="00175FC9">
      <w:pPr>
        <w:pStyle w:val="ConsPlusNormal"/>
        <w:spacing w:before="220"/>
        <w:ind w:firstLine="540"/>
        <w:jc w:val="both"/>
      </w:pPr>
      <w:hyperlink r:id="rId10" w:history="1">
        <w:r>
          <w:rPr>
            <w:color w:val="0000FF"/>
          </w:rPr>
          <w:t>пункт 51</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175FC9" w:rsidRDefault="00175FC9">
      <w:pPr>
        <w:pStyle w:val="ConsPlusNormal"/>
        <w:jc w:val="both"/>
      </w:pPr>
    </w:p>
    <w:p w:rsidR="00175FC9" w:rsidRDefault="00175FC9">
      <w:pPr>
        <w:pStyle w:val="ConsPlusNormal"/>
        <w:jc w:val="right"/>
      </w:pPr>
      <w:r>
        <w:t>Министр</w:t>
      </w:r>
    </w:p>
    <w:p w:rsidR="00175FC9" w:rsidRDefault="00175FC9">
      <w:pPr>
        <w:pStyle w:val="ConsPlusNormal"/>
        <w:jc w:val="right"/>
      </w:pPr>
      <w:r>
        <w:t>Д.В.ЛИВАНОВ</w:t>
      </w:r>
    </w:p>
    <w:p w:rsidR="00175FC9" w:rsidRDefault="00175FC9">
      <w:pPr>
        <w:pStyle w:val="ConsPlusNormal"/>
        <w:jc w:val="both"/>
      </w:pPr>
    </w:p>
    <w:p w:rsidR="00175FC9" w:rsidRDefault="00175FC9">
      <w:pPr>
        <w:pStyle w:val="ConsPlusNormal"/>
        <w:jc w:val="both"/>
      </w:pPr>
    </w:p>
    <w:p w:rsidR="00175FC9" w:rsidRDefault="00175FC9">
      <w:pPr>
        <w:pStyle w:val="ConsPlusNormal"/>
        <w:jc w:val="both"/>
      </w:pPr>
    </w:p>
    <w:p w:rsidR="00175FC9" w:rsidRDefault="00175FC9">
      <w:pPr>
        <w:pStyle w:val="ConsPlusNormal"/>
        <w:jc w:val="both"/>
      </w:pPr>
    </w:p>
    <w:p w:rsidR="00175FC9" w:rsidRDefault="00175FC9">
      <w:pPr>
        <w:pStyle w:val="ConsPlusNormal"/>
        <w:jc w:val="both"/>
      </w:pPr>
    </w:p>
    <w:p w:rsidR="00175FC9" w:rsidRDefault="00175FC9">
      <w:pPr>
        <w:pStyle w:val="ConsPlusNormal"/>
        <w:jc w:val="right"/>
        <w:outlineLvl w:val="0"/>
      </w:pPr>
      <w:r>
        <w:lastRenderedPageBreak/>
        <w:t>Приложение</w:t>
      </w:r>
    </w:p>
    <w:p w:rsidR="00175FC9" w:rsidRDefault="00175FC9">
      <w:pPr>
        <w:pStyle w:val="ConsPlusNormal"/>
        <w:jc w:val="both"/>
      </w:pPr>
    </w:p>
    <w:p w:rsidR="00175FC9" w:rsidRDefault="00175FC9">
      <w:pPr>
        <w:pStyle w:val="ConsPlusNormal"/>
        <w:jc w:val="right"/>
      </w:pPr>
      <w:r>
        <w:t>Утвержден</w:t>
      </w:r>
    </w:p>
    <w:p w:rsidR="00175FC9" w:rsidRDefault="00175FC9">
      <w:pPr>
        <w:pStyle w:val="ConsPlusNormal"/>
        <w:jc w:val="right"/>
      </w:pPr>
      <w:r>
        <w:t>приказом Министерства образования</w:t>
      </w:r>
    </w:p>
    <w:p w:rsidR="00175FC9" w:rsidRDefault="00175FC9">
      <w:pPr>
        <w:pStyle w:val="ConsPlusNormal"/>
        <w:jc w:val="right"/>
      </w:pPr>
      <w:r>
        <w:t>и науки Российской Федерации</w:t>
      </w:r>
    </w:p>
    <w:p w:rsidR="00175FC9" w:rsidRDefault="00175FC9">
      <w:pPr>
        <w:pStyle w:val="ConsPlusNormal"/>
        <w:jc w:val="right"/>
      </w:pPr>
      <w:r>
        <w:t>от 14 декабря 2015 г. N 1457</w:t>
      </w:r>
    </w:p>
    <w:p w:rsidR="00175FC9" w:rsidRDefault="00175FC9">
      <w:pPr>
        <w:pStyle w:val="ConsPlusNormal"/>
        <w:jc w:val="both"/>
      </w:pPr>
    </w:p>
    <w:p w:rsidR="00175FC9" w:rsidRDefault="00175FC9">
      <w:pPr>
        <w:pStyle w:val="ConsPlusTitle"/>
        <w:jc w:val="center"/>
      </w:pPr>
      <w:bookmarkStart w:id="0" w:name="P36"/>
      <w:bookmarkEnd w:id="0"/>
      <w:r>
        <w:t>ФЕДЕРАЛЬНЫЙ ГОСУДАРСТВЕННЫЙ ОБРАЗОВАТЕЛЬНЫЙ СТАНДАРТ</w:t>
      </w:r>
    </w:p>
    <w:p w:rsidR="00175FC9" w:rsidRDefault="00175FC9">
      <w:pPr>
        <w:pStyle w:val="ConsPlusTitle"/>
        <w:jc w:val="center"/>
      </w:pPr>
      <w:r>
        <w:t>ВЫСШЕГО ОБРАЗОВАНИЯ</w:t>
      </w:r>
    </w:p>
    <w:p w:rsidR="00175FC9" w:rsidRDefault="00175FC9">
      <w:pPr>
        <w:pStyle w:val="ConsPlusTitle"/>
        <w:jc w:val="center"/>
      </w:pPr>
    </w:p>
    <w:p w:rsidR="00175FC9" w:rsidRDefault="00175FC9">
      <w:pPr>
        <w:pStyle w:val="ConsPlusTitle"/>
        <w:jc w:val="center"/>
      </w:pPr>
      <w:r>
        <w:t>УРОВЕНЬ ВЫСШЕГО ОБРАЗОВАНИЯ</w:t>
      </w:r>
    </w:p>
    <w:p w:rsidR="00175FC9" w:rsidRDefault="00175FC9">
      <w:pPr>
        <w:pStyle w:val="ConsPlusTitle"/>
        <w:jc w:val="center"/>
      </w:pPr>
      <w:r>
        <w:t>БАКАЛАВРИАТ</w:t>
      </w:r>
    </w:p>
    <w:p w:rsidR="00175FC9" w:rsidRDefault="00175FC9">
      <w:pPr>
        <w:pStyle w:val="ConsPlusTitle"/>
        <w:jc w:val="center"/>
      </w:pPr>
    </w:p>
    <w:p w:rsidR="00175FC9" w:rsidRDefault="00175FC9">
      <w:pPr>
        <w:pStyle w:val="ConsPlusTitle"/>
        <w:jc w:val="center"/>
      </w:pPr>
      <w:r>
        <w:t>НАПРАВЛЕНИЕ ПОДГОТОВКИ</w:t>
      </w:r>
    </w:p>
    <w:p w:rsidR="00175FC9" w:rsidRDefault="00175FC9">
      <w:pPr>
        <w:pStyle w:val="ConsPlusTitle"/>
        <w:jc w:val="center"/>
      </w:pPr>
      <w:r>
        <w:t>44.03.02 ПСИХОЛОГО-ПЕДАГОГИЧЕСКОЕ ОБРАЗОВАНИЕ</w:t>
      </w:r>
    </w:p>
    <w:p w:rsidR="00175FC9" w:rsidRDefault="00175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5FC9">
        <w:trPr>
          <w:jc w:val="center"/>
        </w:trPr>
        <w:tc>
          <w:tcPr>
            <w:tcW w:w="9294" w:type="dxa"/>
            <w:tcBorders>
              <w:top w:val="nil"/>
              <w:left w:val="single" w:sz="24" w:space="0" w:color="CED3F1"/>
              <w:bottom w:val="nil"/>
              <w:right w:val="single" w:sz="24" w:space="0" w:color="F4F3F8"/>
            </w:tcBorders>
            <w:shd w:val="clear" w:color="auto" w:fill="F4F3F8"/>
          </w:tcPr>
          <w:p w:rsidR="00175FC9" w:rsidRDefault="00175FC9">
            <w:pPr>
              <w:pStyle w:val="ConsPlusNormal"/>
              <w:jc w:val="center"/>
            </w:pPr>
            <w:r>
              <w:rPr>
                <w:color w:val="392C69"/>
              </w:rPr>
              <w:t>Список изменяющих документов</w:t>
            </w:r>
          </w:p>
          <w:p w:rsidR="00175FC9" w:rsidRDefault="00175FC9">
            <w:pPr>
              <w:pStyle w:val="ConsPlusNormal"/>
              <w:jc w:val="center"/>
            </w:pPr>
            <w:r>
              <w:rPr>
                <w:color w:val="392C69"/>
              </w:rPr>
              <w:t xml:space="preserve">(в ред. </w:t>
            </w:r>
            <w:hyperlink r:id="rId11" w:history="1">
              <w:r>
                <w:rPr>
                  <w:color w:val="0000FF"/>
                </w:rPr>
                <w:t>Приказа</w:t>
              </w:r>
            </w:hyperlink>
            <w:r>
              <w:rPr>
                <w:color w:val="392C69"/>
              </w:rPr>
              <w:t xml:space="preserve"> Минобрнауки России от 20.04.2016 N 444)</w:t>
            </w:r>
          </w:p>
        </w:tc>
      </w:tr>
    </w:tbl>
    <w:p w:rsidR="00175FC9" w:rsidRDefault="00175FC9">
      <w:pPr>
        <w:pStyle w:val="ConsPlusNormal"/>
        <w:jc w:val="both"/>
      </w:pPr>
    </w:p>
    <w:p w:rsidR="00175FC9" w:rsidRDefault="00175FC9">
      <w:pPr>
        <w:pStyle w:val="ConsPlusNormal"/>
        <w:jc w:val="center"/>
        <w:outlineLvl w:val="1"/>
      </w:pPr>
      <w:r>
        <w:t>I. ОБЛАСТЬ ПРИМЕНЕНИЯ</w:t>
      </w:r>
    </w:p>
    <w:p w:rsidR="00175FC9" w:rsidRDefault="00175FC9">
      <w:pPr>
        <w:pStyle w:val="ConsPlusNormal"/>
        <w:jc w:val="both"/>
      </w:pPr>
    </w:p>
    <w:p w:rsidR="00175FC9" w:rsidRDefault="00175FC9">
      <w:pPr>
        <w:pStyle w:val="ConsPlusNormal"/>
        <w:ind w:firstLine="540"/>
        <w:jc w:val="both"/>
      </w:pPr>
      <w: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бакалавриата по направлению подготовки 44.03.02 Психолого-педагогическое образование (далее соответственно - программа бакалавриата, направление подготовки).</w:t>
      </w:r>
    </w:p>
    <w:p w:rsidR="00175FC9" w:rsidRDefault="00175FC9">
      <w:pPr>
        <w:pStyle w:val="ConsPlusNormal"/>
        <w:jc w:val="both"/>
      </w:pPr>
    </w:p>
    <w:p w:rsidR="00175FC9" w:rsidRDefault="00175FC9">
      <w:pPr>
        <w:pStyle w:val="ConsPlusNormal"/>
        <w:jc w:val="center"/>
        <w:outlineLvl w:val="1"/>
      </w:pPr>
      <w:r>
        <w:t>II. ИСПОЛЬЗУЕМЫЕ СОКРАЩЕНИЯ</w:t>
      </w:r>
    </w:p>
    <w:p w:rsidR="00175FC9" w:rsidRDefault="00175FC9">
      <w:pPr>
        <w:pStyle w:val="ConsPlusNormal"/>
        <w:jc w:val="both"/>
      </w:pPr>
    </w:p>
    <w:p w:rsidR="00175FC9" w:rsidRDefault="00175FC9">
      <w:pPr>
        <w:pStyle w:val="ConsPlusNormal"/>
        <w:ind w:firstLine="540"/>
        <w:jc w:val="both"/>
      </w:pPr>
      <w:r>
        <w:t>В настоящем федеральном государственном образовательном стандарте используются следующие сокращения:</w:t>
      </w:r>
    </w:p>
    <w:p w:rsidR="00175FC9" w:rsidRDefault="00175FC9">
      <w:pPr>
        <w:pStyle w:val="ConsPlusNormal"/>
        <w:spacing w:before="220"/>
        <w:ind w:firstLine="540"/>
        <w:jc w:val="both"/>
      </w:pPr>
      <w:r>
        <w:t>ОК - общекультурные компетенции;</w:t>
      </w:r>
    </w:p>
    <w:p w:rsidR="00175FC9" w:rsidRDefault="00175FC9">
      <w:pPr>
        <w:pStyle w:val="ConsPlusNormal"/>
        <w:spacing w:before="220"/>
        <w:ind w:firstLine="540"/>
        <w:jc w:val="both"/>
      </w:pPr>
      <w:r>
        <w:t>ОПК - общепрофессиональные компетенции;</w:t>
      </w:r>
    </w:p>
    <w:p w:rsidR="00175FC9" w:rsidRDefault="00175FC9">
      <w:pPr>
        <w:pStyle w:val="ConsPlusNormal"/>
        <w:spacing w:before="220"/>
        <w:ind w:firstLine="540"/>
        <w:jc w:val="both"/>
      </w:pPr>
      <w:r>
        <w:t>ПК - профессиональные компетенции;</w:t>
      </w:r>
    </w:p>
    <w:p w:rsidR="00175FC9" w:rsidRDefault="00175FC9">
      <w:pPr>
        <w:pStyle w:val="ConsPlusNormal"/>
        <w:spacing w:before="220"/>
        <w:ind w:firstLine="540"/>
        <w:jc w:val="both"/>
      </w:pPr>
      <w:r>
        <w:t>ФГОС ВО - федеральный государственный образовательный стандарт высшего образования;</w:t>
      </w:r>
    </w:p>
    <w:p w:rsidR="00175FC9" w:rsidRDefault="00175FC9">
      <w:pPr>
        <w:pStyle w:val="ConsPlusNormal"/>
        <w:spacing w:before="220"/>
        <w:ind w:firstLine="540"/>
        <w:jc w:val="both"/>
      </w:pPr>
      <w:r>
        <w:t>сетевая форма - сетевая форма реализации образовательных программ.</w:t>
      </w:r>
    </w:p>
    <w:p w:rsidR="00175FC9" w:rsidRDefault="00175FC9">
      <w:pPr>
        <w:pStyle w:val="ConsPlusNormal"/>
        <w:jc w:val="both"/>
      </w:pPr>
    </w:p>
    <w:p w:rsidR="00175FC9" w:rsidRDefault="00175FC9">
      <w:pPr>
        <w:pStyle w:val="ConsPlusNormal"/>
        <w:jc w:val="center"/>
        <w:outlineLvl w:val="1"/>
      </w:pPr>
      <w:r>
        <w:t>III. ХАРАКТЕРИСТИКА НАПРАВЛЕНИЯ ПОДГОТОВКИ</w:t>
      </w:r>
    </w:p>
    <w:p w:rsidR="00175FC9" w:rsidRDefault="00175FC9">
      <w:pPr>
        <w:pStyle w:val="ConsPlusNormal"/>
        <w:jc w:val="both"/>
      </w:pPr>
    </w:p>
    <w:p w:rsidR="00175FC9" w:rsidRDefault="00175FC9">
      <w:pPr>
        <w:pStyle w:val="ConsPlusNormal"/>
        <w:ind w:firstLine="540"/>
        <w:jc w:val="both"/>
      </w:pPr>
      <w:r>
        <w:t>3.1. Получение образования по программе бакалавриата допускается только в образовательной организации высшего образования (далее - организация).</w:t>
      </w:r>
    </w:p>
    <w:p w:rsidR="00175FC9" w:rsidRDefault="00175FC9">
      <w:pPr>
        <w:pStyle w:val="ConsPlusNormal"/>
        <w:spacing w:before="220"/>
        <w:ind w:firstLine="540"/>
        <w:jc w:val="both"/>
      </w:pPr>
      <w:r>
        <w:t>3.2. Обучение по программе бакалавриата в организациях осуществляется в очной, очно-заочной и заочной формах обучения.</w:t>
      </w:r>
    </w:p>
    <w:p w:rsidR="00175FC9" w:rsidRDefault="00175FC9">
      <w:pPr>
        <w:pStyle w:val="ConsPlusNormal"/>
        <w:spacing w:before="220"/>
        <w:ind w:firstLine="540"/>
        <w:jc w:val="both"/>
      </w:pPr>
      <w:r>
        <w:t>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в том числе ускоренному обучению.</w:t>
      </w:r>
    </w:p>
    <w:p w:rsidR="00175FC9" w:rsidRDefault="00175FC9">
      <w:pPr>
        <w:pStyle w:val="ConsPlusNormal"/>
        <w:spacing w:before="220"/>
        <w:ind w:firstLine="540"/>
        <w:jc w:val="both"/>
      </w:pPr>
      <w:r>
        <w:lastRenderedPageBreak/>
        <w:t>3.3. Срок получения образования по программе бакалавриата:</w:t>
      </w:r>
    </w:p>
    <w:p w:rsidR="00175FC9" w:rsidRDefault="00175FC9">
      <w:pPr>
        <w:pStyle w:val="ConsPlusNormal"/>
        <w:spacing w:before="220"/>
        <w:ind w:firstLine="540"/>
        <w:jc w:val="both"/>
      </w:pPr>
      <w: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4 года. Объем программы бакалавриата в очной форме обучения, реализуемый за один учебный год, составляет 60 з.е.;</w:t>
      </w:r>
    </w:p>
    <w:p w:rsidR="00175FC9" w:rsidRDefault="00175FC9">
      <w:pPr>
        <w:pStyle w:val="ConsPlusNormal"/>
        <w:spacing w:before="220"/>
        <w:ind w:firstLine="540"/>
        <w:jc w:val="both"/>
      </w:pPr>
      <w:r>
        <w:t>в очно-заочной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 Объем программы бакалавриата за один учебный год в очно-заочной или заочной формах обучения не может составлять более 75 з.е.;</w:t>
      </w:r>
    </w:p>
    <w:p w:rsidR="00175FC9" w:rsidRDefault="00175FC9">
      <w:pPr>
        <w:pStyle w:val="ConsPlusNormal"/>
        <w:spacing w:before="220"/>
        <w:ind w:firstLine="540"/>
        <w:jc w:val="both"/>
      </w:pPr>
      <w:r>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 Объем программы бакалавриата за один учебный год при обучении по индивидуальному плану вне зависимости от формы обучения не может составлять более 75 з.е.</w:t>
      </w:r>
    </w:p>
    <w:p w:rsidR="00175FC9" w:rsidRDefault="00175FC9">
      <w:pPr>
        <w:pStyle w:val="ConsPlusNormal"/>
        <w:spacing w:before="220"/>
        <w:ind w:firstLine="540"/>
        <w:jc w:val="both"/>
      </w:pPr>
      <w:r>
        <w:t>Конкретный срок получения образования и объем программы бакалавриата, реализуемый за один учебный год, в очно-заочной или заочной формах обучения, а также по индивидуальному плану определяются организацией самостоятельно в пределах сроков, установленных настоящим пунктом.</w:t>
      </w:r>
    </w:p>
    <w:p w:rsidR="00175FC9" w:rsidRDefault="00175FC9">
      <w:pPr>
        <w:pStyle w:val="ConsPlusNormal"/>
        <w:spacing w:before="220"/>
        <w:ind w:firstLine="540"/>
        <w:jc w:val="both"/>
      </w:pPr>
      <w:r>
        <w:t>3.4. При реализации программы бакалавриата организация вправе применять электронное обучение и дистанционные образовательные технологии.</w:t>
      </w:r>
    </w:p>
    <w:p w:rsidR="00175FC9" w:rsidRDefault="00175FC9">
      <w:pPr>
        <w:pStyle w:val="ConsPlusNormal"/>
        <w:spacing w:before="220"/>
        <w:ind w:firstLine="540"/>
        <w:jc w:val="both"/>
      </w:pPr>
      <w: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175FC9" w:rsidRDefault="00175FC9">
      <w:pPr>
        <w:pStyle w:val="ConsPlusNormal"/>
        <w:spacing w:before="220"/>
        <w:ind w:firstLine="540"/>
        <w:jc w:val="both"/>
      </w:pPr>
      <w:r>
        <w:t>3.5. Реализация программы бакалавриата возможна с использованием сетевой формы.</w:t>
      </w:r>
    </w:p>
    <w:p w:rsidR="00175FC9" w:rsidRDefault="00175FC9">
      <w:pPr>
        <w:pStyle w:val="ConsPlusNormal"/>
        <w:spacing w:before="220"/>
        <w:ind w:firstLine="540"/>
        <w:jc w:val="both"/>
      </w:pPr>
      <w:r>
        <w:t>3.6. Образовательная деятельность по программе бакалавриата осуществляется на государственном языке Российской Федерации, если иное не определено локальным нормативным актом организации.</w:t>
      </w:r>
    </w:p>
    <w:p w:rsidR="00175FC9" w:rsidRDefault="00175FC9">
      <w:pPr>
        <w:pStyle w:val="ConsPlusNormal"/>
        <w:jc w:val="both"/>
      </w:pPr>
    </w:p>
    <w:p w:rsidR="00175FC9" w:rsidRDefault="00175FC9">
      <w:pPr>
        <w:pStyle w:val="ConsPlusNormal"/>
        <w:jc w:val="center"/>
        <w:outlineLvl w:val="1"/>
      </w:pPr>
      <w:r>
        <w:t>IV. ХАРАКТЕРИСТИКА ПРОФЕССИОНАЛЬНОЙ ДЕЯТЕЛЬНОСТИ</w:t>
      </w:r>
    </w:p>
    <w:p w:rsidR="00175FC9" w:rsidRDefault="00175FC9">
      <w:pPr>
        <w:pStyle w:val="ConsPlusNormal"/>
        <w:jc w:val="center"/>
      </w:pPr>
      <w:r>
        <w:t>ВЫПУСКНИКОВ, ОСВОИВШИХ ПРОГРАММУ БАКАЛАВРИАТА</w:t>
      </w:r>
    </w:p>
    <w:p w:rsidR="00175FC9" w:rsidRDefault="00175FC9">
      <w:pPr>
        <w:pStyle w:val="ConsPlusNormal"/>
        <w:jc w:val="both"/>
      </w:pPr>
    </w:p>
    <w:p w:rsidR="00175FC9" w:rsidRDefault="00175FC9">
      <w:pPr>
        <w:pStyle w:val="ConsPlusNormal"/>
        <w:ind w:firstLine="540"/>
        <w:jc w:val="both"/>
      </w:pPr>
      <w:r>
        <w:t>4.1. Область профессиональной деятельности выпускников, освоивших программу бакалавриата, включает сферы образования, культуры, здравоохранения, а также социальную сферу.</w:t>
      </w:r>
    </w:p>
    <w:p w:rsidR="00175FC9" w:rsidRDefault="00175FC9">
      <w:pPr>
        <w:pStyle w:val="ConsPlusNormal"/>
        <w:spacing w:before="220"/>
        <w:ind w:firstLine="540"/>
        <w:jc w:val="both"/>
      </w:pPr>
      <w:r>
        <w:t>4.2. Объектами профессиональной деятельности выпускников, освоивших программу бакалавриата, являются обучение, воспитание, социализация, индивидуально-личностное развитие обучающихся, здоровье обучающихся, психолого-педагогическое и социальное сопровождение обучающихся, педагогических работников и родителей (законных представителей) в образовательных организациях различного типа.</w:t>
      </w:r>
    </w:p>
    <w:p w:rsidR="00175FC9" w:rsidRDefault="00175FC9">
      <w:pPr>
        <w:pStyle w:val="ConsPlusNormal"/>
        <w:spacing w:before="220"/>
        <w:ind w:firstLine="540"/>
        <w:jc w:val="both"/>
      </w:pPr>
      <w:r>
        <w:t>4.3. Виды профессиональной деятельности, к которым готовятся выпускники, освоившие программу бакалавриата:</w:t>
      </w:r>
    </w:p>
    <w:p w:rsidR="00175FC9" w:rsidRDefault="00175FC9">
      <w:pPr>
        <w:pStyle w:val="ConsPlusNormal"/>
        <w:spacing w:before="220"/>
        <w:ind w:firstLine="540"/>
        <w:jc w:val="both"/>
      </w:pPr>
      <w:r>
        <w:t>педагогическая в дошкольном образовании;</w:t>
      </w:r>
    </w:p>
    <w:p w:rsidR="00175FC9" w:rsidRDefault="00175FC9">
      <w:pPr>
        <w:pStyle w:val="ConsPlusNormal"/>
        <w:spacing w:before="220"/>
        <w:ind w:firstLine="540"/>
        <w:jc w:val="both"/>
      </w:pPr>
      <w:r>
        <w:lastRenderedPageBreak/>
        <w:t>педагогическая в начальном общем образовании;</w:t>
      </w:r>
    </w:p>
    <w:p w:rsidR="00175FC9" w:rsidRDefault="00175FC9">
      <w:pPr>
        <w:pStyle w:val="ConsPlusNormal"/>
        <w:spacing w:before="220"/>
        <w:ind w:firstLine="540"/>
        <w:jc w:val="both"/>
      </w:pPr>
      <w:r>
        <w:t>социально-педагогическая;</w:t>
      </w:r>
    </w:p>
    <w:p w:rsidR="00175FC9" w:rsidRDefault="00175FC9">
      <w:pPr>
        <w:pStyle w:val="ConsPlusNormal"/>
        <w:spacing w:before="220"/>
        <w:ind w:firstLine="540"/>
        <w:jc w:val="both"/>
      </w:pPr>
      <w:r>
        <w:t>психолого-педагогическое сопровождение общего образования, профессионального образования, дополнительного образования и профессионального обучения;</w:t>
      </w:r>
    </w:p>
    <w:p w:rsidR="00175FC9" w:rsidRDefault="00175FC9">
      <w:pPr>
        <w:pStyle w:val="ConsPlusNormal"/>
        <w:spacing w:before="220"/>
        <w:ind w:firstLine="540"/>
        <w:jc w:val="both"/>
      </w:pPr>
      <w:r>
        <w:t>психолого-педагогическое сопровождение детей с ограниченными возможностями здоровья (далее - ОВЗ).</w:t>
      </w:r>
    </w:p>
    <w:p w:rsidR="00175FC9" w:rsidRDefault="00175FC9">
      <w:pPr>
        <w:pStyle w:val="ConsPlusNormal"/>
        <w:spacing w:before="220"/>
        <w:ind w:firstLine="540"/>
        <w:jc w:val="both"/>
      </w:pPr>
      <w:r>
        <w:t>При разработке и реализации программы бакалавриата организация ориентируется на конкретный вид (виды) профессиональной деятельности, к которому (которым) готовится бакалавр, исходя из потребностей рынка труда, научно-исследовательских и материально-технических ресурсов организации.</w:t>
      </w:r>
    </w:p>
    <w:p w:rsidR="00175FC9" w:rsidRDefault="00175FC9">
      <w:pPr>
        <w:pStyle w:val="ConsPlusNormal"/>
        <w:spacing w:before="220"/>
        <w:ind w:firstLine="540"/>
        <w:jc w:val="both"/>
      </w:pPr>
      <w:r>
        <w:t>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w:t>
      </w:r>
    </w:p>
    <w:p w:rsidR="00175FC9" w:rsidRDefault="00175FC9">
      <w:pPr>
        <w:pStyle w:val="ConsPlusNormal"/>
        <w:spacing w:before="220"/>
        <w:ind w:firstLine="540"/>
        <w:jc w:val="both"/>
      </w:pPr>
      <w:r>
        <w:t>ориентированной на научно-исследовательский и (или) педагогический вид (виды) профессиональной деятельности как основной (основные) (далее - программа академического бакалавриата);</w:t>
      </w:r>
    </w:p>
    <w:p w:rsidR="00175FC9" w:rsidRDefault="00175FC9">
      <w:pPr>
        <w:pStyle w:val="ConsPlusNormal"/>
        <w:spacing w:before="220"/>
        <w:ind w:firstLine="540"/>
        <w:jc w:val="both"/>
      </w:pPr>
      <w:r>
        <w:t>ориентированной на практико-ориентированный, прикладной вид (виды) профессиональной деятельности как основной (основные) (далее - программа прикладного бакалавриата).</w:t>
      </w:r>
    </w:p>
    <w:p w:rsidR="00175FC9" w:rsidRDefault="00175FC9">
      <w:pPr>
        <w:pStyle w:val="ConsPlusNormal"/>
        <w:spacing w:before="220"/>
        <w:ind w:firstLine="540"/>
        <w:jc w:val="both"/>
      </w:pPr>
      <w:r>
        <w:t>4.4. Выпускник, освоивший программу бакалавриата, в соответствии с видом (видами) профессиональной деятельности, на который (которые) ориентирована программа бакалавриата, должен быть готов решать следующие профессиональные задачи:</w:t>
      </w:r>
    </w:p>
    <w:p w:rsidR="00175FC9" w:rsidRDefault="00175FC9">
      <w:pPr>
        <w:pStyle w:val="ConsPlusNormal"/>
        <w:spacing w:before="220"/>
        <w:ind w:firstLine="540"/>
        <w:jc w:val="both"/>
      </w:pPr>
      <w:r>
        <w:t>все виды профессиональной деятельности:</w:t>
      </w:r>
    </w:p>
    <w:p w:rsidR="00175FC9" w:rsidRDefault="00175FC9">
      <w:pPr>
        <w:pStyle w:val="ConsPlusNormal"/>
        <w:spacing w:before="220"/>
        <w:ind w:firstLine="540"/>
        <w:jc w:val="both"/>
      </w:pPr>
      <w:r>
        <w:t>реализация прав ребенка на практике;</w:t>
      </w:r>
    </w:p>
    <w:p w:rsidR="00175FC9" w:rsidRDefault="00175FC9">
      <w:pPr>
        <w:pStyle w:val="ConsPlusNormal"/>
        <w:spacing w:before="220"/>
        <w:ind w:firstLine="540"/>
        <w:jc w:val="both"/>
      </w:pPr>
      <w:r>
        <w:t>создание условий для полноценного обучения, воспитания обучающихся, взаимодействия и общения ребенка со сверстниками и взрослыми, социализация обучающихся;</w:t>
      </w:r>
    </w:p>
    <w:p w:rsidR="00175FC9" w:rsidRDefault="00175FC9">
      <w:pPr>
        <w:pStyle w:val="ConsPlusNormal"/>
        <w:spacing w:before="220"/>
        <w:ind w:firstLine="540"/>
        <w:jc w:val="both"/>
      </w:pPr>
      <w:r>
        <w:t>участие в создании психологически комфортной и безопасной образовательной среды в организации;</w:t>
      </w:r>
    </w:p>
    <w:p w:rsidR="00175FC9" w:rsidRDefault="00175FC9">
      <w:pPr>
        <w:pStyle w:val="ConsPlusNormal"/>
        <w:spacing w:before="220"/>
        <w:ind w:firstLine="540"/>
        <w:jc w:val="both"/>
      </w:pPr>
      <w:r>
        <w:t>повышение уровня психологической компетентности участников образовательного процесса;</w:t>
      </w:r>
    </w:p>
    <w:p w:rsidR="00175FC9" w:rsidRDefault="00175FC9">
      <w:pPr>
        <w:pStyle w:val="ConsPlusNormal"/>
        <w:spacing w:before="220"/>
        <w:ind w:firstLine="540"/>
        <w:jc w:val="both"/>
      </w:pPr>
      <w:r>
        <w:t>участие в междисциплинарных психолого-педагогических и социально-реабилитационных мероприятиях во взаимодействии со смежными специалистами;</w:t>
      </w:r>
    </w:p>
    <w:p w:rsidR="00175FC9" w:rsidRDefault="00175FC9">
      <w:pPr>
        <w:pStyle w:val="ConsPlusNormal"/>
        <w:spacing w:before="220"/>
        <w:ind w:firstLine="540"/>
        <w:jc w:val="both"/>
      </w:pPr>
      <w:r>
        <w:t>использование здоровьесберегающих технологий в профессиональной деятельности;</w:t>
      </w:r>
    </w:p>
    <w:p w:rsidR="00175FC9" w:rsidRDefault="00175FC9">
      <w:pPr>
        <w:pStyle w:val="ConsPlusNormal"/>
        <w:spacing w:before="220"/>
        <w:ind w:firstLine="540"/>
        <w:jc w:val="both"/>
      </w:pPr>
      <w:r>
        <w:t>систематическое повышение своего профессионального мастерства;</w:t>
      </w:r>
    </w:p>
    <w:p w:rsidR="00175FC9" w:rsidRDefault="00175FC9">
      <w:pPr>
        <w:pStyle w:val="ConsPlusNormal"/>
        <w:spacing w:before="220"/>
        <w:ind w:firstLine="540"/>
        <w:jc w:val="both"/>
      </w:pPr>
      <w:r>
        <w:t>соблюдение норм профессиональной этики;</w:t>
      </w:r>
    </w:p>
    <w:p w:rsidR="00175FC9" w:rsidRDefault="00175FC9">
      <w:pPr>
        <w:pStyle w:val="ConsPlusNormal"/>
        <w:spacing w:before="220"/>
        <w:ind w:firstLine="540"/>
        <w:jc w:val="both"/>
      </w:pPr>
      <w:r>
        <w:t>использование научно обоснованных методов и современных информационных технологий в организации собственной профессиональной деятельности;</w:t>
      </w:r>
    </w:p>
    <w:p w:rsidR="00175FC9" w:rsidRDefault="00175FC9">
      <w:pPr>
        <w:pStyle w:val="ConsPlusNormal"/>
        <w:spacing w:before="220"/>
        <w:ind w:firstLine="540"/>
        <w:jc w:val="both"/>
      </w:pPr>
      <w:r>
        <w:t>повышение собственного общекультурного уровня;</w:t>
      </w:r>
    </w:p>
    <w:p w:rsidR="00175FC9" w:rsidRDefault="00175FC9">
      <w:pPr>
        <w:pStyle w:val="ConsPlusNormal"/>
        <w:spacing w:before="220"/>
        <w:ind w:firstLine="540"/>
        <w:jc w:val="both"/>
      </w:pPr>
      <w:r>
        <w:lastRenderedPageBreak/>
        <w:t>соблюдение требований охраны труда, техники безопасности и противопожарной защиты;</w:t>
      </w:r>
    </w:p>
    <w:p w:rsidR="00175FC9" w:rsidRDefault="00175FC9">
      <w:pPr>
        <w:pStyle w:val="ConsPlusNormal"/>
        <w:spacing w:before="220"/>
        <w:ind w:firstLine="540"/>
        <w:jc w:val="both"/>
      </w:pPr>
      <w:r>
        <w:t>педагогическая деятельность в дошкольном образовании:</w:t>
      </w:r>
    </w:p>
    <w:p w:rsidR="00175FC9" w:rsidRDefault="00175FC9">
      <w:pPr>
        <w:pStyle w:val="ConsPlusNormal"/>
        <w:spacing w:before="220"/>
        <w:ind w:firstLine="540"/>
        <w:jc w:val="both"/>
      </w:pPr>
      <w:r>
        <w:t>осуществление процесса обучения и воспитания в соответствии с образовательной программой дошкольного образования с использованием психологически обоснованных методов обучения и воспитания, ориентированных на развитие игровой деятельности;</w:t>
      </w:r>
    </w:p>
    <w:p w:rsidR="00175FC9" w:rsidRDefault="00175FC9">
      <w:pPr>
        <w:pStyle w:val="ConsPlusNormal"/>
        <w:spacing w:before="220"/>
        <w:ind w:firstLine="540"/>
        <w:jc w:val="both"/>
      </w:pPr>
      <w:r>
        <w:t>создание оптимальных условий адаптации детей к дошкольным образовательным организациям;</w:t>
      </w:r>
    </w:p>
    <w:p w:rsidR="00175FC9" w:rsidRDefault="00175FC9">
      <w:pPr>
        <w:pStyle w:val="ConsPlusNormal"/>
        <w:spacing w:before="220"/>
        <w:ind w:firstLine="540"/>
        <w:jc w:val="both"/>
      </w:pPr>
      <w:r>
        <w:t>обеспечение охраны жизни и здоровья детей в образовательном процессе;</w:t>
      </w:r>
    </w:p>
    <w:p w:rsidR="00175FC9" w:rsidRDefault="00175FC9">
      <w:pPr>
        <w:pStyle w:val="ConsPlusNormal"/>
        <w:spacing w:before="220"/>
        <w:ind w:firstLine="540"/>
        <w:jc w:val="both"/>
      </w:pPr>
      <w:r>
        <w:t>работа по обеспечению совместно с другими специалистами (психологом, логопедом, педиатром) и семьей готовности ребенка к обучению в общеобразовательной организации;</w:t>
      </w:r>
    </w:p>
    <w:p w:rsidR="00175FC9" w:rsidRDefault="00175FC9">
      <w:pPr>
        <w:pStyle w:val="ConsPlusNormal"/>
        <w:spacing w:before="220"/>
        <w:ind w:firstLine="540"/>
        <w:jc w:val="both"/>
      </w:pPr>
      <w:r>
        <w:t>педагогическая деятельность в начальном общем образовании:</w:t>
      </w:r>
    </w:p>
    <w:p w:rsidR="00175FC9" w:rsidRDefault="00175FC9">
      <w:pPr>
        <w:pStyle w:val="ConsPlusNormal"/>
        <w:spacing w:before="220"/>
        <w:ind w:firstLine="540"/>
        <w:jc w:val="both"/>
      </w:pPr>
      <w:r>
        <w:t>реализация в учебном процессе образовательных программ начального общего образования с использованием современных психолого-педагогических методов, ориентированных на формирование и развитие учебной деятельности обучающихся;</w:t>
      </w:r>
    </w:p>
    <w:p w:rsidR="00175FC9" w:rsidRDefault="00175FC9">
      <w:pPr>
        <w:pStyle w:val="ConsPlusNormal"/>
        <w:spacing w:before="220"/>
        <w:ind w:firstLine="540"/>
        <w:jc w:val="both"/>
      </w:pPr>
      <w:r>
        <w:t>создание оптимальных условий для адаптации обучающихся к начальному периоду учебной деятельности;</w:t>
      </w:r>
    </w:p>
    <w:p w:rsidR="00175FC9" w:rsidRDefault="00175FC9">
      <w:pPr>
        <w:pStyle w:val="ConsPlusNormal"/>
        <w:spacing w:before="220"/>
        <w:ind w:firstLine="540"/>
        <w:jc w:val="both"/>
      </w:pPr>
      <w:r>
        <w:t>интеллектуальное, личностное и нравственное развитие обучающихся в процессе формирования учебной деятельности;</w:t>
      </w:r>
    </w:p>
    <w:p w:rsidR="00175FC9" w:rsidRDefault="00175FC9">
      <w:pPr>
        <w:pStyle w:val="ConsPlusNormal"/>
        <w:spacing w:before="220"/>
        <w:ind w:firstLine="540"/>
        <w:jc w:val="both"/>
      </w:pPr>
      <w:r>
        <w:t>взаимодействие с педагогическими работниками, руководством образовательной организации и родителями (законными представителями) в целях развития обучающихся с учетом возрастных норм;</w:t>
      </w:r>
    </w:p>
    <w:p w:rsidR="00175FC9" w:rsidRDefault="00175FC9">
      <w:pPr>
        <w:pStyle w:val="ConsPlusNormal"/>
        <w:spacing w:before="220"/>
        <w:ind w:firstLine="540"/>
        <w:jc w:val="both"/>
      </w:pPr>
      <w:r>
        <w:t>формирование у обучающихся учебно-познавательной мотивации и умения учиться как необходимого результата их подготовки к освоению образовательной программы основного общего образования;</w:t>
      </w:r>
    </w:p>
    <w:p w:rsidR="00175FC9" w:rsidRDefault="00175FC9">
      <w:pPr>
        <w:pStyle w:val="ConsPlusNormal"/>
        <w:spacing w:before="220"/>
        <w:ind w:firstLine="540"/>
        <w:jc w:val="both"/>
      </w:pPr>
      <w:r>
        <w:t>социально-педагогическая деятельность:</w:t>
      </w:r>
    </w:p>
    <w:p w:rsidR="00175FC9" w:rsidRDefault="00175FC9">
      <w:pPr>
        <w:pStyle w:val="ConsPlusNormal"/>
        <w:spacing w:before="220"/>
        <w:ind w:firstLine="540"/>
        <w:jc w:val="both"/>
      </w:pPr>
      <w:r>
        <w:t>осуществление комплекса мероприятий по социальной защите обучающихся из числа детей-сирот и детей, оказавшихся в трудной жизненной ситуации, включая организацию взаимодействия социальных институтов;</w:t>
      </w:r>
    </w:p>
    <w:p w:rsidR="00175FC9" w:rsidRDefault="00175FC9">
      <w:pPr>
        <w:pStyle w:val="ConsPlusNormal"/>
        <w:spacing w:before="220"/>
        <w:ind w:firstLine="540"/>
        <w:jc w:val="both"/>
      </w:pPr>
      <w:r>
        <w:t>организация комплекса мероприятий по развитию и социальной защите обучающихся в образовательной организации и по месту жительства;</w:t>
      </w:r>
    </w:p>
    <w:p w:rsidR="00175FC9" w:rsidRDefault="00175FC9">
      <w:pPr>
        <w:pStyle w:val="ConsPlusNormal"/>
        <w:spacing w:before="220"/>
        <w:ind w:firstLine="540"/>
        <w:jc w:val="both"/>
      </w:pPr>
      <w:r>
        <w:t>организация социально полезных видов деятельности обучающихся, развитие социальных инициатив, социальных проектов;</w:t>
      </w:r>
    </w:p>
    <w:p w:rsidR="00175FC9" w:rsidRDefault="00175FC9">
      <w:pPr>
        <w:pStyle w:val="ConsPlusNormal"/>
        <w:spacing w:before="220"/>
        <w:ind w:firstLine="540"/>
        <w:jc w:val="both"/>
      </w:pPr>
      <w:r>
        <w:t>выявление потребностей, проблем, конфликтных ситуаций и отклонений в поведении обучающихся, а также выявление и развитие их интересов;</w:t>
      </w:r>
    </w:p>
    <w:p w:rsidR="00175FC9" w:rsidRDefault="00175FC9">
      <w:pPr>
        <w:pStyle w:val="ConsPlusNormal"/>
        <w:spacing w:before="220"/>
        <w:ind w:firstLine="540"/>
        <w:jc w:val="both"/>
      </w:pPr>
      <w:r>
        <w:t>формирование у обучающихся профессионального самоопределения и навыков поведения на рынке труда;</w:t>
      </w:r>
    </w:p>
    <w:p w:rsidR="00175FC9" w:rsidRDefault="00175FC9">
      <w:pPr>
        <w:pStyle w:val="ConsPlusNormal"/>
        <w:spacing w:before="220"/>
        <w:ind w:firstLine="540"/>
        <w:jc w:val="both"/>
      </w:pPr>
      <w:r>
        <w:t>организация посредничества между обучающимися и социальными институтами;</w:t>
      </w:r>
    </w:p>
    <w:p w:rsidR="00175FC9" w:rsidRDefault="00175FC9">
      <w:pPr>
        <w:pStyle w:val="ConsPlusNormal"/>
        <w:spacing w:before="220"/>
        <w:ind w:firstLine="540"/>
        <w:jc w:val="both"/>
      </w:pPr>
      <w:r>
        <w:t xml:space="preserve">психолого-педагогическое сопровождение общего образования, профессионального </w:t>
      </w:r>
      <w:r>
        <w:lastRenderedPageBreak/>
        <w:t>образования, дополнительного образования и профессионального обучения:</w:t>
      </w:r>
    </w:p>
    <w:p w:rsidR="00175FC9" w:rsidRDefault="00175FC9">
      <w:pPr>
        <w:pStyle w:val="ConsPlusNormal"/>
        <w:spacing w:before="220"/>
        <w:ind w:firstLine="540"/>
        <w:jc w:val="both"/>
      </w:pPr>
      <w:r>
        <w:t>проведение психологического (диагностического) обследования детей с использованием стандартизированного инструментария, включая первичную обработку результатов;</w:t>
      </w:r>
    </w:p>
    <w:p w:rsidR="00175FC9" w:rsidRDefault="00175FC9">
      <w:pPr>
        <w:pStyle w:val="ConsPlusNormal"/>
        <w:spacing w:before="220"/>
        <w:ind w:firstLine="540"/>
        <w:jc w:val="both"/>
      </w:pPr>
      <w:r>
        <w:t>проведение коррекционно-развивающих занятий по рекомендованным методикам;</w:t>
      </w:r>
    </w:p>
    <w:p w:rsidR="00175FC9" w:rsidRDefault="00175FC9">
      <w:pPr>
        <w:pStyle w:val="ConsPlusNormal"/>
        <w:spacing w:before="220"/>
        <w:ind w:firstLine="540"/>
        <w:jc w:val="both"/>
      </w:pPr>
      <w:r>
        <w:t>работа с педагогическими работниками с целью организации эффективного учебного взаимодействия детей и их общения в образовательных учреждениях и в семье;</w:t>
      </w:r>
    </w:p>
    <w:p w:rsidR="00175FC9" w:rsidRDefault="00175FC9">
      <w:pPr>
        <w:pStyle w:val="ConsPlusNormal"/>
        <w:spacing w:before="220"/>
        <w:ind w:firstLine="540"/>
        <w:jc w:val="both"/>
      </w:pPr>
      <w:r>
        <w:t>создание во внешкольной деятельности благоприятных условий для развития творческих возможностей каждого ребенка;</w:t>
      </w:r>
    </w:p>
    <w:p w:rsidR="00175FC9" w:rsidRDefault="00175FC9">
      <w:pPr>
        <w:pStyle w:val="ConsPlusNormal"/>
        <w:spacing w:before="220"/>
        <w:ind w:firstLine="540"/>
        <w:jc w:val="both"/>
      </w:pPr>
      <w:r>
        <w:t>помощь школьникам в процессе профессиональной ориентации и профессионального самоопределения;</w:t>
      </w:r>
    </w:p>
    <w:p w:rsidR="00175FC9" w:rsidRDefault="00175FC9">
      <w:pPr>
        <w:pStyle w:val="ConsPlusNormal"/>
        <w:spacing w:before="220"/>
        <w:ind w:firstLine="540"/>
        <w:jc w:val="both"/>
      </w:pPr>
      <w:r>
        <w:t>участие в разработке индивидуальных траекторий развития детей и подростков;</w:t>
      </w:r>
    </w:p>
    <w:p w:rsidR="00175FC9" w:rsidRDefault="00175FC9">
      <w:pPr>
        <w:pStyle w:val="ConsPlusNormal"/>
        <w:spacing w:before="220"/>
        <w:ind w:firstLine="540"/>
        <w:jc w:val="both"/>
      </w:pPr>
      <w:r>
        <w:t>психолого-педагогическое сопровождение детей с ОВЗ:</w:t>
      </w:r>
    </w:p>
    <w:p w:rsidR="00175FC9" w:rsidRDefault="00175FC9">
      <w:pPr>
        <w:pStyle w:val="ConsPlusNormal"/>
        <w:spacing w:before="220"/>
        <w:ind w:firstLine="540"/>
        <w:jc w:val="both"/>
      </w:pPr>
      <w:r>
        <w:t>проведение дифференциальной диагностики для определения типа отклонений;</w:t>
      </w:r>
    </w:p>
    <w:p w:rsidR="00175FC9" w:rsidRDefault="00175FC9">
      <w:pPr>
        <w:pStyle w:val="ConsPlusNormal"/>
        <w:spacing w:before="220"/>
        <w:ind w:firstLine="540"/>
        <w:jc w:val="both"/>
      </w:pPr>
      <w:r>
        <w:t>проведение психологического обследования детей с сенсорными, речевыми и двигательными нарушениями разного возраста с использованием рекомендованного инструментария, включая первичную обработку результатов и умение формулировать психологическое заключение;</w:t>
      </w:r>
    </w:p>
    <w:p w:rsidR="00175FC9" w:rsidRDefault="00175FC9">
      <w:pPr>
        <w:pStyle w:val="ConsPlusNormal"/>
        <w:spacing w:before="220"/>
        <w:ind w:firstLine="540"/>
        <w:jc w:val="both"/>
      </w:pPr>
      <w:r>
        <w:t>проведение занятий с обучающимися по утвержденным рекомендованным коррекционным программам;</w:t>
      </w:r>
    </w:p>
    <w:p w:rsidR="00175FC9" w:rsidRDefault="00175FC9">
      <w:pPr>
        <w:pStyle w:val="ConsPlusNormal"/>
        <w:spacing w:before="220"/>
        <w:ind w:firstLine="540"/>
        <w:jc w:val="both"/>
      </w:pPr>
      <w:r>
        <w:t>работа с педагогами и родителями (законными представителями) с целью организации эффективных учебных взаимодействий детей с ОВЗ и их общения в образовательных учреждениях и в семье;</w:t>
      </w:r>
    </w:p>
    <w:p w:rsidR="00175FC9" w:rsidRDefault="00175FC9">
      <w:pPr>
        <w:pStyle w:val="ConsPlusNormal"/>
        <w:spacing w:before="220"/>
        <w:ind w:firstLine="540"/>
        <w:jc w:val="both"/>
      </w:pPr>
      <w:r>
        <w:t>создание благоприятной и психологически комфортной социальной среды с привлечением родителей (законных представителей) и членов семьи всех детей.</w:t>
      </w:r>
    </w:p>
    <w:p w:rsidR="00175FC9" w:rsidRDefault="00175FC9">
      <w:pPr>
        <w:pStyle w:val="ConsPlusNormal"/>
        <w:jc w:val="both"/>
      </w:pPr>
    </w:p>
    <w:p w:rsidR="00175FC9" w:rsidRDefault="00175FC9">
      <w:pPr>
        <w:pStyle w:val="ConsPlusNormal"/>
        <w:jc w:val="center"/>
        <w:outlineLvl w:val="1"/>
      </w:pPr>
      <w:r>
        <w:t>V. ТРЕБОВАНИЯ К РЕЗУЛЬТАТАМ ОСВОЕНИЯ ПРОГРАММЫ БАКАЛАВРИАТА</w:t>
      </w:r>
    </w:p>
    <w:p w:rsidR="00175FC9" w:rsidRDefault="00175FC9">
      <w:pPr>
        <w:pStyle w:val="ConsPlusNormal"/>
        <w:jc w:val="both"/>
      </w:pPr>
    </w:p>
    <w:p w:rsidR="00175FC9" w:rsidRDefault="00175FC9">
      <w:pPr>
        <w:pStyle w:val="ConsPlusNormal"/>
        <w:ind w:firstLine="540"/>
        <w:jc w:val="both"/>
      </w:pPr>
      <w:r>
        <w:t>5.1. В результате освоения программы бакалавриата у выпускника должны быть сформированы общекультурные, общепрофессиональные и профессиональные компетенции.</w:t>
      </w:r>
    </w:p>
    <w:p w:rsidR="00175FC9" w:rsidRDefault="00175FC9">
      <w:pPr>
        <w:pStyle w:val="ConsPlusNormal"/>
        <w:spacing w:before="220"/>
        <w:ind w:firstLine="540"/>
        <w:jc w:val="both"/>
      </w:pPr>
      <w:r>
        <w:t>5.2. Выпускник, освоивший программу бакалавриата, должен обладать следующими общекультурными компетенциями:</w:t>
      </w:r>
    </w:p>
    <w:p w:rsidR="00175FC9" w:rsidRDefault="00175FC9">
      <w:pPr>
        <w:pStyle w:val="ConsPlusNormal"/>
        <w:spacing w:before="220"/>
        <w:ind w:firstLine="540"/>
        <w:jc w:val="both"/>
      </w:pPr>
      <w:r>
        <w:t>способностью использовать основы философских знаний для формирования мировоззренческой позиции (ОК-1);</w:t>
      </w:r>
    </w:p>
    <w:p w:rsidR="00175FC9" w:rsidRDefault="00175FC9">
      <w:pPr>
        <w:pStyle w:val="ConsPlusNormal"/>
        <w:spacing w:before="220"/>
        <w:ind w:firstLine="540"/>
        <w:jc w:val="both"/>
      </w:pPr>
      <w:r>
        <w:t>способностью анализировать основные этапы и закономерности исторического развития общества для формирования гражданской позиции (ОК-2);</w:t>
      </w:r>
    </w:p>
    <w:p w:rsidR="00175FC9" w:rsidRDefault="00175FC9">
      <w:pPr>
        <w:pStyle w:val="ConsPlusNormal"/>
        <w:spacing w:before="220"/>
        <w:ind w:firstLine="540"/>
        <w:jc w:val="both"/>
      </w:pPr>
      <w:r>
        <w:t>способностью использовать основы экономических знаний в различных сферах жизнедеятельности (ОК-3);</w:t>
      </w:r>
    </w:p>
    <w:p w:rsidR="00175FC9" w:rsidRDefault="00175FC9">
      <w:pPr>
        <w:pStyle w:val="ConsPlusNormal"/>
        <w:spacing w:before="220"/>
        <w:ind w:firstLine="540"/>
        <w:jc w:val="both"/>
      </w:pPr>
      <w:r>
        <w:t>способностью использовать основы правовых знаний в различных сферах жизнедеятельности (ОК-4);</w:t>
      </w:r>
    </w:p>
    <w:p w:rsidR="00175FC9" w:rsidRDefault="00175FC9">
      <w:pPr>
        <w:pStyle w:val="ConsPlusNormal"/>
        <w:spacing w:before="220"/>
        <w:ind w:firstLine="540"/>
        <w:jc w:val="both"/>
      </w:pPr>
      <w:r>
        <w:lastRenderedPageBreak/>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175FC9" w:rsidRDefault="00175FC9">
      <w:pPr>
        <w:pStyle w:val="ConsPlusNormal"/>
        <w:spacing w:before="220"/>
        <w:ind w:firstLine="540"/>
        <w:jc w:val="both"/>
      </w:pPr>
      <w:r>
        <w:t>способностью работать в коллективе, толерантно воспринимать социальные, этнические, конфессиональные и культурные различия (ОК-6);</w:t>
      </w:r>
    </w:p>
    <w:p w:rsidR="00175FC9" w:rsidRDefault="00175FC9">
      <w:pPr>
        <w:pStyle w:val="ConsPlusNormal"/>
        <w:spacing w:before="220"/>
        <w:ind w:firstLine="540"/>
        <w:jc w:val="both"/>
      </w:pPr>
      <w:r>
        <w:t>способностью к самоорганизации и самообразованию (ОК-7);</w:t>
      </w:r>
    </w:p>
    <w:p w:rsidR="00175FC9" w:rsidRDefault="00175FC9">
      <w:pPr>
        <w:pStyle w:val="ConsPlusNormal"/>
        <w:spacing w:before="220"/>
        <w:ind w:firstLine="540"/>
        <w:jc w:val="both"/>
      </w:pPr>
      <w:r>
        <w:t>способностью использовать методы и средства физической культуры для обеспечения полноценной социальной и профессиональной деятельности (ОК-8);</w:t>
      </w:r>
    </w:p>
    <w:p w:rsidR="00175FC9" w:rsidRDefault="00175FC9">
      <w:pPr>
        <w:pStyle w:val="ConsPlusNormal"/>
        <w:spacing w:before="220"/>
        <w:ind w:firstLine="540"/>
        <w:jc w:val="both"/>
      </w:pPr>
      <w:r>
        <w:t>способностью использовать приемы оказания первой помощи, методы защиты в условиях чрезвычайных ситуаций (ОК-9).</w:t>
      </w:r>
    </w:p>
    <w:p w:rsidR="00175FC9" w:rsidRDefault="00175FC9">
      <w:pPr>
        <w:pStyle w:val="ConsPlusNormal"/>
        <w:spacing w:before="220"/>
        <w:ind w:firstLine="540"/>
        <w:jc w:val="both"/>
      </w:pPr>
      <w:r>
        <w:t>5.3. Выпускник, освоивший программу бакалавриата, должен обладать следующими общепрофессиональными компетенциями:</w:t>
      </w:r>
    </w:p>
    <w:p w:rsidR="00175FC9" w:rsidRDefault="00175FC9">
      <w:pPr>
        <w:pStyle w:val="ConsPlusNormal"/>
        <w:spacing w:before="220"/>
        <w:ind w:firstLine="540"/>
        <w:jc w:val="both"/>
      </w:pPr>
      <w:r>
        <w:t>способностью учитывать общие, специфические закономерности и индивидуальные особенности психического и психофизиологического развития, особенности регуляции поведения и деятельности человека на различных возрастных ступенях (ОПК-1);</w:t>
      </w:r>
    </w:p>
    <w:p w:rsidR="00175FC9" w:rsidRDefault="00175FC9">
      <w:pPr>
        <w:pStyle w:val="ConsPlusNormal"/>
        <w:spacing w:before="220"/>
        <w:ind w:firstLine="540"/>
        <w:jc w:val="both"/>
      </w:pPr>
      <w:r>
        <w:t>готовностью применять качественные и количественные методы в психологических и педагогических исследованиях (ОПК-2);</w:t>
      </w:r>
    </w:p>
    <w:p w:rsidR="00175FC9" w:rsidRDefault="00175FC9">
      <w:pPr>
        <w:pStyle w:val="ConsPlusNormal"/>
        <w:spacing w:before="220"/>
        <w:ind w:firstLine="540"/>
        <w:jc w:val="both"/>
      </w:pPr>
      <w:r>
        <w:t>готовностью использовать методы диагностики развития, общения, деятельности детей разных возрастов (ОПК-3);</w:t>
      </w:r>
    </w:p>
    <w:p w:rsidR="00175FC9" w:rsidRDefault="00175FC9">
      <w:pPr>
        <w:pStyle w:val="ConsPlusNormal"/>
        <w:spacing w:before="220"/>
        <w:ind w:firstLine="540"/>
        <w:jc w:val="both"/>
      </w:pPr>
      <w:r>
        <w:t>готовностью использовать знание различных теорий обучения, воспитания и развития, основных образовательных программ для обучающихся дошкольного, младшего школьного и подросткового возрастов (ОПК-4);</w:t>
      </w:r>
    </w:p>
    <w:p w:rsidR="00175FC9" w:rsidRDefault="00175FC9">
      <w:pPr>
        <w:pStyle w:val="ConsPlusNormal"/>
        <w:spacing w:before="220"/>
        <w:ind w:firstLine="540"/>
        <w:jc w:val="both"/>
      </w:pPr>
      <w:r>
        <w:t>готовностью организовывать различные виды деятельности: игровую, учебную, предметную, продуктивную, культурно-досуговую (ОПК-5);</w:t>
      </w:r>
    </w:p>
    <w:p w:rsidR="00175FC9" w:rsidRDefault="00175FC9">
      <w:pPr>
        <w:pStyle w:val="ConsPlusNormal"/>
        <w:spacing w:before="220"/>
        <w:ind w:firstLine="540"/>
        <w:jc w:val="both"/>
      </w:pPr>
      <w:r>
        <w:t>способностью организовать совместную деятельность и межличностное взаимодействие субъектов образовательной среды (ОПК-6);</w:t>
      </w:r>
    </w:p>
    <w:p w:rsidR="00175FC9" w:rsidRDefault="00175FC9">
      <w:pPr>
        <w:pStyle w:val="ConsPlusNormal"/>
        <w:spacing w:before="220"/>
        <w:ind w:firstLine="540"/>
        <w:jc w:val="both"/>
      </w:pPr>
      <w:r>
        <w:t>готовностью использовать знание нормативных документов и знание предметной области в культурно-просветительской работе (ОПК-7);</w:t>
      </w:r>
    </w:p>
    <w:p w:rsidR="00175FC9" w:rsidRDefault="00175FC9">
      <w:pPr>
        <w:pStyle w:val="ConsPlusNormal"/>
        <w:spacing w:before="220"/>
        <w:ind w:firstLine="540"/>
        <w:jc w:val="both"/>
      </w:pPr>
      <w:r>
        <w:t>способностью понимать высокую социальную значимость профессии, ответственно и качественно выполнять профессиональные задачи, соблюдая принципы профессиональной этики (ОПК-8);</w:t>
      </w:r>
    </w:p>
    <w:p w:rsidR="00175FC9" w:rsidRDefault="00175FC9">
      <w:pPr>
        <w:pStyle w:val="ConsPlusNormal"/>
        <w:spacing w:before="220"/>
        <w:ind w:firstLine="540"/>
        <w:jc w:val="both"/>
      </w:pPr>
      <w:r>
        <w:t>способностью вести профессиональную деятельность в поликультурной среде, учитывая особенности социокультурной ситуации развития (ОПК-9);</w:t>
      </w:r>
    </w:p>
    <w:p w:rsidR="00175FC9" w:rsidRDefault="00175FC9">
      <w:pPr>
        <w:pStyle w:val="ConsPlusNormal"/>
        <w:spacing w:before="220"/>
        <w:ind w:firstLine="540"/>
        <w:jc w:val="both"/>
      </w:pPr>
      <w:r>
        <w:t>способностью принимать участие в междисциплинарном и межведомственном взаимодействии специалистов в решении профессиональных задач (ОПК-10);</w:t>
      </w:r>
    </w:p>
    <w:p w:rsidR="00175FC9" w:rsidRDefault="00175FC9">
      <w:pPr>
        <w:pStyle w:val="ConsPlusNormal"/>
        <w:spacing w:before="220"/>
        <w:ind w:firstLine="540"/>
        <w:jc w:val="both"/>
      </w:pPr>
      <w:r>
        <w:t>готовностью применять в профессиональной деятельности основные международные и отечественные документы о правах ребенка и правах инвалидов (ОПК-11);</w:t>
      </w:r>
    </w:p>
    <w:p w:rsidR="00175FC9" w:rsidRDefault="00175FC9">
      <w:pPr>
        <w:pStyle w:val="ConsPlusNormal"/>
        <w:spacing w:before="220"/>
        <w:ind w:firstLine="540"/>
        <w:jc w:val="both"/>
      </w:pPr>
      <w:r>
        <w:t>способностью использовать здоровьесберегающие технологии в профессиональной деятельности, учитывать риски и опасности социальной среды и образовательного пространства (ОПК-12);</w:t>
      </w:r>
    </w:p>
    <w:p w:rsidR="00175FC9" w:rsidRDefault="00175FC9">
      <w:pPr>
        <w:pStyle w:val="ConsPlusNormal"/>
        <w:spacing w:before="220"/>
        <w:ind w:firstLine="540"/>
        <w:jc w:val="both"/>
      </w:pPr>
      <w:r>
        <w:lastRenderedPageBreak/>
        <w:t>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(ОПК-13).</w:t>
      </w:r>
    </w:p>
    <w:p w:rsidR="00175FC9" w:rsidRDefault="00175FC9">
      <w:pPr>
        <w:pStyle w:val="ConsPlusNormal"/>
        <w:spacing w:before="220"/>
        <w:ind w:firstLine="540"/>
        <w:jc w:val="both"/>
      </w:pPr>
      <w:r>
        <w:t>5.4. Выпускник, освоивший программу бакалавриата,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бакалавриата:</w:t>
      </w:r>
    </w:p>
    <w:p w:rsidR="00175FC9" w:rsidRDefault="00175FC9">
      <w:pPr>
        <w:pStyle w:val="ConsPlusNormal"/>
        <w:spacing w:before="220"/>
        <w:ind w:firstLine="540"/>
        <w:jc w:val="both"/>
      </w:pPr>
      <w:r>
        <w:t>педагогическая деятельность в дошкольном образовании:</w:t>
      </w:r>
    </w:p>
    <w:p w:rsidR="00175FC9" w:rsidRDefault="00175FC9">
      <w:pPr>
        <w:pStyle w:val="ConsPlusNormal"/>
        <w:spacing w:before="220"/>
        <w:ind w:firstLine="540"/>
        <w:jc w:val="both"/>
      </w:pPr>
      <w:r>
        <w:t>способностью организовывать игровую и продуктивные виды деятельности детей дошкольного возраста (ПК-1);</w:t>
      </w:r>
    </w:p>
    <w:p w:rsidR="00175FC9" w:rsidRDefault="00175FC9">
      <w:pPr>
        <w:pStyle w:val="ConsPlusNormal"/>
        <w:spacing w:before="220"/>
        <w:ind w:firstLine="540"/>
        <w:jc w:val="both"/>
      </w:pPr>
      <w:r>
        <w:t>готовностью реализовывать профессиональные задачи образовательных, оздоровительных и коррекционно-развивающих программ (ПК-2);</w:t>
      </w:r>
    </w:p>
    <w:p w:rsidR="00175FC9" w:rsidRDefault="00175FC9">
      <w:pPr>
        <w:pStyle w:val="ConsPlusNormal"/>
        <w:spacing w:before="220"/>
        <w:ind w:firstLine="540"/>
        <w:jc w:val="both"/>
      </w:pPr>
      <w:r>
        <w:t>способностью обеспечивать соответствующее возрасту взаимодействие дошкольников в соответствующих видах деятельности (ПК-3);</w:t>
      </w:r>
    </w:p>
    <w:p w:rsidR="00175FC9" w:rsidRDefault="00175FC9">
      <w:pPr>
        <w:pStyle w:val="ConsPlusNormal"/>
        <w:spacing w:before="220"/>
        <w:ind w:firstLine="540"/>
        <w:jc w:val="both"/>
      </w:pPr>
      <w:r>
        <w:t>готовностью обеспечивать соблюдение педагогических условий общения и развития дошкольников в образовательной организации (ПК-4);</w:t>
      </w:r>
    </w:p>
    <w:p w:rsidR="00175FC9" w:rsidRDefault="00175FC9">
      <w:pPr>
        <w:pStyle w:val="ConsPlusNormal"/>
        <w:spacing w:before="220"/>
        <w:ind w:firstLine="540"/>
        <w:jc w:val="both"/>
      </w:pPr>
      <w:r>
        <w:t>способностью осуществлять сбор данных об индивидуальных особенностях дошкольников, проявляющихся в образовательной деятельности и взаимодействии со взрослыми и сверстниками (ПК-5);</w:t>
      </w:r>
    </w:p>
    <w:p w:rsidR="00175FC9" w:rsidRDefault="00175FC9">
      <w:pPr>
        <w:pStyle w:val="ConsPlusNormal"/>
        <w:spacing w:before="220"/>
        <w:ind w:firstLine="540"/>
        <w:jc w:val="both"/>
      </w:pPr>
      <w:r>
        <w:t>способностью осуществлять взаимодействие с семьей, педагогическими работниками, в том числе с педагогом-психологом, образовательной организации по вопросам воспитания, обучения и развития дошкольников (ПК-6);</w:t>
      </w:r>
    </w:p>
    <w:p w:rsidR="00175FC9" w:rsidRDefault="00175FC9">
      <w:pPr>
        <w:pStyle w:val="ConsPlusNormal"/>
        <w:spacing w:before="220"/>
        <w:ind w:firstLine="540"/>
        <w:jc w:val="both"/>
      </w:pPr>
      <w:r>
        <w:t>педагогическая деятельность в начальном общем образовании:</w:t>
      </w:r>
    </w:p>
    <w:p w:rsidR="00175FC9" w:rsidRDefault="00175FC9">
      <w:pPr>
        <w:pStyle w:val="ConsPlusNormal"/>
        <w:spacing w:before="220"/>
        <w:ind w:firstLine="540"/>
        <w:jc w:val="both"/>
      </w:pPr>
      <w:r>
        <w:t>способностью организовывать на уроках совместную и самостоятельную учебную деятельность, деятельность школьников младших классов, направленную на достижение целей и задач реализуемой образовательной программы (ПК-7);</w:t>
      </w:r>
    </w:p>
    <w:p w:rsidR="00175FC9" w:rsidRDefault="00175FC9">
      <w:pPr>
        <w:pStyle w:val="ConsPlusNormal"/>
        <w:spacing w:before="220"/>
        <w:ind w:firstLine="540"/>
        <w:jc w:val="both"/>
      </w:pPr>
      <w:r>
        <w:t>способностью проводить диагностику уровня освоения детьми содержания учебных программ с помощью стандартных предметных заданий, внося (совместно с методистами) необходимые изменения в построение образовательной деятельности (ПК-8);</w:t>
      </w:r>
    </w:p>
    <w:p w:rsidR="00175FC9" w:rsidRDefault="00175FC9">
      <w:pPr>
        <w:pStyle w:val="ConsPlusNormal"/>
        <w:spacing w:before="220"/>
        <w:ind w:firstLine="540"/>
        <w:jc w:val="both"/>
      </w:pPr>
      <w:r>
        <w:t>способностью участвовать в построении и изменении индивидуальной образовательной траектории обучающегося (ПК-9);</w:t>
      </w:r>
    </w:p>
    <w:p w:rsidR="00175FC9" w:rsidRDefault="00175FC9">
      <w:pPr>
        <w:pStyle w:val="ConsPlusNormal"/>
        <w:spacing w:before="220"/>
        <w:ind w:firstLine="540"/>
        <w:jc w:val="both"/>
      </w:pPr>
      <w:r>
        <w:t>готовностью создавать условия, облегчающие адаптацию детей к учебному процессу на начальном этапе обучения в образовательной организации (ПК-10);</w:t>
      </w:r>
    </w:p>
    <w:p w:rsidR="00175FC9" w:rsidRDefault="00175FC9">
      <w:pPr>
        <w:pStyle w:val="ConsPlusNormal"/>
        <w:spacing w:before="220"/>
        <w:ind w:firstLine="540"/>
        <w:jc w:val="both"/>
      </w:pPr>
      <w:r>
        <w:t>готовностью организовывать индивидуальную и совместную образовательную деятельность обучающихся, основанную на применении развивающих образовательных программ (ПК-11);</w:t>
      </w:r>
    </w:p>
    <w:p w:rsidR="00175FC9" w:rsidRDefault="00175FC9">
      <w:pPr>
        <w:pStyle w:val="ConsPlusNormal"/>
        <w:spacing w:before="220"/>
        <w:ind w:firstLine="540"/>
        <w:jc w:val="both"/>
      </w:pPr>
      <w:r>
        <w:t>готовностью во взаимодействии с психологом проводить комплекс мероприятий по профилактике трудностей адаптации детей к освоению образовательных программ основного общего образования (ПК-12);</w:t>
      </w:r>
    </w:p>
    <w:p w:rsidR="00175FC9" w:rsidRDefault="00175FC9">
      <w:pPr>
        <w:pStyle w:val="ConsPlusNormal"/>
        <w:spacing w:before="220"/>
        <w:ind w:firstLine="540"/>
        <w:jc w:val="both"/>
      </w:pPr>
      <w:r>
        <w:t>готовностью осуществлять сбор данных об индивидуальных особенностях детей, проявляющихся в образовательной деятельности и в общении со сверстниками (ПК-13);</w:t>
      </w:r>
    </w:p>
    <w:p w:rsidR="00175FC9" w:rsidRDefault="00175FC9">
      <w:pPr>
        <w:pStyle w:val="ConsPlusNormal"/>
        <w:spacing w:before="220"/>
        <w:ind w:firstLine="540"/>
        <w:jc w:val="both"/>
      </w:pPr>
      <w:r>
        <w:lastRenderedPageBreak/>
        <w:t>способностью эффективно взаимодействовать с родителями (законными представителями), педагогическими работниками, в том числе с педагогом-психологом образовательной организации по вопросам воспитания, обучения и развития учеников (ПК-14);</w:t>
      </w:r>
    </w:p>
    <w:p w:rsidR="00175FC9" w:rsidRDefault="00175FC9">
      <w:pPr>
        <w:pStyle w:val="ConsPlusNormal"/>
        <w:spacing w:before="220"/>
        <w:ind w:firstLine="540"/>
        <w:jc w:val="both"/>
      </w:pPr>
      <w:r>
        <w:t>социально-педагогическая деятельность:</w:t>
      </w:r>
    </w:p>
    <w:p w:rsidR="00175FC9" w:rsidRDefault="00175FC9">
      <w:pPr>
        <w:pStyle w:val="ConsPlusNormal"/>
        <w:spacing w:before="220"/>
        <w:ind w:firstLine="540"/>
        <w:jc w:val="both"/>
      </w:pPr>
      <w:r>
        <w:t>готовностью к организации мероприятий по развитию и социальной защите обучающегося (ПК-15);</w:t>
      </w:r>
    </w:p>
    <w:p w:rsidR="00175FC9" w:rsidRDefault="00175FC9">
      <w:pPr>
        <w:pStyle w:val="ConsPlusNormal"/>
        <w:spacing w:before="220"/>
        <w:ind w:firstLine="540"/>
        <w:jc w:val="both"/>
      </w:pPr>
      <w:r>
        <w:t>способностью к выявлению интересов, трудностей, проблем, конфликтных ситуаций и отклонений в поведении обучающихся (ПК-16);</w:t>
      </w:r>
    </w:p>
    <w:p w:rsidR="00175FC9" w:rsidRDefault="00175FC9">
      <w:pPr>
        <w:pStyle w:val="ConsPlusNormal"/>
        <w:spacing w:before="220"/>
        <w:ind w:firstLine="540"/>
        <w:jc w:val="both"/>
      </w:pPr>
      <w:r>
        <w:t>способностью составлять программы социального сопровождения и поддержки обучающихся (ПК-17);</w:t>
      </w:r>
    </w:p>
    <w:p w:rsidR="00175FC9" w:rsidRDefault="00175FC9">
      <w:pPr>
        <w:pStyle w:val="ConsPlusNormal"/>
        <w:spacing w:before="220"/>
        <w:ind w:firstLine="540"/>
        <w:jc w:val="both"/>
      </w:pPr>
      <w:r>
        <w:t>способностью участвовать в разработке и реализации социально ценной деятельности обучающихся, развитии социальных инициатив, социальных проектов (ПК-18);</w:t>
      </w:r>
    </w:p>
    <w:p w:rsidR="00175FC9" w:rsidRDefault="00175FC9">
      <w:pPr>
        <w:pStyle w:val="ConsPlusNormal"/>
        <w:spacing w:before="220"/>
        <w:ind w:firstLine="540"/>
        <w:jc w:val="both"/>
      </w:pPr>
      <w:r>
        <w:t>готовностью выстраивать профессиональную деятельность на основе знаний об устройстве системы социальной защиты детства (ПК-19);</w:t>
      </w:r>
    </w:p>
    <w:p w:rsidR="00175FC9" w:rsidRDefault="00175FC9">
      <w:pPr>
        <w:pStyle w:val="ConsPlusNormal"/>
        <w:spacing w:before="220"/>
        <w:ind w:firstLine="540"/>
        <w:jc w:val="both"/>
      </w:pPr>
      <w:r>
        <w:t>владением методами социальной диагностики (ПК-20);</w:t>
      </w:r>
    </w:p>
    <w:p w:rsidR="00175FC9" w:rsidRDefault="00175FC9">
      <w:pPr>
        <w:pStyle w:val="ConsPlusNormal"/>
        <w:spacing w:before="220"/>
        <w:ind w:firstLine="540"/>
        <w:jc w:val="both"/>
      </w:pPr>
      <w:r>
        <w:t>способностью выступать посредником между обучающимся и различными социальными институтами (ПК-21);</w:t>
      </w:r>
    </w:p>
    <w:p w:rsidR="00175FC9" w:rsidRDefault="00175FC9">
      <w:pPr>
        <w:pStyle w:val="ConsPlusNormal"/>
        <w:spacing w:before="220"/>
        <w:ind w:firstLine="540"/>
        <w:jc w:val="both"/>
      </w:pPr>
      <w:r>
        <w:t>психолого-педагогическое сопровождение общего образования, профессионального образования, дополнительного образования и профессионального обучения:</w:t>
      </w:r>
    </w:p>
    <w:p w:rsidR="00175FC9" w:rsidRDefault="00175FC9">
      <w:pPr>
        <w:pStyle w:val="ConsPlusNormal"/>
        <w:spacing w:before="220"/>
        <w:ind w:firstLine="540"/>
        <w:jc w:val="both"/>
      </w:pPr>
      <w:r>
        <w:t>способностью организовывать совместную и индивидуальную деятельность детей в соответствии с возрастными нормами их развития (ПК-22);</w:t>
      </w:r>
    </w:p>
    <w:p w:rsidR="00175FC9" w:rsidRDefault="00175FC9">
      <w:pPr>
        <w:pStyle w:val="ConsPlusNormal"/>
        <w:jc w:val="both"/>
      </w:pPr>
      <w:r>
        <w:t xml:space="preserve">(в ред. </w:t>
      </w:r>
      <w:hyperlink r:id="rId12" w:history="1">
        <w:r>
          <w:rPr>
            <w:color w:val="0000FF"/>
          </w:rPr>
          <w:t>Приказа</w:t>
        </w:r>
      </w:hyperlink>
      <w:r>
        <w:t xml:space="preserve"> Минобрнауки России от 20.04.2016 N 444)</w:t>
      </w:r>
    </w:p>
    <w:p w:rsidR="00175FC9" w:rsidRDefault="00175FC9">
      <w:pPr>
        <w:pStyle w:val="ConsPlusNormal"/>
        <w:spacing w:before="220"/>
        <w:ind w:firstLine="540"/>
        <w:jc w:val="both"/>
      </w:pPr>
      <w:r>
        <w:t>готовностью применять утвержденные стандартные методы и технологии, позволяющие решать диагностические и коррекционно-развивающие задачи (ПК-23);</w:t>
      </w:r>
    </w:p>
    <w:p w:rsidR="00175FC9" w:rsidRDefault="00175FC9">
      <w:pPr>
        <w:pStyle w:val="ConsPlusNormal"/>
        <w:jc w:val="both"/>
      </w:pPr>
      <w:r>
        <w:t xml:space="preserve">(в ред. </w:t>
      </w:r>
      <w:hyperlink r:id="rId13" w:history="1">
        <w:r>
          <w:rPr>
            <w:color w:val="0000FF"/>
          </w:rPr>
          <w:t>Приказа</w:t>
        </w:r>
      </w:hyperlink>
      <w:r>
        <w:t xml:space="preserve"> Минобрнауки России от 20.04.2016 N 444)</w:t>
      </w:r>
    </w:p>
    <w:p w:rsidR="00175FC9" w:rsidRDefault="00175FC9">
      <w:pPr>
        <w:pStyle w:val="ConsPlusNormal"/>
        <w:spacing w:before="220"/>
        <w:ind w:firstLine="540"/>
        <w:jc w:val="both"/>
      </w:pPr>
      <w:r>
        <w:t>способностью осуществлять сбор и первичную обработку информации, результатов психологических наблюдений и диагностики (ПК-24);</w:t>
      </w:r>
    </w:p>
    <w:p w:rsidR="00175FC9" w:rsidRDefault="00175FC9">
      <w:pPr>
        <w:pStyle w:val="ConsPlusNormal"/>
        <w:jc w:val="both"/>
      </w:pPr>
      <w:r>
        <w:t xml:space="preserve">(в ред. </w:t>
      </w:r>
      <w:hyperlink r:id="rId14" w:history="1">
        <w:r>
          <w:rPr>
            <w:color w:val="0000FF"/>
          </w:rPr>
          <w:t>Приказа</w:t>
        </w:r>
      </w:hyperlink>
      <w:r>
        <w:t xml:space="preserve"> Минобрнауки России от 20.04.2016 N 444)</w:t>
      </w:r>
    </w:p>
    <w:p w:rsidR="00175FC9" w:rsidRDefault="00175FC9">
      <w:pPr>
        <w:pStyle w:val="ConsPlusNormal"/>
        <w:spacing w:before="220"/>
        <w:ind w:firstLine="540"/>
        <w:jc w:val="both"/>
      </w:pPr>
      <w:r>
        <w:t>способностью к рефлексии способов и результатов своих профессиональных действий (ПК-25);</w:t>
      </w:r>
    </w:p>
    <w:p w:rsidR="00175FC9" w:rsidRDefault="00175FC9">
      <w:pPr>
        <w:pStyle w:val="ConsPlusNormal"/>
        <w:jc w:val="both"/>
      </w:pPr>
      <w:r>
        <w:t xml:space="preserve">(в ред. </w:t>
      </w:r>
      <w:hyperlink r:id="rId15" w:history="1">
        <w:r>
          <w:rPr>
            <w:color w:val="0000FF"/>
          </w:rPr>
          <w:t>Приказа</w:t>
        </w:r>
      </w:hyperlink>
      <w:r>
        <w:t xml:space="preserve"> Минобрнауки России от 20.04.2016 N 444)</w:t>
      </w:r>
    </w:p>
    <w:p w:rsidR="00175FC9" w:rsidRDefault="00175FC9">
      <w:pPr>
        <w:pStyle w:val="ConsPlusNormal"/>
        <w:spacing w:before="220"/>
        <w:ind w:firstLine="540"/>
        <w:jc w:val="both"/>
      </w:pPr>
      <w:r>
        <w:t>способностью осуществлять психологическое просвещение педагогических работников и родителей (законных представителей) по вопросам психического развития детей (ПК-26);</w:t>
      </w:r>
    </w:p>
    <w:p w:rsidR="00175FC9" w:rsidRDefault="00175FC9">
      <w:pPr>
        <w:pStyle w:val="ConsPlusNormal"/>
        <w:jc w:val="both"/>
      </w:pPr>
      <w:r>
        <w:t xml:space="preserve">(в ред. </w:t>
      </w:r>
      <w:hyperlink r:id="rId16" w:history="1">
        <w:r>
          <w:rPr>
            <w:color w:val="0000FF"/>
          </w:rPr>
          <w:t>Приказа</w:t>
        </w:r>
      </w:hyperlink>
      <w:r>
        <w:t xml:space="preserve"> Минобрнауки России от 20.04.2016 N 444)</w:t>
      </w:r>
    </w:p>
    <w:p w:rsidR="00175FC9" w:rsidRDefault="00175FC9">
      <w:pPr>
        <w:pStyle w:val="ConsPlusNormal"/>
        <w:spacing w:before="220"/>
        <w:ind w:firstLine="540"/>
        <w:jc w:val="both"/>
      </w:pPr>
      <w:r>
        <w:t>способностью эффективно взаимодействовать с педагогическими работниками образовательных организаций и другими специалистами по вопросам развития детей (ПК-27);</w:t>
      </w:r>
    </w:p>
    <w:p w:rsidR="00175FC9" w:rsidRDefault="00175FC9">
      <w:pPr>
        <w:pStyle w:val="ConsPlusNormal"/>
        <w:jc w:val="both"/>
      </w:pPr>
      <w:r>
        <w:t xml:space="preserve">(в ред. </w:t>
      </w:r>
      <w:hyperlink r:id="rId17" w:history="1">
        <w:r>
          <w:rPr>
            <w:color w:val="0000FF"/>
          </w:rPr>
          <w:t>Приказа</w:t>
        </w:r>
      </w:hyperlink>
      <w:r>
        <w:t xml:space="preserve"> Минобрнауки России от 20.04.2016 N 444)</w:t>
      </w:r>
    </w:p>
    <w:p w:rsidR="00175FC9" w:rsidRDefault="00175FC9">
      <w:pPr>
        <w:pStyle w:val="ConsPlusNormal"/>
        <w:spacing w:before="220"/>
        <w:ind w:firstLine="540"/>
        <w:jc w:val="both"/>
      </w:pPr>
      <w:r>
        <w:t>способностью выстраивать развивающие учебные ситуации, благоприятные для развития личности и способностей ребенка (ПК-28);</w:t>
      </w:r>
    </w:p>
    <w:p w:rsidR="00175FC9" w:rsidRDefault="00175FC9">
      <w:pPr>
        <w:pStyle w:val="ConsPlusNormal"/>
        <w:jc w:val="both"/>
      </w:pPr>
      <w:r>
        <w:t xml:space="preserve">(в ред. </w:t>
      </w:r>
      <w:hyperlink r:id="rId18" w:history="1">
        <w:r>
          <w:rPr>
            <w:color w:val="0000FF"/>
          </w:rPr>
          <w:t>Приказа</w:t>
        </w:r>
      </w:hyperlink>
      <w:r>
        <w:t xml:space="preserve"> Минобрнауки России от 20.04.2016 N 444)</w:t>
      </w:r>
    </w:p>
    <w:p w:rsidR="00175FC9" w:rsidRDefault="00175FC9">
      <w:pPr>
        <w:pStyle w:val="ConsPlusNormal"/>
        <w:spacing w:before="220"/>
        <w:ind w:firstLine="540"/>
        <w:jc w:val="both"/>
      </w:pPr>
      <w:r>
        <w:lastRenderedPageBreak/>
        <w:t>способностью формировать психологическую готовность будущего специалиста к профессиональной деятельности (ПК-29);</w:t>
      </w:r>
    </w:p>
    <w:p w:rsidR="00175FC9" w:rsidRDefault="00175FC9">
      <w:pPr>
        <w:pStyle w:val="ConsPlusNormal"/>
        <w:jc w:val="both"/>
      </w:pPr>
      <w:r>
        <w:t xml:space="preserve">(в ред. </w:t>
      </w:r>
      <w:hyperlink r:id="rId19" w:history="1">
        <w:r>
          <w:rPr>
            <w:color w:val="0000FF"/>
          </w:rPr>
          <w:t>Приказа</w:t>
        </w:r>
      </w:hyperlink>
      <w:r>
        <w:t xml:space="preserve"> Минобрнауки России от 20.04.2016 N 444)</w:t>
      </w:r>
    </w:p>
    <w:p w:rsidR="00175FC9" w:rsidRDefault="00175FC9">
      <w:pPr>
        <w:pStyle w:val="ConsPlusNormal"/>
        <w:spacing w:before="220"/>
        <w:ind w:firstLine="540"/>
        <w:jc w:val="both"/>
      </w:pPr>
      <w:r>
        <w:t>готовностью руководить проектно-исследовательской деятельностью обучающихся (ПК-30);</w:t>
      </w:r>
    </w:p>
    <w:p w:rsidR="00175FC9" w:rsidRDefault="00175FC9">
      <w:pPr>
        <w:pStyle w:val="ConsPlusNormal"/>
        <w:jc w:val="both"/>
      </w:pPr>
      <w:r>
        <w:t xml:space="preserve">(в ред. </w:t>
      </w:r>
      <w:hyperlink r:id="rId20" w:history="1">
        <w:r>
          <w:rPr>
            <w:color w:val="0000FF"/>
          </w:rPr>
          <w:t>Приказа</w:t>
        </w:r>
      </w:hyperlink>
      <w:r>
        <w:t xml:space="preserve"> Минобрнауки России от 20.04.2016 N 444)</w:t>
      </w:r>
    </w:p>
    <w:p w:rsidR="00175FC9" w:rsidRDefault="00175FC9">
      <w:pPr>
        <w:pStyle w:val="ConsPlusNormal"/>
        <w:spacing w:before="220"/>
        <w:ind w:firstLine="540"/>
        <w:jc w:val="both"/>
      </w:pPr>
      <w:r>
        <w:t>способностью использовать и составлять профессиограммы для различных видов профессиональной деятельности (ПК-31);</w:t>
      </w:r>
    </w:p>
    <w:p w:rsidR="00175FC9" w:rsidRDefault="00175FC9">
      <w:pPr>
        <w:pStyle w:val="ConsPlusNormal"/>
        <w:jc w:val="both"/>
      </w:pPr>
      <w:r>
        <w:t xml:space="preserve">(в ред. </w:t>
      </w:r>
      <w:hyperlink r:id="rId21" w:history="1">
        <w:r>
          <w:rPr>
            <w:color w:val="0000FF"/>
          </w:rPr>
          <w:t>Приказа</w:t>
        </w:r>
      </w:hyperlink>
      <w:r>
        <w:t xml:space="preserve"> Минобрнауки России от 20.04.2016 N 444)</w:t>
      </w:r>
    </w:p>
    <w:p w:rsidR="00175FC9" w:rsidRDefault="00175FC9">
      <w:pPr>
        <w:pStyle w:val="ConsPlusNormal"/>
        <w:spacing w:before="220"/>
        <w:ind w:firstLine="540"/>
        <w:jc w:val="both"/>
      </w:pPr>
      <w:r>
        <w:t>способностью проводить консультации, профессиональные собеседования, тренинги для активизации профессионального самоопределения обучающихся (ПК-32);</w:t>
      </w:r>
    </w:p>
    <w:p w:rsidR="00175FC9" w:rsidRDefault="00175FC9">
      <w:pPr>
        <w:pStyle w:val="ConsPlusNormal"/>
        <w:jc w:val="both"/>
      </w:pPr>
      <w:r>
        <w:t xml:space="preserve">(в ред. </w:t>
      </w:r>
      <w:hyperlink r:id="rId22" w:history="1">
        <w:r>
          <w:rPr>
            <w:color w:val="0000FF"/>
          </w:rPr>
          <w:t>Приказа</w:t>
        </w:r>
      </w:hyperlink>
      <w:r>
        <w:t xml:space="preserve"> Минобрнауки России от 20.04.2016 N 444)</w:t>
      </w:r>
    </w:p>
    <w:p w:rsidR="00175FC9" w:rsidRDefault="00175FC9">
      <w:pPr>
        <w:pStyle w:val="ConsPlusNormal"/>
        <w:spacing w:before="220"/>
        <w:ind w:firstLine="540"/>
        <w:jc w:val="both"/>
      </w:pPr>
      <w:r>
        <w:t>психолого-педагогическое сопровождение детей с ОВЗ:</w:t>
      </w:r>
    </w:p>
    <w:p w:rsidR="00175FC9" w:rsidRDefault="00175FC9">
      <w:pPr>
        <w:pStyle w:val="ConsPlusNormal"/>
        <w:spacing w:before="220"/>
        <w:ind w:firstLine="540"/>
        <w:jc w:val="both"/>
      </w:pPr>
      <w:r>
        <w:t>способностью организовать совместную и индивидуальную деятельность детей с разными типами нарушенного развития в соответствии с их возрастными, сенсорными и интеллектуальными особенностями (ПК-33);</w:t>
      </w:r>
    </w:p>
    <w:p w:rsidR="00175FC9" w:rsidRDefault="00175FC9">
      <w:pPr>
        <w:pStyle w:val="ConsPlusNormal"/>
        <w:jc w:val="both"/>
      </w:pPr>
      <w:r>
        <w:t xml:space="preserve">(в ред. </w:t>
      </w:r>
      <w:hyperlink r:id="rId23" w:history="1">
        <w:r>
          <w:rPr>
            <w:color w:val="0000FF"/>
          </w:rPr>
          <w:t>Приказа</w:t>
        </w:r>
      </w:hyperlink>
      <w:r>
        <w:t xml:space="preserve"> Минобрнауки России от 20.04.2016 N 444)</w:t>
      </w:r>
    </w:p>
    <w:p w:rsidR="00175FC9" w:rsidRDefault="00175FC9">
      <w:pPr>
        <w:pStyle w:val="ConsPlusNormal"/>
        <w:spacing w:before="220"/>
        <w:ind w:firstLine="540"/>
        <w:jc w:val="both"/>
      </w:pPr>
      <w:r>
        <w:t>готовностью применять рекомендованные методы и технологии, позволяющие решать диагностические и коррекционно-развивающие задачи (ПК-34);</w:t>
      </w:r>
    </w:p>
    <w:p w:rsidR="00175FC9" w:rsidRDefault="00175FC9">
      <w:pPr>
        <w:pStyle w:val="ConsPlusNormal"/>
        <w:jc w:val="both"/>
      </w:pPr>
      <w:r>
        <w:t xml:space="preserve">(в ред. </w:t>
      </w:r>
      <w:hyperlink r:id="rId24" w:history="1">
        <w:r>
          <w:rPr>
            <w:color w:val="0000FF"/>
          </w:rPr>
          <w:t>Приказа</w:t>
        </w:r>
      </w:hyperlink>
      <w:r>
        <w:t xml:space="preserve"> Минобрнауки России от 20.04.2016 N 444)</w:t>
      </w:r>
    </w:p>
    <w:p w:rsidR="00175FC9" w:rsidRDefault="00175FC9">
      <w:pPr>
        <w:pStyle w:val="ConsPlusNormal"/>
        <w:spacing w:before="220"/>
        <w:ind w:firstLine="540"/>
        <w:jc w:val="both"/>
      </w:pPr>
      <w:r>
        <w:t>способностью осуществлять сбор и первичную обработку информации об истории развития и заболевания детей с ОВЗ (ПК-35);</w:t>
      </w:r>
    </w:p>
    <w:p w:rsidR="00175FC9" w:rsidRDefault="00175FC9">
      <w:pPr>
        <w:pStyle w:val="ConsPlusNormal"/>
        <w:jc w:val="both"/>
      </w:pPr>
      <w:r>
        <w:t xml:space="preserve">(в ред. </w:t>
      </w:r>
      <w:hyperlink r:id="rId25" w:history="1">
        <w:r>
          <w:rPr>
            <w:color w:val="0000FF"/>
          </w:rPr>
          <w:t>Приказа</w:t>
        </w:r>
      </w:hyperlink>
      <w:r>
        <w:t xml:space="preserve"> Минобрнауки России от 20.04.2016 N 444)</w:t>
      </w:r>
    </w:p>
    <w:p w:rsidR="00175FC9" w:rsidRDefault="00175FC9">
      <w:pPr>
        <w:pStyle w:val="ConsPlusNormal"/>
        <w:spacing w:before="220"/>
        <w:ind w:firstLine="540"/>
        <w:jc w:val="both"/>
      </w:pPr>
      <w:r>
        <w:t>способностью контролировать стабильность своего эмоционального состояния во взаимодействии с детьми, имеющими ОВЗ, и их родителями (законными представителями) (ПК-36);</w:t>
      </w:r>
    </w:p>
    <w:p w:rsidR="00175FC9" w:rsidRDefault="00175FC9">
      <w:pPr>
        <w:pStyle w:val="ConsPlusNormal"/>
        <w:jc w:val="both"/>
      </w:pPr>
      <w:r>
        <w:t xml:space="preserve">(в ред. </w:t>
      </w:r>
      <w:hyperlink r:id="rId26" w:history="1">
        <w:r>
          <w:rPr>
            <w:color w:val="0000FF"/>
          </w:rPr>
          <w:t>Приказа</w:t>
        </w:r>
      </w:hyperlink>
      <w:r>
        <w:t xml:space="preserve"> Минобрнауки России от 20.04.2016 N 444)</w:t>
      </w:r>
    </w:p>
    <w:p w:rsidR="00175FC9" w:rsidRDefault="00175FC9">
      <w:pPr>
        <w:pStyle w:val="ConsPlusNormal"/>
        <w:spacing w:before="220"/>
        <w:ind w:firstLine="540"/>
        <w:jc w:val="both"/>
      </w:pPr>
      <w:r>
        <w:t>способностью осуществлять психологическое просвещение педагогических работников и родителей (законных представителей) по вопросам особенностей психического развития детей с разными типами нарушенного развития (ПК-37);</w:t>
      </w:r>
    </w:p>
    <w:p w:rsidR="00175FC9" w:rsidRDefault="00175FC9">
      <w:pPr>
        <w:pStyle w:val="ConsPlusNormal"/>
        <w:jc w:val="both"/>
      </w:pPr>
      <w:r>
        <w:t xml:space="preserve">(в ред. </w:t>
      </w:r>
      <w:hyperlink r:id="rId27" w:history="1">
        <w:r>
          <w:rPr>
            <w:color w:val="0000FF"/>
          </w:rPr>
          <w:t>Приказа</w:t>
        </w:r>
      </w:hyperlink>
      <w:r>
        <w:t xml:space="preserve"> Минобрнауки России от 20.04.2016 N 444)</w:t>
      </w:r>
    </w:p>
    <w:p w:rsidR="00175FC9" w:rsidRDefault="00175FC9">
      <w:pPr>
        <w:pStyle w:val="ConsPlusNormal"/>
        <w:spacing w:before="220"/>
        <w:ind w:firstLine="540"/>
        <w:jc w:val="both"/>
      </w:pPr>
      <w:r>
        <w:t>способностью эффективно взаимодействовать с педагогическими работниками общеобразовательных организаций и другими специалистами по вопросам развития обучающихся в коммуникативной, игровой и образовательной деятельности (ПК-38);</w:t>
      </w:r>
    </w:p>
    <w:p w:rsidR="00175FC9" w:rsidRDefault="00175FC9">
      <w:pPr>
        <w:pStyle w:val="ConsPlusNormal"/>
        <w:jc w:val="both"/>
      </w:pPr>
      <w:r>
        <w:t xml:space="preserve">(в ред. </w:t>
      </w:r>
      <w:hyperlink r:id="rId28" w:history="1">
        <w:r>
          <w:rPr>
            <w:color w:val="0000FF"/>
          </w:rPr>
          <w:t>Приказа</w:t>
        </w:r>
      </w:hyperlink>
      <w:r>
        <w:t xml:space="preserve"> Минобрнауки России от 20.04.2016 N 444)</w:t>
      </w:r>
    </w:p>
    <w:p w:rsidR="00175FC9" w:rsidRDefault="00175FC9">
      <w:pPr>
        <w:pStyle w:val="ConsPlusNormal"/>
        <w:spacing w:before="220"/>
        <w:ind w:firstLine="540"/>
        <w:jc w:val="both"/>
      </w:pPr>
      <w:r>
        <w:t>способностью собирать и готовить документацию о ребенке для обсуждения его проблем на психолого-медико-педагогическом консилиуме образовательной организации (ПК-39).</w:t>
      </w:r>
    </w:p>
    <w:p w:rsidR="00175FC9" w:rsidRDefault="00175FC9">
      <w:pPr>
        <w:pStyle w:val="ConsPlusNormal"/>
        <w:jc w:val="both"/>
      </w:pPr>
      <w:r>
        <w:t xml:space="preserve">(в ред. </w:t>
      </w:r>
      <w:hyperlink r:id="rId29" w:history="1">
        <w:r>
          <w:rPr>
            <w:color w:val="0000FF"/>
          </w:rPr>
          <w:t>Приказа</w:t>
        </w:r>
      </w:hyperlink>
      <w:r>
        <w:t xml:space="preserve"> Минобрнауки России от 20.04.2016 N 444)</w:t>
      </w:r>
    </w:p>
    <w:p w:rsidR="00175FC9" w:rsidRDefault="00175FC9">
      <w:pPr>
        <w:pStyle w:val="ConsPlusNormal"/>
        <w:spacing w:before="220"/>
        <w:ind w:firstLine="540"/>
        <w:jc w:val="both"/>
      </w:pPr>
      <w:r>
        <w:t>5.5. При разработке программы бакалавриата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бакалавриата, включаются в набор требуемых результатов освоения программы бакалавриата.</w:t>
      </w:r>
    </w:p>
    <w:p w:rsidR="00175FC9" w:rsidRDefault="00175FC9">
      <w:pPr>
        <w:pStyle w:val="ConsPlusNormal"/>
        <w:spacing w:before="220"/>
        <w:ind w:firstLine="540"/>
        <w:jc w:val="both"/>
      </w:pPr>
      <w:r>
        <w:t xml:space="preserve">5.6.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w:t>
      </w:r>
      <w:r>
        <w:lastRenderedPageBreak/>
        <w:t>области знания и (или) вид (виды) деятельности.</w:t>
      </w:r>
    </w:p>
    <w:p w:rsidR="00175FC9" w:rsidRDefault="00175FC9">
      <w:pPr>
        <w:pStyle w:val="ConsPlusNormal"/>
        <w:spacing w:before="220"/>
        <w:ind w:firstLine="540"/>
        <w:jc w:val="both"/>
      </w:pPr>
      <w:r>
        <w:t>5.7. При разработке программы бакалавриата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175FC9" w:rsidRDefault="00175FC9">
      <w:pPr>
        <w:pStyle w:val="ConsPlusNormal"/>
        <w:jc w:val="both"/>
      </w:pPr>
    </w:p>
    <w:p w:rsidR="00175FC9" w:rsidRDefault="00175FC9">
      <w:pPr>
        <w:pStyle w:val="ConsPlusNormal"/>
        <w:jc w:val="center"/>
        <w:outlineLvl w:val="1"/>
      </w:pPr>
      <w:r>
        <w:t>VI. ТРЕБОВАНИЯ К СТРУКТУРЕ ПРОГРАММЫ БАКАЛАВРИАТА</w:t>
      </w:r>
    </w:p>
    <w:p w:rsidR="00175FC9" w:rsidRDefault="00175FC9">
      <w:pPr>
        <w:pStyle w:val="ConsPlusNormal"/>
        <w:jc w:val="both"/>
      </w:pPr>
    </w:p>
    <w:p w:rsidR="00175FC9" w:rsidRDefault="00175FC9">
      <w:pPr>
        <w:pStyle w:val="ConsPlusNormal"/>
        <w:ind w:firstLine="540"/>
        <w:jc w:val="both"/>
      </w:pPr>
      <w:r>
        <w:t>6.1. Структура программы бакалавриата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бакалавриата, имеющих различную направленность (профиль) образования в рамках одного направления подготовки (далее - направленность (профиль) программы).</w:t>
      </w:r>
    </w:p>
    <w:p w:rsidR="00175FC9" w:rsidRDefault="00175FC9">
      <w:pPr>
        <w:pStyle w:val="ConsPlusNormal"/>
        <w:spacing w:before="220"/>
        <w:ind w:firstLine="540"/>
        <w:jc w:val="both"/>
      </w:pPr>
      <w:r>
        <w:t>6.2. Программа бакалавриата состоит из следующих блоков:</w:t>
      </w:r>
    </w:p>
    <w:p w:rsidR="00175FC9" w:rsidRDefault="00175FC9">
      <w:pPr>
        <w:pStyle w:val="ConsPlusNormal"/>
        <w:spacing w:before="220"/>
        <w:ind w:firstLine="540"/>
        <w:jc w:val="both"/>
      </w:pPr>
      <w:hyperlink w:anchor="P247" w:history="1">
        <w:r>
          <w:rPr>
            <w:color w:val="0000FF"/>
          </w:rPr>
          <w:t>Блок 1</w:t>
        </w:r>
      </w:hyperlink>
      <w:r>
        <w:t xml:space="preserve">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175FC9" w:rsidRDefault="00175FC9">
      <w:pPr>
        <w:pStyle w:val="ConsPlusNormal"/>
        <w:spacing w:before="220"/>
        <w:ind w:firstLine="540"/>
        <w:jc w:val="both"/>
      </w:pPr>
      <w:hyperlink w:anchor="P258" w:history="1">
        <w:r>
          <w:rPr>
            <w:color w:val="0000FF"/>
          </w:rPr>
          <w:t>Блок 2</w:t>
        </w:r>
      </w:hyperlink>
      <w:r>
        <w:t xml:space="preserve"> "Практики", который в полном объеме относится к вариативной части программы.</w:t>
      </w:r>
    </w:p>
    <w:p w:rsidR="00175FC9" w:rsidRDefault="00175FC9">
      <w:pPr>
        <w:pStyle w:val="ConsPlusNormal"/>
        <w:spacing w:before="220"/>
        <w:ind w:firstLine="540"/>
        <w:jc w:val="both"/>
      </w:pPr>
      <w:hyperlink w:anchor="P265" w:history="1">
        <w:r>
          <w:rPr>
            <w:color w:val="0000FF"/>
          </w:rPr>
          <w:t>Блок 3</w:t>
        </w:r>
      </w:hyperlink>
      <w:r>
        <w:t xml:space="preserve">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специальностей и направлений подготовки высшего образования, утвержденном Министерством образования и науки Российской Федерации &lt;1&gt;.</w:t>
      </w:r>
    </w:p>
    <w:p w:rsidR="00175FC9" w:rsidRDefault="00175FC9">
      <w:pPr>
        <w:pStyle w:val="ConsPlusNormal"/>
        <w:spacing w:before="220"/>
        <w:ind w:firstLine="540"/>
        <w:jc w:val="both"/>
      </w:pPr>
      <w:r>
        <w:t>--------------------------------</w:t>
      </w:r>
    </w:p>
    <w:p w:rsidR="00175FC9" w:rsidRDefault="00175FC9">
      <w:pPr>
        <w:pStyle w:val="ConsPlusNormal"/>
        <w:spacing w:before="220"/>
        <w:ind w:firstLine="540"/>
        <w:jc w:val="both"/>
      </w:pPr>
      <w:r>
        <w:t xml:space="preserve">&lt;1&gt; </w:t>
      </w:r>
      <w:hyperlink r:id="rId30" w:history="1">
        <w:r>
          <w:rPr>
            <w:color w:val="0000FF"/>
          </w:rPr>
          <w:t>Перечень</w:t>
        </w:r>
      </w:hyperlink>
      <w:r>
        <w:t xml:space="preserve"> направлений подготовки высшего образования - бакалавриата, утвержденный приказом Министерства образования и науки Российской Федерации от 12 сентября 2013 г. N 1061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и от 1 октября 2015 г. N 1080 (зарегистрирован Министерством юстиции Российской Федерации 19 октября 2015 г., регистрационный N 39355).</w:t>
      </w:r>
    </w:p>
    <w:p w:rsidR="00175FC9" w:rsidRDefault="00175FC9">
      <w:pPr>
        <w:pStyle w:val="ConsPlusNormal"/>
        <w:jc w:val="both"/>
      </w:pPr>
    </w:p>
    <w:p w:rsidR="00175FC9" w:rsidRDefault="00175FC9">
      <w:pPr>
        <w:sectPr w:rsidR="00175FC9" w:rsidSect="00957CB7">
          <w:pgSz w:w="11906" w:h="16838"/>
          <w:pgMar w:top="1134" w:right="850" w:bottom="1134" w:left="1701" w:header="708" w:footer="708" w:gutter="0"/>
          <w:cols w:space="708"/>
          <w:docGrid w:linePitch="360"/>
        </w:sectPr>
      </w:pPr>
    </w:p>
    <w:p w:rsidR="00175FC9" w:rsidRDefault="00175FC9">
      <w:pPr>
        <w:pStyle w:val="ConsPlusNormal"/>
        <w:jc w:val="center"/>
        <w:outlineLvl w:val="2"/>
      </w:pPr>
      <w:r>
        <w:lastRenderedPageBreak/>
        <w:t>Структура программы бакалавриата</w:t>
      </w:r>
    </w:p>
    <w:p w:rsidR="00175FC9" w:rsidRDefault="00175FC9">
      <w:pPr>
        <w:pStyle w:val="ConsPlusNormal"/>
        <w:jc w:val="both"/>
      </w:pPr>
    </w:p>
    <w:p w:rsidR="00175FC9" w:rsidRDefault="00175FC9">
      <w:pPr>
        <w:pStyle w:val="ConsPlusNormal"/>
        <w:jc w:val="right"/>
      </w:pPr>
      <w:r>
        <w:t>Таблица</w:t>
      </w:r>
    </w:p>
    <w:p w:rsidR="00175FC9" w:rsidRDefault="00175FC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3"/>
        <w:gridCol w:w="4759"/>
        <w:gridCol w:w="1718"/>
        <w:gridCol w:w="1719"/>
      </w:tblGrid>
      <w:tr w:rsidR="00175FC9">
        <w:tc>
          <w:tcPr>
            <w:tcW w:w="6202" w:type="dxa"/>
            <w:gridSpan w:val="2"/>
            <w:vMerge w:val="restart"/>
          </w:tcPr>
          <w:p w:rsidR="00175FC9" w:rsidRDefault="00175FC9">
            <w:pPr>
              <w:pStyle w:val="ConsPlusNormal"/>
              <w:jc w:val="center"/>
            </w:pPr>
            <w:r>
              <w:t>Структура программы бакалавриата</w:t>
            </w:r>
          </w:p>
        </w:tc>
        <w:tc>
          <w:tcPr>
            <w:tcW w:w="3437" w:type="dxa"/>
            <w:gridSpan w:val="2"/>
          </w:tcPr>
          <w:p w:rsidR="00175FC9" w:rsidRDefault="00175FC9">
            <w:pPr>
              <w:pStyle w:val="ConsPlusNormal"/>
              <w:jc w:val="center"/>
            </w:pPr>
            <w:r>
              <w:t>Объем программы бакалавриата в з.е.</w:t>
            </w:r>
          </w:p>
        </w:tc>
      </w:tr>
      <w:tr w:rsidR="00175FC9">
        <w:tc>
          <w:tcPr>
            <w:tcW w:w="6202" w:type="dxa"/>
            <w:gridSpan w:val="2"/>
            <w:vMerge/>
          </w:tcPr>
          <w:p w:rsidR="00175FC9" w:rsidRDefault="00175FC9"/>
        </w:tc>
        <w:tc>
          <w:tcPr>
            <w:tcW w:w="1718" w:type="dxa"/>
          </w:tcPr>
          <w:p w:rsidR="00175FC9" w:rsidRDefault="00175FC9">
            <w:pPr>
              <w:pStyle w:val="ConsPlusNormal"/>
              <w:jc w:val="center"/>
            </w:pPr>
            <w:r>
              <w:t>программа академического бакалавриата</w:t>
            </w:r>
          </w:p>
        </w:tc>
        <w:tc>
          <w:tcPr>
            <w:tcW w:w="1719" w:type="dxa"/>
          </w:tcPr>
          <w:p w:rsidR="00175FC9" w:rsidRDefault="00175FC9">
            <w:pPr>
              <w:pStyle w:val="ConsPlusNormal"/>
              <w:jc w:val="center"/>
            </w:pPr>
            <w:r>
              <w:t>программа прикладного бакалавриата</w:t>
            </w:r>
          </w:p>
        </w:tc>
      </w:tr>
      <w:tr w:rsidR="00175FC9">
        <w:tc>
          <w:tcPr>
            <w:tcW w:w="1443" w:type="dxa"/>
          </w:tcPr>
          <w:p w:rsidR="00175FC9" w:rsidRDefault="00175FC9">
            <w:pPr>
              <w:pStyle w:val="ConsPlusNormal"/>
            </w:pPr>
            <w:bookmarkStart w:id="1" w:name="P247"/>
            <w:bookmarkEnd w:id="1"/>
            <w:r>
              <w:t>Блок 1</w:t>
            </w:r>
          </w:p>
        </w:tc>
        <w:tc>
          <w:tcPr>
            <w:tcW w:w="4759" w:type="dxa"/>
          </w:tcPr>
          <w:p w:rsidR="00175FC9" w:rsidRDefault="00175FC9">
            <w:pPr>
              <w:pStyle w:val="ConsPlusNormal"/>
            </w:pPr>
            <w:r>
              <w:t>Дисциплины (модули)</w:t>
            </w:r>
          </w:p>
        </w:tc>
        <w:tc>
          <w:tcPr>
            <w:tcW w:w="1718" w:type="dxa"/>
          </w:tcPr>
          <w:p w:rsidR="00175FC9" w:rsidRDefault="00175FC9">
            <w:pPr>
              <w:pStyle w:val="ConsPlusNormal"/>
              <w:jc w:val="center"/>
            </w:pPr>
            <w:r>
              <w:t>204</w:t>
            </w:r>
          </w:p>
        </w:tc>
        <w:tc>
          <w:tcPr>
            <w:tcW w:w="1719" w:type="dxa"/>
          </w:tcPr>
          <w:p w:rsidR="00175FC9" w:rsidRDefault="00175FC9">
            <w:pPr>
              <w:pStyle w:val="ConsPlusNormal"/>
              <w:jc w:val="center"/>
            </w:pPr>
            <w:r>
              <w:t>189 - 192</w:t>
            </w:r>
          </w:p>
        </w:tc>
      </w:tr>
      <w:tr w:rsidR="00175FC9">
        <w:tc>
          <w:tcPr>
            <w:tcW w:w="1443" w:type="dxa"/>
            <w:vMerge w:val="restart"/>
          </w:tcPr>
          <w:p w:rsidR="00175FC9" w:rsidRDefault="00175FC9">
            <w:pPr>
              <w:pStyle w:val="ConsPlusNormal"/>
            </w:pPr>
          </w:p>
        </w:tc>
        <w:tc>
          <w:tcPr>
            <w:tcW w:w="4759" w:type="dxa"/>
          </w:tcPr>
          <w:p w:rsidR="00175FC9" w:rsidRDefault="00175FC9">
            <w:pPr>
              <w:pStyle w:val="ConsPlusNormal"/>
            </w:pPr>
            <w:bookmarkStart w:id="2" w:name="P252"/>
            <w:bookmarkEnd w:id="2"/>
            <w:r>
              <w:t>Базовая часть</w:t>
            </w:r>
          </w:p>
        </w:tc>
        <w:tc>
          <w:tcPr>
            <w:tcW w:w="1718" w:type="dxa"/>
          </w:tcPr>
          <w:p w:rsidR="00175FC9" w:rsidRDefault="00175FC9">
            <w:pPr>
              <w:pStyle w:val="ConsPlusNormal"/>
              <w:jc w:val="center"/>
            </w:pPr>
            <w:r>
              <w:t>60 - 75</w:t>
            </w:r>
          </w:p>
        </w:tc>
        <w:tc>
          <w:tcPr>
            <w:tcW w:w="1719" w:type="dxa"/>
          </w:tcPr>
          <w:p w:rsidR="00175FC9" w:rsidRDefault="00175FC9">
            <w:pPr>
              <w:pStyle w:val="ConsPlusNormal"/>
              <w:jc w:val="center"/>
            </w:pPr>
            <w:r>
              <w:t>45 - 63</w:t>
            </w:r>
          </w:p>
        </w:tc>
      </w:tr>
      <w:tr w:rsidR="00175FC9">
        <w:tc>
          <w:tcPr>
            <w:tcW w:w="1443" w:type="dxa"/>
            <w:vMerge/>
          </w:tcPr>
          <w:p w:rsidR="00175FC9" w:rsidRDefault="00175FC9"/>
        </w:tc>
        <w:tc>
          <w:tcPr>
            <w:tcW w:w="4759" w:type="dxa"/>
          </w:tcPr>
          <w:p w:rsidR="00175FC9" w:rsidRDefault="00175FC9">
            <w:pPr>
              <w:pStyle w:val="ConsPlusNormal"/>
            </w:pPr>
            <w:bookmarkStart w:id="3" w:name="P255"/>
            <w:bookmarkEnd w:id="3"/>
            <w:r>
              <w:t>Вариативная часть</w:t>
            </w:r>
          </w:p>
        </w:tc>
        <w:tc>
          <w:tcPr>
            <w:tcW w:w="1718" w:type="dxa"/>
          </w:tcPr>
          <w:p w:rsidR="00175FC9" w:rsidRDefault="00175FC9">
            <w:pPr>
              <w:pStyle w:val="ConsPlusNormal"/>
              <w:jc w:val="center"/>
            </w:pPr>
            <w:r>
              <w:t>129 - 144</w:t>
            </w:r>
          </w:p>
        </w:tc>
        <w:tc>
          <w:tcPr>
            <w:tcW w:w="1719" w:type="dxa"/>
          </w:tcPr>
          <w:p w:rsidR="00175FC9" w:rsidRDefault="00175FC9">
            <w:pPr>
              <w:pStyle w:val="ConsPlusNormal"/>
              <w:jc w:val="center"/>
            </w:pPr>
            <w:r>
              <w:t>126 - 147</w:t>
            </w:r>
          </w:p>
        </w:tc>
      </w:tr>
      <w:tr w:rsidR="00175FC9">
        <w:tc>
          <w:tcPr>
            <w:tcW w:w="1443" w:type="dxa"/>
            <w:vMerge w:val="restart"/>
          </w:tcPr>
          <w:p w:rsidR="00175FC9" w:rsidRDefault="00175FC9">
            <w:pPr>
              <w:pStyle w:val="ConsPlusNormal"/>
            </w:pPr>
            <w:bookmarkStart w:id="4" w:name="P258"/>
            <w:bookmarkEnd w:id="4"/>
            <w:r>
              <w:t>Блок 2</w:t>
            </w:r>
          </w:p>
        </w:tc>
        <w:tc>
          <w:tcPr>
            <w:tcW w:w="4759" w:type="dxa"/>
          </w:tcPr>
          <w:p w:rsidR="00175FC9" w:rsidRDefault="00175FC9">
            <w:pPr>
              <w:pStyle w:val="ConsPlusNormal"/>
            </w:pPr>
            <w:r>
              <w:t>Практики</w:t>
            </w:r>
          </w:p>
        </w:tc>
        <w:tc>
          <w:tcPr>
            <w:tcW w:w="1718" w:type="dxa"/>
          </w:tcPr>
          <w:p w:rsidR="00175FC9" w:rsidRDefault="00175FC9">
            <w:pPr>
              <w:pStyle w:val="ConsPlusNormal"/>
              <w:jc w:val="center"/>
            </w:pPr>
            <w:r>
              <w:t>27 - 30</w:t>
            </w:r>
          </w:p>
        </w:tc>
        <w:tc>
          <w:tcPr>
            <w:tcW w:w="1719" w:type="dxa"/>
          </w:tcPr>
          <w:p w:rsidR="00175FC9" w:rsidRDefault="00175FC9">
            <w:pPr>
              <w:pStyle w:val="ConsPlusNormal"/>
              <w:jc w:val="center"/>
            </w:pPr>
            <w:r>
              <w:t>39 - 45</w:t>
            </w:r>
          </w:p>
        </w:tc>
      </w:tr>
      <w:tr w:rsidR="00175FC9">
        <w:tc>
          <w:tcPr>
            <w:tcW w:w="1443" w:type="dxa"/>
            <w:vMerge/>
          </w:tcPr>
          <w:p w:rsidR="00175FC9" w:rsidRDefault="00175FC9"/>
        </w:tc>
        <w:tc>
          <w:tcPr>
            <w:tcW w:w="4759" w:type="dxa"/>
          </w:tcPr>
          <w:p w:rsidR="00175FC9" w:rsidRDefault="00175FC9">
            <w:pPr>
              <w:pStyle w:val="ConsPlusNormal"/>
            </w:pPr>
            <w:r>
              <w:t>Вариативная часть</w:t>
            </w:r>
          </w:p>
        </w:tc>
        <w:tc>
          <w:tcPr>
            <w:tcW w:w="1718" w:type="dxa"/>
          </w:tcPr>
          <w:p w:rsidR="00175FC9" w:rsidRDefault="00175FC9">
            <w:pPr>
              <w:pStyle w:val="ConsPlusNormal"/>
              <w:jc w:val="center"/>
            </w:pPr>
            <w:r>
              <w:t>27 - 30</w:t>
            </w:r>
          </w:p>
        </w:tc>
        <w:tc>
          <w:tcPr>
            <w:tcW w:w="1719" w:type="dxa"/>
          </w:tcPr>
          <w:p w:rsidR="00175FC9" w:rsidRDefault="00175FC9">
            <w:pPr>
              <w:pStyle w:val="ConsPlusNormal"/>
              <w:jc w:val="center"/>
            </w:pPr>
            <w:r>
              <w:t>39 - 45</w:t>
            </w:r>
          </w:p>
        </w:tc>
      </w:tr>
      <w:tr w:rsidR="00175FC9">
        <w:tc>
          <w:tcPr>
            <w:tcW w:w="1443" w:type="dxa"/>
            <w:vMerge w:val="restart"/>
          </w:tcPr>
          <w:p w:rsidR="00175FC9" w:rsidRDefault="00175FC9">
            <w:pPr>
              <w:pStyle w:val="ConsPlusNormal"/>
            </w:pPr>
            <w:bookmarkStart w:id="5" w:name="P265"/>
            <w:bookmarkEnd w:id="5"/>
            <w:r>
              <w:t>Блок 3</w:t>
            </w:r>
          </w:p>
        </w:tc>
        <w:tc>
          <w:tcPr>
            <w:tcW w:w="4759" w:type="dxa"/>
          </w:tcPr>
          <w:p w:rsidR="00175FC9" w:rsidRDefault="00175FC9">
            <w:pPr>
              <w:pStyle w:val="ConsPlusNormal"/>
            </w:pPr>
            <w:r>
              <w:t>Государственная итоговая аттестация</w:t>
            </w:r>
          </w:p>
        </w:tc>
        <w:tc>
          <w:tcPr>
            <w:tcW w:w="1718" w:type="dxa"/>
          </w:tcPr>
          <w:p w:rsidR="00175FC9" w:rsidRDefault="00175FC9">
            <w:pPr>
              <w:pStyle w:val="ConsPlusNormal"/>
              <w:jc w:val="center"/>
            </w:pPr>
            <w:r>
              <w:t>6 - 9</w:t>
            </w:r>
          </w:p>
        </w:tc>
        <w:tc>
          <w:tcPr>
            <w:tcW w:w="1719" w:type="dxa"/>
          </w:tcPr>
          <w:p w:rsidR="00175FC9" w:rsidRDefault="00175FC9">
            <w:pPr>
              <w:pStyle w:val="ConsPlusNormal"/>
              <w:jc w:val="center"/>
            </w:pPr>
            <w:r>
              <w:t>6 - 9</w:t>
            </w:r>
          </w:p>
        </w:tc>
      </w:tr>
      <w:tr w:rsidR="00175FC9">
        <w:tc>
          <w:tcPr>
            <w:tcW w:w="1443" w:type="dxa"/>
            <w:vMerge/>
          </w:tcPr>
          <w:p w:rsidR="00175FC9" w:rsidRDefault="00175FC9"/>
        </w:tc>
        <w:tc>
          <w:tcPr>
            <w:tcW w:w="4759" w:type="dxa"/>
          </w:tcPr>
          <w:p w:rsidR="00175FC9" w:rsidRDefault="00175FC9">
            <w:pPr>
              <w:pStyle w:val="ConsPlusNormal"/>
            </w:pPr>
            <w:r>
              <w:t>Базовая часть</w:t>
            </w:r>
          </w:p>
        </w:tc>
        <w:tc>
          <w:tcPr>
            <w:tcW w:w="1718" w:type="dxa"/>
          </w:tcPr>
          <w:p w:rsidR="00175FC9" w:rsidRDefault="00175FC9">
            <w:pPr>
              <w:pStyle w:val="ConsPlusNormal"/>
              <w:jc w:val="center"/>
            </w:pPr>
            <w:r>
              <w:t>6 - 9</w:t>
            </w:r>
          </w:p>
        </w:tc>
        <w:tc>
          <w:tcPr>
            <w:tcW w:w="1719" w:type="dxa"/>
          </w:tcPr>
          <w:p w:rsidR="00175FC9" w:rsidRDefault="00175FC9">
            <w:pPr>
              <w:pStyle w:val="ConsPlusNormal"/>
              <w:jc w:val="center"/>
            </w:pPr>
            <w:r>
              <w:t>6 - 9</w:t>
            </w:r>
          </w:p>
        </w:tc>
      </w:tr>
      <w:tr w:rsidR="00175FC9">
        <w:tc>
          <w:tcPr>
            <w:tcW w:w="6202" w:type="dxa"/>
            <w:gridSpan w:val="2"/>
          </w:tcPr>
          <w:p w:rsidR="00175FC9" w:rsidRDefault="00175FC9">
            <w:pPr>
              <w:pStyle w:val="ConsPlusNormal"/>
            </w:pPr>
            <w:r>
              <w:t>Объем программы бакалавриата</w:t>
            </w:r>
          </w:p>
        </w:tc>
        <w:tc>
          <w:tcPr>
            <w:tcW w:w="1718" w:type="dxa"/>
          </w:tcPr>
          <w:p w:rsidR="00175FC9" w:rsidRDefault="00175FC9">
            <w:pPr>
              <w:pStyle w:val="ConsPlusNormal"/>
              <w:jc w:val="center"/>
            </w:pPr>
            <w:r>
              <w:t>240</w:t>
            </w:r>
          </w:p>
        </w:tc>
        <w:tc>
          <w:tcPr>
            <w:tcW w:w="1719" w:type="dxa"/>
          </w:tcPr>
          <w:p w:rsidR="00175FC9" w:rsidRDefault="00175FC9">
            <w:pPr>
              <w:pStyle w:val="ConsPlusNormal"/>
              <w:jc w:val="center"/>
            </w:pPr>
            <w:r>
              <w:t>240</w:t>
            </w:r>
          </w:p>
        </w:tc>
      </w:tr>
    </w:tbl>
    <w:p w:rsidR="00175FC9" w:rsidRDefault="00175FC9">
      <w:pPr>
        <w:sectPr w:rsidR="00175FC9">
          <w:pgSz w:w="16838" w:h="11905" w:orient="landscape"/>
          <w:pgMar w:top="1701" w:right="1134" w:bottom="850" w:left="1134" w:header="0" w:footer="0" w:gutter="0"/>
          <w:cols w:space="720"/>
        </w:sectPr>
      </w:pPr>
    </w:p>
    <w:p w:rsidR="00175FC9" w:rsidRDefault="00175FC9">
      <w:pPr>
        <w:pStyle w:val="ConsPlusNormal"/>
        <w:jc w:val="both"/>
      </w:pPr>
    </w:p>
    <w:p w:rsidR="00175FC9" w:rsidRDefault="00175FC9">
      <w:pPr>
        <w:pStyle w:val="ConsPlusNormal"/>
        <w:ind w:firstLine="540"/>
        <w:jc w:val="both"/>
      </w:pPr>
      <w:r>
        <w:t>6.3. Дисциплины (модули), относящиеся к базовой части программы бакалавриата, являются обязательными для освоения обучающимся вне зависимости от направленности (профиля) программы бакалавриата, которую он осваивает. Набор дисциплин (модулей), относящихся к базовой части программы бакалавриата,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175FC9" w:rsidRDefault="00175FC9">
      <w:pPr>
        <w:pStyle w:val="ConsPlusNormal"/>
        <w:spacing w:before="220"/>
        <w:ind w:firstLine="540"/>
        <w:jc w:val="both"/>
      </w:pPr>
      <w:r>
        <w:t>6.4. Дисциплины (модули) по философии, истории, иностранному языку, безопасности жизнедеятельности реализуются в рамках базовой части Блока 1 "Дисциплины (модули)" программы бакалавриата. Объем, содержание и порядок реализации указанных дисциплин (модулей) определяются организацией самостоятельно.</w:t>
      </w:r>
    </w:p>
    <w:p w:rsidR="00175FC9" w:rsidRDefault="00175FC9">
      <w:pPr>
        <w:pStyle w:val="ConsPlusNormal"/>
        <w:spacing w:before="220"/>
        <w:ind w:firstLine="540"/>
        <w:jc w:val="both"/>
      </w:pPr>
      <w:r>
        <w:t>6.5. Дисциплины (модули) по физической культуре и спорту реализуются в рамках:</w:t>
      </w:r>
    </w:p>
    <w:p w:rsidR="00175FC9" w:rsidRDefault="00175FC9">
      <w:pPr>
        <w:pStyle w:val="ConsPlusNormal"/>
        <w:spacing w:before="220"/>
        <w:ind w:firstLine="540"/>
        <w:jc w:val="both"/>
      </w:pPr>
      <w:hyperlink w:anchor="P252" w:history="1">
        <w:r>
          <w:rPr>
            <w:color w:val="0000FF"/>
          </w:rPr>
          <w:t>базовой части Блока 1</w:t>
        </w:r>
      </w:hyperlink>
      <w:r>
        <w:t xml:space="preserve"> "Дисциплины (модули)" программы бакалавриата в объеме не менее 72 академических часов (2 з.е.) в очной форме обучения;</w:t>
      </w:r>
    </w:p>
    <w:p w:rsidR="00175FC9" w:rsidRDefault="00175FC9">
      <w:pPr>
        <w:pStyle w:val="ConsPlusNormal"/>
        <w:spacing w:before="220"/>
        <w:ind w:firstLine="540"/>
        <w:jc w:val="both"/>
      </w:pPr>
      <w:r>
        <w:t>элективных дисциплин (модулей) в объеме не менее 328 академических часов. Указанные академические часы являются обязательными для освоения и в з.е. не переводятся.</w:t>
      </w:r>
    </w:p>
    <w:p w:rsidR="00175FC9" w:rsidRDefault="00175FC9">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ограниченными возможностями здоровья организация устанавливает особый порядок освоения дисциплин (модулей) по физической культуре и спорту с учетом состояния их здоровья.</w:t>
      </w:r>
    </w:p>
    <w:p w:rsidR="00175FC9" w:rsidRDefault="00175FC9">
      <w:pPr>
        <w:pStyle w:val="ConsPlusNormal"/>
        <w:spacing w:before="220"/>
        <w:ind w:firstLine="540"/>
        <w:jc w:val="both"/>
      </w:pPr>
      <w:r>
        <w:t>6.6. Дисциплины (модули), относящиеся к вариативной части программы бакалавриата, и практики определяют направленность (профиль) программы бакалавриата. Набор дисциплин (модулей), относящихся к вариативной части программы бакалавриата, и практик организация определяет самостоятельно в объеме, установленном настоящим ФГОС ВО. После выбора обучающимся направленности (профиля) программы набор соответствующих дисциплин (модулей) и практик становится обязательным для освоения обучающимся.</w:t>
      </w:r>
    </w:p>
    <w:p w:rsidR="00175FC9" w:rsidRDefault="00175FC9">
      <w:pPr>
        <w:pStyle w:val="ConsPlusNormal"/>
        <w:spacing w:before="220"/>
        <w:ind w:firstLine="540"/>
        <w:jc w:val="both"/>
      </w:pPr>
      <w:r>
        <w:t xml:space="preserve">6.7. В </w:t>
      </w:r>
      <w:hyperlink w:anchor="P258" w:history="1">
        <w:r>
          <w:rPr>
            <w:color w:val="0000FF"/>
          </w:rPr>
          <w:t>Блок 2</w:t>
        </w:r>
      </w:hyperlink>
      <w:r>
        <w:t xml:space="preserve"> "Практики" входят учебная и производственная, в том числе преддипломная практики.</w:t>
      </w:r>
    </w:p>
    <w:p w:rsidR="00175FC9" w:rsidRDefault="00175FC9">
      <w:pPr>
        <w:pStyle w:val="ConsPlusNormal"/>
        <w:spacing w:before="220"/>
        <w:ind w:firstLine="540"/>
        <w:jc w:val="both"/>
      </w:pPr>
      <w:r>
        <w:t>Типы учебной практики:</w:t>
      </w:r>
    </w:p>
    <w:p w:rsidR="00175FC9" w:rsidRDefault="00175FC9">
      <w:pPr>
        <w:pStyle w:val="ConsPlusNormal"/>
        <w:spacing w:before="220"/>
        <w:ind w:firstLine="540"/>
        <w:jc w:val="both"/>
      </w:pPr>
      <w:r>
        <w:t>практика по получению первичных профессиональных умений и навыков.</w:t>
      </w:r>
    </w:p>
    <w:p w:rsidR="00175FC9" w:rsidRDefault="00175FC9">
      <w:pPr>
        <w:pStyle w:val="ConsPlusNormal"/>
        <w:spacing w:before="220"/>
        <w:ind w:firstLine="540"/>
        <w:jc w:val="both"/>
      </w:pPr>
      <w:r>
        <w:t>Способы проведения учебной практики:</w:t>
      </w:r>
    </w:p>
    <w:p w:rsidR="00175FC9" w:rsidRDefault="00175FC9">
      <w:pPr>
        <w:pStyle w:val="ConsPlusNormal"/>
        <w:spacing w:before="220"/>
        <w:ind w:firstLine="540"/>
        <w:jc w:val="both"/>
      </w:pPr>
      <w:r>
        <w:t>стационарная;</w:t>
      </w:r>
    </w:p>
    <w:p w:rsidR="00175FC9" w:rsidRDefault="00175FC9">
      <w:pPr>
        <w:pStyle w:val="ConsPlusNormal"/>
        <w:spacing w:before="220"/>
        <w:ind w:firstLine="540"/>
        <w:jc w:val="both"/>
      </w:pPr>
      <w:r>
        <w:t>выездная.</w:t>
      </w:r>
    </w:p>
    <w:p w:rsidR="00175FC9" w:rsidRDefault="00175FC9">
      <w:pPr>
        <w:pStyle w:val="ConsPlusNormal"/>
        <w:spacing w:before="220"/>
        <w:ind w:firstLine="540"/>
        <w:jc w:val="both"/>
      </w:pPr>
      <w:r>
        <w:t>Типы производственной практики:</w:t>
      </w:r>
    </w:p>
    <w:p w:rsidR="00175FC9" w:rsidRDefault="00175FC9">
      <w:pPr>
        <w:pStyle w:val="ConsPlusNormal"/>
        <w:spacing w:before="220"/>
        <w:ind w:firstLine="540"/>
        <w:jc w:val="both"/>
      </w:pPr>
      <w:r>
        <w:t>практика по получению профессиональных умений и опыта профессиональной деятельности;</w:t>
      </w:r>
    </w:p>
    <w:p w:rsidR="00175FC9" w:rsidRDefault="00175FC9">
      <w:pPr>
        <w:pStyle w:val="ConsPlusNormal"/>
        <w:spacing w:before="220"/>
        <w:ind w:firstLine="540"/>
        <w:jc w:val="both"/>
      </w:pPr>
      <w:r>
        <w:t>педагогическая практика.</w:t>
      </w:r>
    </w:p>
    <w:p w:rsidR="00175FC9" w:rsidRDefault="00175FC9">
      <w:pPr>
        <w:pStyle w:val="ConsPlusNormal"/>
        <w:spacing w:before="220"/>
        <w:ind w:firstLine="540"/>
        <w:jc w:val="both"/>
      </w:pPr>
      <w:r>
        <w:t>Способы проведения производственной практики:</w:t>
      </w:r>
    </w:p>
    <w:p w:rsidR="00175FC9" w:rsidRDefault="00175FC9">
      <w:pPr>
        <w:pStyle w:val="ConsPlusNormal"/>
        <w:spacing w:before="220"/>
        <w:ind w:firstLine="540"/>
        <w:jc w:val="both"/>
      </w:pPr>
      <w:r>
        <w:t>стационарная;</w:t>
      </w:r>
    </w:p>
    <w:p w:rsidR="00175FC9" w:rsidRDefault="00175FC9">
      <w:pPr>
        <w:pStyle w:val="ConsPlusNormal"/>
        <w:spacing w:before="220"/>
        <w:ind w:firstLine="540"/>
        <w:jc w:val="both"/>
      </w:pPr>
      <w:r>
        <w:lastRenderedPageBreak/>
        <w:t>выездная.</w:t>
      </w:r>
    </w:p>
    <w:p w:rsidR="00175FC9" w:rsidRDefault="00175FC9">
      <w:pPr>
        <w:pStyle w:val="ConsPlusNormal"/>
        <w:spacing w:before="220"/>
        <w:ind w:firstLine="540"/>
        <w:jc w:val="both"/>
      </w:pPr>
      <w:r>
        <w:t>Преддипломная практика проводится для выполнения выпускной квалификационной работы и является обязательной.</w:t>
      </w:r>
    </w:p>
    <w:p w:rsidR="00175FC9" w:rsidRDefault="00175FC9">
      <w:pPr>
        <w:pStyle w:val="ConsPlusNormal"/>
        <w:spacing w:before="220"/>
        <w:ind w:firstLine="540"/>
        <w:jc w:val="both"/>
      </w:pPr>
      <w:r>
        <w:t>При разработке программ бакалавриата организация выбирает типы практик в зависимости от вида (видов) деятельности, на который (которые) ориентирована программа бакалавриата. Организация вправе предусмотреть в программе бакалавриата иные типы практик дополнительно к установленным настоящим ФГОС ВО.</w:t>
      </w:r>
    </w:p>
    <w:p w:rsidR="00175FC9" w:rsidRDefault="00175FC9">
      <w:pPr>
        <w:pStyle w:val="ConsPlusNormal"/>
        <w:spacing w:before="220"/>
        <w:ind w:firstLine="540"/>
        <w:jc w:val="both"/>
      </w:pPr>
      <w:r>
        <w:t>Учебная и (или) производственная практики могут проводиться в структурных подразделениях организации.</w:t>
      </w:r>
    </w:p>
    <w:p w:rsidR="00175FC9" w:rsidRDefault="00175FC9">
      <w:pPr>
        <w:pStyle w:val="ConsPlusNormal"/>
        <w:spacing w:before="220"/>
        <w:ind w:firstLine="540"/>
        <w:jc w:val="both"/>
      </w:pPr>
      <w:r>
        <w:t>Выбор мест прохождения практик для лиц с ограниченными возможностями здоровья производится с учетов состояния здоровья обучающихся и требований по доступности.</w:t>
      </w:r>
    </w:p>
    <w:p w:rsidR="00175FC9" w:rsidRDefault="00175FC9">
      <w:pPr>
        <w:pStyle w:val="ConsPlusNormal"/>
        <w:spacing w:before="220"/>
        <w:ind w:firstLine="540"/>
        <w:jc w:val="both"/>
      </w:pPr>
      <w:r>
        <w:t xml:space="preserve">6.8. В </w:t>
      </w:r>
      <w:hyperlink w:anchor="P265" w:history="1">
        <w:r>
          <w:rPr>
            <w:color w:val="0000FF"/>
          </w:rPr>
          <w:t>Блок 3</w:t>
        </w:r>
      </w:hyperlink>
      <w:r>
        <w:t xml:space="preserve"> "Государственная итоговая аттестация" входит защита выпускной квалификационной работы, включая подготовку к процедуре защиты и процедуру защиты, а 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175FC9" w:rsidRDefault="00175FC9">
      <w:pPr>
        <w:pStyle w:val="ConsPlusNormal"/>
        <w:spacing w:before="220"/>
        <w:ind w:firstLine="540"/>
        <w:jc w:val="both"/>
      </w:pPr>
      <w:r>
        <w:t>6.9. Проведение практики и государственной итоговой аттестации с применением электронного обучения, дистанционных образовательных технологий не допускается.</w:t>
      </w:r>
    </w:p>
    <w:p w:rsidR="00175FC9" w:rsidRDefault="00175FC9">
      <w:pPr>
        <w:pStyle w:val="ConsPlusNormal"/>
        <w:spacing w:before="220"/>
        <w:ind w:firstLine="540"/>
        <w:jc w:val="both"/>
      </w:pPr>
      <w:r>
        <w:t xml:space="preserve">6.10. При разработке программы бакалавриата обучающимся обеспечивается возможность освоения дисциплин (модулей) по выбору, в том числе специальные условия инвалидам и лицам с ограниченными возможностями здоровья, в объеме не менее 30 процентов объема </w:t>
      </w:r>
      <w:hyperlink w:anchor="P255" w:history="1">
        <w:r>
          <w:rPr>
            <w:color w:val="0000FF"/>
          </w:rPr>
          <w:t>вариативной части Блока 1</w:t>
        </w:r>
      </w:hyperlink>
      <w:r>
        <w:t xml:space="preserve"> "Дисциплины (модули)".</w:t>
      </w:r>
    </w:p>
    <w:p w:rsidR="00175FC9" w:rsidRDefault="00175FC9">
      <w:pPr>
        <w:pStyle w:val="ConsPlusNormal"/>
        <w:spacing w:before="220"/>
        <w:ind w:firstLine="540"/>
        <w:jc w:val="both"/>
      </w:pPr>
      <w:r>
        <w:t xml:space="preserve">6.11. Количество часов, отведенных на занятия лекционного типа, в целом по </w:t>
      </w:r>
      <w:hyperlink w:anchor="P247" w:history="1">
        <w:r>
          <w:rPr>
            <w:color w:val="0000FF"/>
          </w:rPr>
          <w:t>Блоку 1</w:t>
        </w:r>
      </w:hyperlink>
      <w:r>
        <w:t xml:space="preserve"> "Дисциплины (модули)" должно составлять не более 40 процентов от общего количества часов аудиторных занятий, отведенных на реализацию данного </w:t>
      </w:r>
      <w:hyperlink w:anchor="P247" w:history="1">
        <w:r>
          <w:rPr>
            <w:color w:val="0000FF"/>
          </w:rPr>
          <w:t>Блока</w:t>
        </w:r>
      </w:hyperlink>
      <w:r>
        <w:t>.</w:t>
      </w:r>
    </w:p>
    <w:p w:rsidR="00175FC9" w:rsidRDefault="00175FC9">
      <w:pPr>
        <w:pStyle w:val="ConsPlusNormal"/>
        <w:jc w:val="both"/>
      </w:pPr>
    </w:p>
    <w:p w:rsidR="00175FC9" w:rsidRDefault="00175FC9">
      <w:pPr>
        <w:pStyle w:val="ConsPlusNormal"/>
        <w:jc w:val="center"/>
        <w:outlineLvl w:val="1"/>
      </w:pPr>
      <w:r>
        <w:t>VII. ТРЕБОВАНИЯ К УСЛОВИЯМ РЕАЛИЗАЦИИ</w:t>
      </w:r>
    </w:p>
    <w:p w:rsidR="00175FC9" w:rsidRDefault="00175FC9">
      <w:pPr>
        <w:pStyle w:val="ConsPlusNormal"/>
        <w:jc w:val="center"/>
      </w:pPr>
      <w:r>
        <w:t>ПРОГРАММЫ БАКАЛАВРИАТА</w:t>
      </w:r>
    </w:p>
    <w:p w:rsidR="00175FC9" w:rsidRDefault="00175FC9">
      <w:pPr>
        <w:pStyle w:val="ConsPlusNormal"/>
        <w:jc w:val="both"/>
      </w:pPr>
    </w:p>
    <w:p w:rsidR="00175FC9" w:rsidRDefault="00175FC9">
      <w:pPr>
        <w:pStyle w:val="ConsPlusNormal"/>
        <w:ind w:firstLine="540"/>
        <w:jc w:val="both"/>
        <w:outlineLvl w:val="2"/>
      </w:pPr>
      <w:r>
        <w:t>7.1. Общесистемные требования к реализации программы бакалавриата.</w:t>
      </w:r>
    </w:p>
    <w:p w:rsidR="00175FC9" w:rsidRDefault="00175FC9">
      <w:pPr>
        <w:pStyle w:val="ConsPlusNormal"/>
        <w:spacing w:before="220"/>
        <w:ind w:firstLine="540"/>
        <w:jc w:val="both"/>
      </w:pPr>
      <w: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175FC9" w:rsidRDefault="00175FC9">
      <w:pPr>
        <w:pStyle w:val="ConsPlusNormal"/>
        <w:spacing w:before="220"/>
        <w:ind w:firstLine="540"/>
        <w:jc w:val="both"/>
      </w:pPr>
      <w: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175FC9" w:rsidRDefault="00175FC9">
      <w:pPr>
        <w:pStyle w:val="ConsPlusNormal"/>
        <w:spacing w:before="220"/>
        <w:ind w:firstLine="540"/>
        <w:jc w:val="both"/>
      </w:pPr>
      <w:r>
        <w:t>Электронная информационно-образовательная среда организации должна обеспечивать:</w:t>
      </w:r>
    </w:p>
    <w:p w:rsidR="00175FC9" w:rsidRDefault="00175FC9">
      <w:pPr>
        <w:pStyle w:val="ConsPlusNormal"/>
        <w:spacing w:before="220"/>
        <w:ind w:firstLine="540"/>
        <w:jc w:val="both"/>
      </w:pPr>
      <w:r>
        <w:t xml:space="preserve">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w:t>
      </w:r>
      <w:r>
        <w:lastRenderedPageBreak/>
        <w:t>рабочих программах;</w:t>
      </w:r>
    </w:p>
    <w:p w:rsidR="00175FC9" w:rsidRDefault="00175FC9">
      <w:pPr>
        <w:pStyle w:val="ConsPlusNormal"/>
        <w:spacing w:before="220"/>
        <w:ind w:firstLine="540"/>
        <w:jc w:val="both"/>
      </w:pPr>
      <w:r>
        <w:t>фиксацию хода образовательного процесса, результатов промежуточной аттестации и результатов освоения программы бакалавриата;</w:t>
      </w:r>
    </w:p>
    <w:p w:rsidR="00175FC9" w:rsidRDefault="00175FC9">
      <w:pPr>
        <w:pStyle w:val="ConsPlusNormal"/>
        <w:spacing w:before="220"/>
        <w:ind w:firstLine="540"/>
        <w:jc w:val="both"/>
      </w:pPr>
      <w: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175FC9" w:rsidRDefault="00175FC9">
      <w:pPr>
        <w:pStyle w:val="ConsPlusNormal"/>
        <w:spacing w:before="220"/>
        <w:ind w:firstLine="540"/>
        <w:jc w:val="both"/>
      </w:pPr>
      <w: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175FC9" w:rsidRDefault="00175FC9">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175FC9" w:rsidRDefault="00175FC9">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175FC9" w:rsidRDefault="00175FC9">
      <w:pPr>
        <w:pStyle w:val="ConsPlusNormal"/>
        <w:spacing w:before="220"/>
        <w:ind w:firstLine="540"/>
        <w:jc w:val="both"/>
      </w:pPr>
      <w:r>
        <w:t>--------------------------------</w:t>
      </w:r>
    </w:p>
    <w:p w:rsidR="00175FC9" w:rsidRDefault="00175FC9">
      <w:pPr>
        <w:pStyle w:val="ConsPlusNormal"/>
        <w:spacing w:before="220"/>
        <w:ind w:firstLine="540"/>
        <w:jc w:val="both"/>
      </w:pPr>
      <w:r>
        <w:t xml:space="preserve">&lt;1&gt; Федеральный </w:t>
      </w:r>
      <w:hyperlink r:id="rId31"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Федеральный </w:t>
      </w:r>
      <w:hyperlink r:id="rId32"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w:t>
      </w:r>
    </w:p>
    <w:p w:rsidR="00175FC9" w:rsidRDefault="00175FC9">
      <w:pPr>
        <w:pStyle w:val="ConsPlusNormal"/>
        <w:jc w:val="both"/>
      </w:pPr>
    </w:p>
    <w:p w:rsidR="00175FC9" w:rsidRDefault="00175FC9">
      <w:pPr>
        <w:pStyle w:val="ConsPlusNormal"/>
        <w:ind w:firstLine="540"/>
        <w:jc w:val="both"/>
      </w:pPr>
      <w:r>
        <w:t>7.1.3.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175FC9" w:rsidRDefault="00175FC9">
      <w:pPr>
        <w:pStyle w:val="ConsPlusNormal"/>
        <w:spacing w:before="220"/>
        <w:ind w:firstLine="540"/>
        <w:jc w:val="both"/>
      </w:pPr>
      <w:r>
        <w:t>7.1.4. В случае реализации программы бакалавриата на созданных в установленном порядке в иных организациях кафедрах и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w:t>
      </w:r>
    </w:p>
    <w:p w:rsidR="00175FC9" w:rsidRDefault="00175FC9">
      <w:pPr>
        <w:pStyle w:val="ConsPlusNormal"/>
        <w:spacing w:before="220"/>
        <w:ind w:firstLine="540"/>
        <w:jc w:val="both"/>
      </w:pPr>
      <w: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33" w:history="1">
        <w:r>
          <w:rPr>
            <w:color w:val="0000FF"/>
          </w:rPr>
          <w:t>разделе</w:t>
        </w:r>
      </w:hyperlink>
      <w: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175FC9" w:rsidRDefault="00175FC9">
      <w:pPr>
        <w:pStyle w:val="ConsPlusNormal"/>
        <w:spacing w:before="220"/>
        <w:ind w:firstLine="540"/>
        <w:jc w:val="both"/>
      </w:pPr>
      <w:r>
        <w:t>7.1.6. 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rsidR="00175FC9" w:rsidRDefault="00175FC9">
      <w:pPr>
        <w:pStyle w:val="ConsPlusNormal"/>
        <w:jc w:val="both"/>
      </w:pPr>
    </w:p>
    <w:p w:rsidR="00175FC9" w:rsidRDefault="00175FC9">
      <w:pPr>
        <w:pStyle w:val="ConsPlusNormal"/>
        <w:ind w:firstLine="540"/>
        <w:jc w:val="both"/>
        <w:outlineLvl w:val="2"/>
      </w:pPr>
      <w:r>
        <w:t>7.2. Требования к кадровым условиям реализации программы бакалавриата.</w:t>
      </w:r>
    </w:p>
    <w:p w:rsidR="00175FC9" w:rsidRDefault="00175FC9">
      <w:pPr>
        <w:pStyle w:val="ConsPlusNormal"/>
        <w:spacing w:before="220"/>
        <w:ind w:firstLine="540"/>
        <w:jc w:val="both"/>
      </w:pPr>
      <w:r>
        <w:t>7.2.1. 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rsidR="00175FC9" w:rsidRDefault="00175FC9">
      <w:pPr>
        <w:pStyle w:val="ConsPlusNormal"/>
        <w:spacing w:before="220"/>
        <w:ind w:firstLine="540"/>
        <w:jc w:val="both"/>
      </w:pPr>
      <w: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rsidR="00175FC9" w:rsidRDefault="00175FC9">
      <w:pPr>
        <w:pStyle w:val="ConsPlusNormal"/>
        <w:spacing w:before="220"/>
        <w:ind w:firstLine="540"/>
        <w:jc w:val="both"/>
      </w:pPr>
      <w: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составлять не менее 70 процентов.</w:t>
      </w:r>
    </w:p>
    <w:p w:rsidR="00175FC9" w:rsidRDefault="00175FC9">
      <w:pPr>
        <w:pStyle w:val="ConsPlusNormal"/>
        <w:spacing w:before="220"/>
        <w:ind w:firstLine="540"/>
        <w:jc w:val="both"/>
      </w:pPr>
      <w:r>
        <w:t>7.2.4.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составлять не менее 10 процентов.</w:t>
      </w:r>
    </w:p>
    <w:p w:rsidR="00175FC9" w:rsidRDefault="00175FC9">
      <w:pPr>
        <w:pStyle w:val="ConsPlusNormal"/>
        <w:jc w:val="both"/>
      </w:pPr>
    </w:p>
    <w:p w:rsidR="00175FC9" w:rsidRDefault="00175FC9">
      <w:pPr>
        <w:pStyle w:val="ConsPlusNormal"/>
        <w:ind w:firstLine="540"/>
        <w:jc w:val="both"/>
        <w:outlineLvl w:val="2"/>
      </w:pPr>
      <w:r>
        <w:t>7.3. Требования к материально-техническому и учебно-методическому обеспечению программы бакалавриата.</w:t>
      </w:r>
    </w:p>
    <w:p w:rsidR="00175FC9" w:rsidRDefault="00175FC9">
      <w:pPr>
        <w:pStyle w:val="ConsPlusNormal"/>
        <w:spacing w:before="220"/>
        <w:ind w:firstLine="540"/>
        <w:jc w:val="both"/>
      </w:pPr>
      <w:r>
        <w:t>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175FC9" w:rsidRDefault="00175FC9">
      <w:pPr>
        <w:pStyle w:val="ConsPlusNormal"/>
        <w:spacing w:before="220"/>
        <w:ind w:firstLine="540"/>
        <w:jc w:val="both"/>
      </w:pPr>
      <w: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175FC9" w:rsidRDefault="00175FC9">
      <w:pPr>
        <w:pStyle w:val="ConsPlusNormal"/>
        <w:spacing w:before="220"/>
        <w:ind w:firstLine="540"/>
        <w:jc w:val="both"/>
      </w:pPr>
      <w:r>
        <w:t>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его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175FC9" w:rsidRDefault="00175FC9">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175FC9" w:rsidRDefault="00175FC9">
      <w:pPr>
        <w:pStyle w:val="ConsPlusNormal"/>
        <w:spacing w:before="220"/>
        <w:ind w:firstLine="540"/>
        <w:jc w:val="both"/>
      </w:pPr>
      <w: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175FC9" w:rsidRDefault="00175FC9">
      <w:pPr>
        <w:pStyle w:val="ConsPlusNormal"/>
        <w:spacing w:before="220"/>
        <w:ind w:firstLine="540"/>
        <w:jc w:val="both"/>
      </w:pPr>
      <w:r>
        <w:lastRenderedPageBreak/>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175FC9" w:rsidRDefault="00175FC9">
      <w:pPr>
        <w:pStyle w:val="ConsPlusNormal"/>
        <w:spacing w:before="220"/>
        <w:ind w:firstLine="540"/>
        <w:jc w:val="both"/>
      </w:pPr>
      <w: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175FC9" w:rsidRDefault="00175FC9">
      <w:pPr>
        <w:pStyle w:val="ConsPlusNormal"/>
        <w:spacing w:before="220"/>
        <w:ind w:firstLine="540"/>
        <w:jc w:val="both"/>
      </w:pPr>
      <w:r>
        <w:t>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rsidR="00175FC9" w:rsidRDefault="00175FC9">
      <w:pPr>
        <w:pStyle w:val="ConsPlusNormal"/>
        <w:spacing w:before="220"/>
        <w:ind w:firstLine="540"/>
        <w:jc w:val="both"/>
      </w:pPr>
      <w: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175FC9" w:rsidRDefault="00175FC9">
      <w:pPr>
        <w:pStyle w:val="ConsPlusNormal"/>
        <w:spacing w:before="220"/>
        <w:ind w:firstLine="540"/>
        <w:jc w:val="both"/>
      </w:pPr>
      <w: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175FC9" w:rsidRDefault="00175FC9">
      <w:pPr>
        <w:pStyle w:val="ConsPlusNormal"/>
        <w:jc w:val="both"/>
      </w:pPr>
    </w:p>
    <w:p w:rsidR="00175FC9" w:rsidRDefault="00175FC9">
      <w:pPr>
        <w:pStyle w:val="ConsPlusNormal"/>
        <w:ind w:firstLine="540"/>
        <w:jc w:val="both"/>
        <w:outlineLvl w:val="2"/>
      </w:pPr>
      <w:r>
        <w:t>7.4. Требования к финансовым условиям реализации программы бакалавриата.</w:t>
      </w:r>
    </w:p>
    <w:p w:rsidR="00175FC9" w:rsidRDefault="00175FC9">
      <w:pPr>
        <w:pStyle w:val="ConsPlusNormal"/>
        <w:spacing w:before="220"/>
        <w:ind w:firstLine="540"/>
        <w:jc w:val="both"/>
      </w:pPr>
      <w:r>
        <w:t xml:space="preserve">7.4.1. 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34" w:history="1">
        <w:r>
          <w:rPr>
            <w:color w:val="0000FF"/>
          </w:rPr>
          <w:t>Методикой</w:t>
        </w:r>
      </w:hyperlink>
      <w:r>
        <w:t xml:space="preserve"> определения нормативных затрат на оказание государственных услуг по реализации образовательных программ высшего образования по специальностям (направлениям подготовки) и укрупненным группам специальностей (направлений подготовки), утвержденной приказом Министерства образования и науки Российской Федерации от 30 октября 2015 г. N 1272 (зарегистрирован Министерством юстиции Российской Федерации 30 ноября 2015 г., регистрационный N 39898).</w:t>
      </w:r>
    </w:p>
    <w:p w:rsidR="00175FC9" w:rsidRDefault="00175FC9">
      <w:pPr>
        <w:pStyle w:val="ConsPlusNormal"/>
        <w:jc w:val="both"/>
      </w:pPr>
    </w:p>
    <w:p w:rsidR="00175FC9" w:rsidRDefault="00175FC9">
      <w:pPr>
        <w:pStyle w:val="ConsPlusNormal"/>
        <w:jc w:val="both"/>
      </w:pPr>
    </w:p>
    <w:p w:rsidR="00175FC9" w:rsidRDefault="00175FC9">
      <w:pPr>
        <w:pStyle w:val="ConsPlusNormal"/>
        <w:pBdr>
          <w:top w:val="single" w:sz="6" w:space="0" w:color="auto"/>
        </w:pBdr>
        <w:spacing w:before="100" w:after="100"/>
        <w:jc w:val="both"/>
        <w:rPr>
          <w:sz w:val="2"/>
          <w:szCs w:val="2"/>
        </w:rPr>
      </w:pPr>
    </w:p>
    <w:p w:rsidR="009F2A70" w:rsidRDefault="00175FC9">
      <w:bookmarkStart w:id="6" w:name="_GoBack"/>
      <w:bookmarkEnd w:id="6"/>
    </w:p>
    <w:sectPr w:rsidR="009F2A70" w:rsidSect="007D719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FC9"/>
    <w:rsid w:val="00175FC9"/>
    <w:rsid w:val="00AD3B46"/>
    <w:rsid w:val="00C92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5F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75F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75FC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5F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75F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75FC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55F87EEE3D081121F3A0C06BC32333EA61239418BFEB23BD6A44B282E0D3724CF416228BE97E2BV7n4J" TargetMode="External"/><Relationship Id="rId13" Type="http://schemas.openxmlformats.org/officeDocument/2006/relationships/hyperlink" Target="consultantplus://offline/ref=8555F87EEE3D081121F3A0C06BC32333E9692B9319B3EB23BD6A44B282E0D3724CF416228BE97F2DV7n7J" TargetMode="External"/><Relationship Id="rId18" Type="http://schemas.openxmlformats.org/officeDocument/2006/relationships/hyperlink" Target="consultantplus://offline/ref=8555F87EEE3D081121F3A0C06BC32333E9692B9319B3EB23BD6A44B282E0D3724CF416228BE97F2DV7n7J" TargetMode="External"/><Relationship Id="rId26" Type="http://schemas.openxmlformats.org/officeDocument/2006/relationships/hyperlink" Target="consultantplus://offline/ref=8555F87EEE3D081121F3A0C06BC32333E9692B9319B3EB23BD6A44B282E0D3724CF416228BE97F2DV7n7J" TargetMode="External"/><Relationship Id="rId3" Type="http://schemas.openxmlformats.org/officeDocument/2006/relationships/settings" Target="settings.xml"/><Relationship Id="rId21" Type="http://schemas.openxmlformats.org/officeDocument/2006/relationships/hyperlink" Target="consultantplus://offline/ref=8555F87EEE3D081121F3A0C06BC32333E9692B9319B3EB23BD6A44B282E0D3724CF416228BE97F2DV7n7J" TargetMode="External"/><Relationship Id="rId34" Type="http://schemas.openxmlformats.org/officeDocument/2006/relationships/hyperlink" Target="consultantplus://offline/ref=8555F87EEE3D081121F3A0C06BC32333E9682A9E18BFEB23BD6A44B282E0D3724CF416228BE97E2EV7n1J" TargetMode="External"/><Relationship Id="rId7" Type="http://schemas.openxmlformats.org/officeDocument/2006/relationships/hyperlink" Target="consultantplus://offline/ref=8555F87EEE3D081121F3A0C06BC32333EA612B9711BFEB23BD6A44B282E0D3724CF416228BE97E29V7n7J" TargetMode="External"/><Relationship Id="rId12" Type="http://schemas.openxmlformats.org/officeDocument/2006/relationships/hyperlink" Target="consultantplus://offline/ref=8555F87EEE3D081121F3A0C06BC32333E9692B9319B3EB23BD6A44B282E0D3724CF416228BE97F2DV7n6J" TargetMode="External"/><Relationship Id="rId17" Type="http://schemas.openxmlformats.org/officeDocument/2006/relationships/hyperlink" Target="consultantplus://offline/ref=8555F87EEE3D081121F3A0C06BC32333E9692B9319B3EB23BD6A44B282E0D3724CF416228BE97F2DV7n7J" TargetMode="External"/><Relationship Id="rId25" Type="http://schemas.openxmlformats.org/officeDocument/2006/relationships/hyperlink" Target="consultantplus://offline/ref=8555F87EEE3D081121F3A0C06BC32333E9692B9319B3EB23BD6A44B282E0D3724CF416228BE97F2DV7n7J" TargetMode="External"/><Relationship Id="rId33" Type="http://schemas.openxmlformats.org/officeDocument/2006/relationships/hyperlink" Target="consultantplus://offline/ref=8555F87EEE3D081121F3A0C06BC32333E961219318BDEB23BD6A44B282E0D3724CF416228BE97E2EV7n6J" TargetMode="External"/><Relationship Id="rId2" Type="http://schemas.microsoft.com/office/2007/relationships/stylesWithEffects" Target="stylesWithEffects.xml"/><Relationship Id="rId16" Type="http://schemas.openxmlformats.org/officeDocument/2006/relationships/hyperlink" Target="consultantplus://offline/ref=8555F87EEE3D081121F3A0C06BC32333E9692B9319B3EB23BD6A44B282E0D3724CF416228BE97F2DV7n7J" TargetMode="External"/><Relationship Id="rId20" Type="http://schemas.openxmlformats.org/officeDocument/2006/relationships/hyperlink" Target="consultantplus://offline/ref=8555F87EEE3D081121F3A0C06BC32333E9692B9319B3EB23BD6A44B282E0D3724CF416228BE97F2DV7n7J" TargetMode="External"/><Relationship Id="rId29" Type="http://schemas.openxmlformats.org/officeDocument/2006/relationships/hyperlink" Target="consultantplus://offline/ref=8555F87EEE3D081121F3A0C06BC32333E9692B9319B3EB23BD6A44B282E0D3724CF416228BE97F2DV7n7J" TargetMode="External"/><Relationship Id="rId1" Type="http://schemas.openxmlformats.org/officeDocument/2006/relationships/styles" Target="styles.xml"/><Relationship Id="rId6" Type="http://schemas.openxmlformats.org/officeDocument/2006/relationships/hyperlink" Target="consultantplus://offline/ref=8555F87EEE3D081121F3A0C06BC32333E9692B9319B3EB23BD6A44B282E0D3724CF416228BE97F2EV7nFJ" TargetMode="External"/><Relationship Id="rId11" Type="http://schemas.openxmlformats.org/officeDocument/2006/relationships/hyperlink" Target="consultantplus://offline/ref=8555F87EEE3D081121F3A0C06BC32333E9692B9319B3EB23BD6A44B282E0D3724CF416228BE97F2EV7nFJ" TargetMode="External"/><Relationship Id="rId24" Type="http://schemas.openxmlformats.org/officeDocument/2006/relationships/hyperlink" Target="consultantplus://offline/ref=8555F87EEE3D081121F3A0C06BC32333E9692B9319B3EB23BD6A44B282E0D3724CF416228BE97F2DV7n7J" TargetMode="External"/><Relationship Id="rId32" Type="http://schemas.openxmlformats.org/officeDocument/2006/relationships/hyperlink" Target="consultantplus://offline/ref=8555F87EEE3D081121F3A0C06BC32333EA6222931DBFEB23BD6A44B282VEn0J"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8555F87EEE3D081121F3A0C06BC32333E9692B9319B3EB23BD6A44B282E0D3724CF416228BE97F2DV7n7J" TargetMode="External"/><Relationship Id="rId23" Type="http://schemas.openxmlformats.org/officeDocument/2006/relationships/hyperlink" Target="consultantplus://offline/ref=8555F87EEE3D081121F3A0C06BC32333E9692B9319B3EB23BD6A44B282E0D3724CF416228BE97F2DV7n7J" TargetMode="External"/><Relationship Id="rId28" Type="http://schemas.openxmlformats.org/officeDocument/2006/relationships/hyperlink" Target="consultantplus://offline/ref=8555F87EEE3D081121F3A0C06BC32333E9692B9319B3EB23BD6A44B282E0D3724CF416228BE97F2DV7n7J" TargetMode="External"/><Relationship Id="rId36" Type="http://schemas.openxmlformats.org/officeDocument/2006/relationships/theme" Target="theme/theme1.xml"/><Relationship Id="rId10" Type="http://schemas.openxmlformats.org/officeDocument/2006/relationships/hyperlink" Target="consultantplus://offline/ref=8555F87EEE3D081121F3A0C06BC32333E969219F1FBDEB23BD6A44B282E0D3724CF416228BE97D2FV7n6J" TargetMode="External"/><Relationship Id="rId19" Type="http://schemas.openxmlformats.org/officeDocument/2006/relationships/hyperlink" Target="consultantplus://offline/ref=8555F87EEE3D081121F3A0C06BC32333E9692B9319B3EB23BD6A44B282E0D3724CF416228BE97F2DV7n7J" TargetMode="External"/><Relationship Id="rId31" Type="http://schemas.openxmlformats.org/officeDocument/2006/relationships/hyperlink" Target="consultantplus://offline/ref=8555F87EEE3D081121F3A0C06BC32333EA6820931CB9EB23BD6A44B282VEn0J" TargetMode="External"/><Relationship Id="rId4" Type="http://schemas.openxmlformats.org/officeDocument/2006/relationships/webSettings" Target="webSettings.xml"/><Relationship Id="rId9" Type="http://schemas.openxmlformats.org/officeDocument/2006/relationships/hyperlink" Target="consultantplus://offline/ref=8555F87EEE3D081121F3A0C06BC32333E96125941EBDEB23BD6A44B282VEn0J" TargetMode="External"/><Relationship Id="rId14" Type="http://schemas.openxmlformats.org/officeDocument/2006/relationships/hyperlink" Target="consultantplus://offline/ref=8555F87EEE3D081121F3A0C06BC32333E9692B9319B3EB23BD6A44B282E0D3724CF416228BE97F2DV7n7J" TargetMode="External"/><Relationship Id="rId22" Type="http://schemas.openxmlformats.org/officeDocument/2006/relationships/hyperlink" Target="consultantplus://offline/ref=8555F87EEE3D081121F3A0C06BC32333E9692B9319B3EB23BD6A44B282E0D3724CF416228BE97F2DV7n7J" TargetMode="External"/><Relationship Id="rId27" Type="http://schemas.openxmlformats.org/officeDocument/2006/relationships/hyperlink" Target="consultantplus://offline/ref=8555F87EEE3D081121F3A0C06BC32333E9692B9319B3EB23BD6A44B282E0D3724CF416228BE97F2DV7n7J" TargetMode="External"/><Relationship Id="rId30" Type="http://schemas.openxmlformats.org/officeDocument/2006/relationships/hyperlink" Target="consultantplus://offline/ref=8555F87EEE3D081121F3A0C06BC32333EA612A9418BFEB23BD6A44B282E0D3724CF416228BEB7D26V7n6J"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6826</Words>
  <Characters>38910</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TGU</Company>
  <LinksUpToDate>false</LinksUpToDate>
  <CharactersWithSpaces>45645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s22826</dc:creator>
  <cp:keywords/>
  <dc:description/>
  <cp:lastModifiedBy>s22826</cp:lastModifiedBy>
  <cp:revision>1</cp:revision>
  <dcterms:created xsi:type="dcterms:W3CDTF">2017-12-12T09:39:00Z</dcterms:created>
  <dcterms:modified xsi:type="dcterms:W3CDTF">2017-12-12T09:39:00Z</dcterms:modified>
</cp:coreProperties>
</file>