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5A9" w:rsidRDefault="00FB15A9">
      <w:pPr>
        <w:pStyle w:val="ConsPlusTitlePage"/>
      </w:pPr>
      <w:r>
        <w:t xml:space="preserve">Документ предоставлен </w:t>
      </w:r>
      <w:hyperlink r:id="rId5" w:history="1">
        <w:r>
          <w:rPr>
            <w:color w:val="0000FF"/>
          </w:rPr>
          <w:t>КонсультантПлюс</w:t>
        </w:r>
      </w:hyperlink>
      <w:r>
        <w:br/>
      </w:r>
    </w:p>
    <w:p w:rsidR="00FB15A9" w:rsidRDefault="00FB15A9">
      <w:pPr>
        <w:pStyle w:val="ConsPlusNormal"/>
        <w:jc w:val="both"/>
        <w:outlineLvl w:val="0"/>
      </w:pPr>
    </w:p>
    <w:p w:rsidR="00FB15A9" w:rsidRDefault="00FB15A9">
      <w:pPr>
        <w:pStyle w:val="ConsPlusNormal"/>
        <w:outlineLvl w:val="0"/>
      </w:pPr>
      <w:r>
        <w:t>Зарегистрировано в Минюсте России 1 марта 2016 г. N 41273</w:t>
      </w:r>
    </w:p>
    <w:p w:rsidR="00FB15A9" w:rsidRDefault="00FB15A9">
      <w:pPr>
        <w:pStyle w:val="ConsPlusNormal"/>
        <w:pBdr>
          <w:top w:val="single" w:sz="6" w:space="0" w:color="auto"/>
        </w:pBdr>
        <w:spacing w:before="100" w:after="100"/>
        <w:jc w:val="both"/>
        <w:rPr>
          <w:sz w:val="2"/>
          <w:szCs w:val="2"/>
        </w:rPr>
      </w:pPr>
    </w:p>
    <w:p w:rsidR="00FB15A9" w:rsidRDefault="00FB15A9">
      <w:pPr>
        <w:pStyle w:val="ConsPlusNormal"/>
        <w:jc w:val="both"/>
      </w:pPr>
    </w:p>
    <w:p w:rsidR="00FB15A9" w:rsidRDefault="00FB15A9">
      <w:pPr>
        <w:pStyle w:val="ConsPlusTitle"/>
        <w:jc w:val="center"/>
      </w:pPr>
      <w:r>
        <w:t>МИНИСТЕРСТВО ОБРАЗОВАНИЯ И НАУКИ РОССИЙСКОЙ ФЕДЕРАЦИИ</w:t>
      </w:r>
    </w:p>
    <w:p w:rsidR="00FB15A9" w:rsidRDefault="00FB15A9">
      <w:pPr>
        <w:pStyle w:val="ConsPlusTitle"/>
        <w:jc w:val="center"/>
      </w:pPr>
    </w:p>
    <w:p w:rsidR="00FB15A9" w:rsidRDefault="00FB15A9">
      <w:pPr>
        <w:pStyle w:val="ConsPlusTitle"/>
        <w:jc w:val="center"/>
      </w:pPr>
      <w:r>
        <w:t>ПРИКАЗ</w:t>
      </w:r>
    </w:p>
    <w:p w:rsidR="00FB15A9" w:rsidRDefault="00FB15A9">
      <w:pPr>
        <w:pStyle w:val="ConsPlusTitle"/>
        <w:jc w:val="center"/>
      </w:pPr>
      <w:r>
        <w:t>от 9 февраля 2016 г. N 92</w:t>
      </w:r>
    </w:p>
    <w:p w:rsidR="00FB15A9" w:rsidRDefault="00FB15A9">
      <w:pPr>
        <w:pStyle w:val="ConsPlusTitle"/>
        <w:jc w:val="center"/>
      </w:pPr>
    </w:p>
    <w:p w:rsidR="00FB15A9" w:rsidRDefault="00FB15A9">
      <w:pPr>
        <w:pStyle w:val="ConsPlusTitle"/>
        <w:jc w:val="center"/>
      </w:pPr>
      <w:r>
        <w:t>ОБ УТВЕРЖДЕНИИ</w:t>
      </w:r>
    </w:p>
    <w:p w:rsidR="00FB15A9" w:rsidRDefault="00FB15A9">
      <w:pPr>
        <w:pStyle w:val="ConsPlusTitle"/>
        <w:jc w:val="center"/>
      </w:pPr>
      <w:r>
        <w:t>ФЕДЕРАЛЬНОГО ГОСУДАРСТВЕННОГО ОБРАЗОВАТЕЛЬНОГО СТАНДАРТА</w:t>
      </w:r>
    </w:p>
    <w:p w:rsidR="00FB15A9" w:rsidRDefault="00FB15A9">
      <w:pPr>
        <w:pStyle w:val="ConsPlusTitle"/>
        <w:jc w:val="center"/>
      </w:pPr>
      <w:r>
        <w:t>ВЫСШЕГО ОБРАЗОВАНИЯ ПО НАПРАВЛЕНИЮ ПОДГОТОВКИ 27.03.02</w:t>
      </w:r>
    </w:p>
    <w:p w:rsidR="00FB15A9" w:rsidRDefault="00FB15A9">
      <w:pPr>
        <w:pStyle w:val="ConsPlusTitle"/>
        <w:jc w:val="center"/>
      </w:pPr>
      <w:r>
        <w:t>УПРАВЛЕНИЕ КАЧЕСТВОМ (УРОВЕНЬ БАКАЛАВРИАТА)</w:t>
      </w:r>
    </w:p>
    <w:p w:rsidR="00FB15A9" w:rsidRDefault="00FB15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15A9">
        <w:trPr>
          <w:jc w:val="center"/>
        </w:trPr>
        <w:tc>
          <w:tcPr>
            <w:tcW w:w="9294" w:type="dxa"/>
            <w:tcBorders>
              <w:top w:val="nil"/>
              <w:left w:val="single" w:sz="24" w:space="0" w:color="CED3F1"/>
              <w:bottom w:val="nil"/>
              <w:right w:val="single" w:sz="24" w:space="0" w:color="F4F3F8"/>
            </w:tcBorders>
            <w:shd w:val="clear" w:color="auto" w:fill="F4F3F8"/>
          </w:tcPr>
          <w:p w:rsidR="00FB15A9" w:rsidRDefault="00FB15A9">
            <w:pPr>
              <w:pStyle w:val="ConsPlusNormal"/>
              <w:jc w:val="center"/>
            </w:pPr>
            <w:r>
              <w:rPr>
                <w:color w:val="392C69"/>
              </w:rPr>
              <w:t>Список изменяющих документов</w:t>
            </w:r>
          </w:p>
          <w:p w:rsidR="00FB15A9" w:rsidRDefault="00FB15A9">
            <w:pPr>
              <w:pStyle w:val="ConsPlusNormal"/>
              <w:jc w:val="center"/>
            </w:pPr>
            <w:r>
              <w:rPr>
                <w:color w:val="392C69"/>
              </w:rPr>
              <w:t xml:space="preserve">(в ред. </w:t>
            </w:r>
            <w:hyperlink r:id="rId6" w:history="1">
              <w:r>
                <w:rPr>
                  <w:color w:val="0000FF"/>
                </w:rPr>
                <w:t>Приказа</w:t>
              </w:r>
            </w:hyperlink>
            <w:r>
              <w:rPr>
                <w:color w:val="392C69"/>
              </w:rPr>
              <w:t xml:space="preserve"> Минобрнауки России от 13.07.2017 N 653)</w:t>
            </w:r>
          </w:p>
        </w:tc>
      </w:tr>
    </w:tbl>
    <w:p w:rsidR="00FB15A9" w:rsidRDefault="00FB15A9">
      <w:pPr>
        <w:pStyle w:val="ConsPlusNormal"/>
        <w:jc w:val="center"/>
      </w:pPr>
    </w:p>
    <w:p w:rsidR="00FB15A9" w:rsidRDefault="00FB15A9">
      <w:pPr>
        <w:pStyle w:val="ConsPlusNormal"/>
        <w:ind w:firstLine="540"/>
        <w:jc w:val="both"/>
      </w:pPr>
      <w:r>
        <w:t xml:space="preserve">В соответствии с </w:t>
      </w:r>
      <w:hyperlink r:id="rId7"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FB15A9" w:rsidRDefault="00FB15A9">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высшего образования по направлению подготовки 27.03.02 Управление качеством (уровень бакалавриата).</w:t>
      </w:r>
    </w:p>
    <w:p w:rsidR="00FB15A9" w:rsidRDefault="00FB15A9">
      <w:pPr>
        <w:pStyle w:val="ConsPlusNormal"/>
        <w:spacing w:before="220"/>
        <w:ind w:firstLine="540"/>
        <w:jc w:val="both"/>
      </w:pPr>
      <w:r>
        <w:t>2. Признать утратившими силу:</w:t>
      </w:r>
    </w:p>
    <w:p w:rsidR="00FB15A9" w:rsidRDefault="00FB15A9">
      <w:pPr>
        <w:pStyle w:val="ConsPlusNormal"/>
        <w:spacing w:before="220"/>
        <w:ind w:firstLine="540"/>
        <w:jc w:val="both"/>
      </w:pPr>
      <w:hyperlink r:id="rId9" w:history="1">
        <w:r>
          <w:rPr>
            <w:color w:val="0000FF"/>
          </w:rPr>
          <w:t>приказ</w:t>
        </w:r>
      </w:hyperlink>
      <w:r>
        <w:t xml:space="preserve"> Министерства образования и науки Российской Федерации от 8 декабря 2009 г. N 704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221400 Управление качеством (квалификация (степень) "бакалавр")" (зарегистрирован Министерством юстиции Российской Федерации 9 февраля 2010 г., регистрационный N 16340);</w:t>
      </w:r>
    </w:p>
    <w:p w:rsidR="00FB15A9" w:rsidRDefault="00FB15A9">
      <w:pPr>
        <w:pStyle w:val="ConsPlusNormal"/>
        <w:spacing w:before="220"/>
        <w:ind w:firstLine="540"/>
        <w:jc w:val="both"/>
      </w:pPr>
      <w:hyperlink r:id="rId10" w:history="1">
        <w:r>
          <w:rPr>
            <w:color w:val="0000FF"/>
          </w:rPr>
          <w:t>пункт 48</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FB15A9" w:rsidRDefault="00FB15A9">
      <w:pPr>
        <w:pStyle w:val="ConsPlusNormal"/>
        <w:spacing w:before="220"/>
        <w:ind w:firstLine="540"/>
        <w:jc w:val="both"/>
      </w:pPr>
      <w:hyperlink r:id="rId11" w:history="1">
        <w:r>
          <w:rPr>
            <w:color w:val="0000FF"/>
          </w:rPr>
          <w:t>пункт 133</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FB15A9" w:rsidRDefault="00FB15A9">
      <w:pPr>
        <w:pStyle w:val="ConsPlusNormal"/>
        <w:jc w:val="both"/>
      </w:pPr>
    </w:p>
    <w:p w:rsidR="00FB15A9" w:rsidRDefault="00FB15A9">
      <w:pPr>
        <w:pStyle w:val="ConsPlusNormal"/>
        <w:jc w:val="right"/>
      </w:pPr>
      <w:r>
        <w:lastRenderedPageBreak/>
        <w:t>Министр</w:t>
      </w:r>
    </w:p>
    <w:p w:rsidR="00FB15A9" w:rsidRDefault="00FB15A9">
      <w:pPr>
        <w:pStyle w:val="ConsPlusNormal"/>
        <w:jc w:val="right"/>
      </w:pPr>
      <w:r>
        <w:t>Д.В.ЛИВАНОВ</w:t>
      </w:r>
    </w:p>
    <w:p w:rsidR="00FB15A9" w:rsidRDefault="00FB15A9">
      <w:pPr>
        <w:pStyle w:val="ConsPlusNormal"/>
        <w:jc w:val="both"/>
      </w:pPr>
    </w:p>
    <w:p w:rsidR="00FB15A9" w:rsidRDefault="00FB15A9">
      <w:pPr>
        <w:pStyle w:val="ConsPlusNormal"/>
        <w:jc w:val="both"/>
      </w:pPr>
    </w:p>
    <w:p w:rsidR="00FB15A9" w:rsidRDefault="00FB15A9">
      <w:pPr>
        <w:pStyle w:val="ConsPlusNormal"/>
        <w:jc w:val="both"/>
      </w:pPr>
    </w:p>
    <w:p w:rsidR="00FB15A9" w:rsidRDefault="00FB15A9">
      <w:pPr>
        <w:pStyle w:val="ConsPlusNormal"/>
        <w:jc w:val="both"/>
      </w:pPr>
    </w:p>
    <w:p w:rsidR="00FB15A9" w:rsidRDefault="00FB15A9">
      <w:pPr>
        <w:pStyle w:val="ConsPlusNormal"/>
        <w:jc w:val="both"/>
      </w:pPr>
    </w:p>
    <w:p w:rsidR="00FB15A9" w:rsidRDefault="00FB15A9">
      <w:pPr>
        <w:pStyle w:val="ConsPlusNormal"/>
        <w:jc w:val="right"/>
        <w:outlineLvl w:val="0"/>
      </w:pPr>
      <w:r>
        <w:t>Приложение</w:t>
      </w:r>
    </w:p>
    <w:p w:rsidR="00FB15A9" w:rsidRDefault="00FB15A9">
      <w:pPr>
        <w:pStyle w:val="ConsPlusNormal"/>
        <w:jc w:val="both"/>
      </w:pPr>
    </w:p>
    <w:p w:rsidR="00FB15A9" w:rsidRDefault="00FB15A9">
      <w:pPr>
        <w:pStyle w:val="ConsPlusNormal"/>
        <w:jc w:val="right"/>
      </w:pPr>
      <w:r>
        <w:t>Утвержден</w:t>
      </w:r>
    </w:p>
    <w:p w:rsidR="00FB15A9" w:rsidRDefault="00FB15A9">
      <w:pPr>
        <w:pStyle w:val="ConsPlusNormal"/>
        <w:jc w:val="right"/>
      </w:pPr>
      <w:r>
        <w:t>приказом Министерства образования</w:t>
      </w:r>
    </w:p>
    <w:p w:rsidR="00FB15A9" w:rsidRDefault="00FB15A9">
      <w:pPr>
        <w:pStyle w:val="ConsPlusNormal"/>
        <w:jc w:val="right"/>
      </w:pPr>
      <w:r>
        <w:t>и науки Российской Федерации</w:t>
      </w:r>
    </w:p>
    <w:p w:rsidR="00FB15A9" w:rsidRDefault="00FB15A9">
      <w:pPr>
        <w:pStyle w:val="ConsPlusNormal"/>
        <w:jc w:val="right"/>
      </w:pPr>
      <w:r>
        <w:t>от 9 февраля 2016 г. N 92</w:t>
      </w:r>
    </w:p>
    <w:p w:rsidR="00FB15A9" w:rsidRDefault="00FB15A9">
      <w:pPr>
        <w:pStyle w:val="ConsPlusNormal"/>
        <w:jc w:val="both"/>
      </w:pPr>
    </w:p>
    <w:p w:rsidR="00FB15A9" w:rsidRDefault="00FB15A9">
      <w:pPr>
        <w:pStyle w:val="ConsPlusTitle"/>
        <w:jc w:val="center"/>
      </w:pPr>
      <w:bookmarkStart w:id="0" w:name="P37"/>
      <w:bookmarkEnd w:id="0"/>
      <w:r>
        <w:t>ФЕДЕРАЛЬНЫЙ ГОСУДАРСТВЕННЫЙ ОБРАЗОВАТЕЛЬНЫЙ СТАНДАРТ</w:t>
      </w:r>
    </w:p>
    <w:p w:rsidR="00FB15A9" w:rsidRDefault="00FB15A9">
      <w:pPr>
        <w:pStyle w:val="ConsPlusTitle"/>
        <w:jc w:val="center"/>
      </w:pPr>
      <w:r>
        <w:t>ВЫСШЕГО ОБРАЗОВАНИЯ</w:t>
      </w:r>
    </w:p>
    <w:p w:rsidR="00FB15A9" w:rsidRDefault="00FB15A9">
      <w:pPr>
        <w:pStyle w:val="ConsPlusTitle"/>
        <w:jc w:val="center"/>
      </w:pPr>
    </w:p>
    <w:p w:rsidR="00FB15A9" w:rsidRDefault="00FB15A9">
      <w:pPr>
        <w:pStyle w:val="ConsPlusTitle"/>
        <w:jc w:val="center"/>
      </w:pPr>
      <w:r>
        <w:t>УРОВЕНЬ ВЫСШЕГО ОБРАЗОВАНИЯ</w:t>
      </w:r>
    </w:p>
    <w:p w:rsidR="00FB15A9" w:rsidRDefault="00FB15A9">
      <w:pPr>
        <w:pStyle w:val="ConsPlusTitle"/>
        <w:jc w:val="center"/>
      </w:pPr>
      <w:r>
        <w:t>БАКАЛАВРИАТ</w:t>
      </w:r>
    </w:p>
    <w:p w:rsidR="00FB15A9" w:rsidRDefault="00FB15A9">
      <w:pPr>
        <w:pStyle w:val="ConsPlusTitle"/>
        <w:jc w:val="center"/>
      </w:pPr>
    </w:p>
    <w:p w:rsidR="00FB15A9" w:rsidRDefault="00FB15A9">
      <w:pPr>
        <w:pStyle w:val="ConsPlusTitle"/>
        <w:jc w:val="center"/>
      </w:pPr>
      <w:r>
        <w:t>НАПРАВЛЕНИЕ ПОДГОТОВКИ</w:t>
      </w:r>
    </w:p>
    <w:p w:rsidR="00FB15A9" w:rsidRDefault="00FB15A9">
      <w:pPr>
        <w:pStyle w:val="ConsPlusTitle"/>
        <w:jc w:val="center"/>
      </w:pPr>
      <w:r>
        <w:t>27.03.02 УПРАВЛЕНИЕ КАЧЕСТВОМ</w:t>
      </w:r>
    </w:p>
    <w:p w:rsidR="00FB15A9" w:rsidRDefault="00FB15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15A9">
        <w:trPr>
          <w:jc w:val="center"/>
        </w:trPr>
        <w:tc>
          <w:tcPr>
            <w:tcW w:w="9294" w:type="dxa"/>
            <w:tcBorders>
              <w:top w:val="nil"/>
              <w:left w:val="single" w:sz="24" w:space="0" w:color="CED3F1"/>
              <w:bottom w:val="nil"/>
              <w:right w:val="single" w:sz="24" w:space="0" w:color="F4F3F8"/>
            </w:tcBorders>
            <w:shd w:val="clear" w:color="auto" w:fill="F4F3F8"/>
          </w:tcPr>
          <w:p w:rsidR="00FB15A9" w:rsidRDefault="00FB15A9">
            <w:pPr>
              <w:pStyle w:val="ConsPlusNormal"/>
              <w:jc w:val="center"/>
            </w:pPr>
            <w:r>
              <w:rPr>
                <w:color w:val="392C69"/>
              </w:rPr>
              <w:t>Список изменяющих документов</w:t>
            </w:r>
          </w:p>
          <w:p w:rsidR="00FB15A9" w:rsidRDefault="00FB15A9">
            <w:pPr>
              <w:pStyle w:val="ConsPlusNormal"/>
              <w:jc w:val="center"/>
            </w:pPr>
            <w:r>
              <w:rPr>
                <w:color w:val="392C69"/>
              </w:rPr>
              <w:t xml:space="preserve">(в ред. </w:t>
            </w:r>
            <w:hyperlink r:id="rId12" w:history="1">
              <w:r>
                <w:rPr>
                  <w:color w:val="0000FF"/>
                </w:rPr>
                <w:t>Приказа</w:t>
              </w:r>
            </w:hyperlink>
            <w:r>
              <w:rPr>
                <w:color w:val="392C69"/>
              </w:rPr>
              <w:t xml:space="preserve"> Минобрнауки России от 13.07.2017 N 653)</w:t>
            </w:r>
          </w:p>
        </w:tc>
      </w:tr>
    </w:tbl>
    <w:p w:rsidR="00FB15A9" w:rsidRDefault="00FB15A9">
      <w:pPr>
        <w:pStyle w:val="ConsPlusNormal"/>
        <w:jc w:val="both"/>
      </w:pPr>
    </w:p>
    <w:p w:rsidR="00FB15A9" w:rsidRDefault="00FB15A9">
      <w:pPr>
        <w:pStyle w:val="ConsPlusTitle"/>
        <w:jc w:val="center"/>
        <w:outlineLvl w:val="1"/>
      </w:pPr>
      <w:r>
        <w:t>I. ОБЛАСТЬ ПРИМЕНЕНИЯ</w:t>
      </w:r>
    </w:p>
    <w:p w:rsidR="00FB15A9" w:rsidRDefault="00FB15A9">
      <w:pPr>
        <w:pStyle w:val="ConsPlusNormal"/>
        <w:jc w:val="both"/>
      </w:pPr>
    </w:p>
    <w:p w:rsidR="00FB15A9" w:rsidRDefault="00FB15A9">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27.03.02 Управление качеством (далее соответственно - программа бакалавриата, направление подготовки).</w:t>
      </w:r>
    </w:p>
    <w:p w:rsidR="00FB15A9" w:rsidRDefault="00FB15A9">
      <w:pPr>
        <w:pStyle w:val="ConsPlusNormal"/>
        <w:jc w:val="both"/>
      </w:pPr>
    </w:p>
    <w:p w:rsidR="00FB15A9" w:rsidRDefault="00FB15A9">
      <w:pPr>
        <w:pStyle w:val="ConsPlusTitle"/>
        <w:jc w:val="center"/>
        <w:outlineLvl w:val="1"/>
      </w:pPr>
      <w:r>
        <w:t>II. ИСПОЛЬЗУЕМЫЕ СОКРАЩЕНИЯ</w:t>
      </w:r>
    </w:p>
    <w:p w:rsidR="00FB15A9" w:rsidRDefault="00FB15A9">
      <w:pPr>
        <w:pStyle w:val="ConsPlusNormal"/>
        <w:jc w:val="both"/>
      </w:pPr>
    </w:p>
    <w:p w:rsidR="00FB15A9" w:rsidRDefault="00FB15A9">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FB15A9" w:rsidRDefault="00FB15A9">
      <w:pPr>
        <w:pStyle w:val="ConsPlusNormal"/>
        <w:spacing w:before="220"/>
        <w:ind w:firstLine="540"/>
        <w:jc w:val="both"/>
      </w:pPr>
      <w:r>
        <w:t>ОК - общекультурные компетенции;</w:t>
      </w:r>
    </w:p>
    <w:p w:rsidR="00FB15A9" w:rsidRDefault="00FB15A9">
      <w:pPr>
        <w:pStyle w:val="ConsPlusNormal"/>
        <w:spacing w:before="220"/>
        <w:ind w:firstLine="540"/>
        <w:jc w:val="both"/>
      </w:pPr>
      <w:r>
        <w:t>ОПК - общепрофессиональные компетенции;</w:t>
      </w:r>
    </w:p>
    <w:p w:rsidR="00FB15A9" w:rsidRDefault="00FB15A9">
      <w:pPr>
        <w:pStyle w:val="ConsPlusNormal"/>
        <w:spacing w:before="220"/>
        <w:ind w:firstLine="540"/>
        <w:jc w:val="both"/>
      </w:pPr>
      <w:r>
        <w:t>ПК - профессиональные компетенции;</w:t>
      </w:r>
    </w:p>
    <w:p w:rsidR="00FB15A9" w:rsidRDefault="00FB15A9">
      <w:pPr>
        <w:pStyle w:val="ConsPlusNormal"/>
        <w:spacing w:before="220"/>
        <w:ind w:firstLine="540"/>
        <w:jc w:val="both"/>
      </w:pPr>
      <w:r>
        <w:t>ФГОС ВО - федеральный государственный образовательный стандарт высшего образования;</w:t>
      </w:r>
    </w:p>
    <w:p w:rsidR="00FB15A9" w:rsidRDefault="00FB15A9">
      <w:pPr>
        <w:pStyle w:val="ConsPlusNormal"/>
        <w:spacing w:before="220"/>
        <w:ind w:firstLine="540"/>
        <w:jc w:val="both"/>
      </w:pPr>
      <w:r>
        <w:t>сетевая форма - сетевая форма реализации образовательных программ.</w:t>
      </w:r>
    </w:p>
    <w:p w:rsidR="00FB15A9" w:rsidRDefault="00FB15A9">
      <w:pPr>
        <w:pStyle w:val="ConsPlusNormal"/>
        <w:jc w:val="both"/>
      </w:pPr>
    </w:p>
    <w:p w:rsidR="00FB15A9" w:rsidRDefault="00FB15A9">
      <w:pPr>
        <w:pStyle w:val="ConsPlusTitle"/>
        <w:jc w:val="center"/>
        <w:outlineLvl w:val="1"/>
      </w:pPr>
      <w:r>
        <w:t>III. ХАРАКТЕРИСТИКА НАПРАВЛЕНИЯ ПОДГОТОВКИ</w:t>
      </w:r>
    </w:p>
    <w:p w:rsidR="00FB15A9" w:rsidRDefault="00FB15A9">
      <w:pPr>
        <w:pStyle w:val="ConsPlusNormal"/>
        <w:jc w:val="both"/>
      </w:pPr>
    </w:p>
    <w:p w:rsidR="00FB15A9" w:rsidRDefault="00FB15A9">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FB15A9" w:rsidRDefault="00FB15A9">
      <w:pPr>
        <w:pStyle w:val="ConsPlusNormal"/>
        <w:spacing w:before="220"/>
        <w:ind w:firstLine="540"/>
        <w:jc w:val="both"/>
      </w:pPr>
      <w:r>
        <w:lastRenderedPageBreak/>
        <w:t>3.2. Обучение по программе бакалавриата в организациях осуществляется в очной, очно-заочной и заочной формах обучения.</w:t>
      </w:r>
    </w:p>
    <w:p w:rsidR="00FB15A9" w:rsidRDefault="00FB15A9">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FB15A9" w:rsidRDefault="00FB15A9">
      <w:pPr>
        <w:pStyle w:val="ConsPlusNormal"/>
        <w:spacing w:before="220"/>
        <w:ind w:firstLine="540"/>
        <w:jc w:val="both"/>
      </w:pPr>
      <w:r>
        <w:t>3.3. Срок получения образования по программе бакалавриата:</w:t>
      </w:r>
    </w:p>
    <w:p w:rsidR="00FB15A9" w:rsidRDefault="00FB15A9">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FB15A9" w:rsidRDefault="00FB15A9">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FB15A9" w:rsidRDefault="00FB15A9">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FB15A9" w:rsidRDefault="00FB15A9">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FB15A9" w:rsidRDefault="00FB15A9">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FB15A9" w:rsidRDefault="00FB15A9">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FB15A9" w:rsidRDefault="00FB15A9">
      <w:pPr>
        <w:pStyle w:val="ConsPlusNormal"/>
        <w:spacing w:before="220"/>
        <w:ind w:firstLine="540"/>
        <w:jc w:val="both"/>
      </w:pPr>
      <w:r>
        <w:t>3.5. Реализация программы бакалавриата возможна с использованием сетевой формы.</w:t>
      </w:r>
    </w:p>
    <w:p w:rsidR="00FB15A9" w:rsidRDefault="00FB15A9">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FB15A9" w:rsidRDefault="00FB15A9">
      <w:pPr>
        <w:pStyle w:val="ConsPlusNormal"/>
        <w:jc w:val="both"/>
      </w:pPr>
    </w:p>
    <w:p w:rsidR="00FB15A9" w:rsidRDefault="00FB15A9">
      <w:pPr>
        <w:pStyle w:val="ConsPlusTitle"/>
        <w:jc w:val="center"/>
        <w:outlineLvl w:val="1"/>
      </w:pPr>
      <w:r>
        <w:t>IV. ХАРАКТЕРИСТИКА ПРОФЕССИОНАЛЬНОЙ ДЕЯТЕЛЬНОСТИ</w:t>
      </w:r>
    </w:p>
    <w:p w:rsidR="00FB15A9" w:rsidRDefault="00FB15A9">
      <w:pPr>
        <w:pStyle w:val="ConsPlusTitle"/>
        <w:jc w:val="center"/>
      </w:pPr>
      <w:r>
        <w:t>ВЫПУСКНИКОВ, ОСВОИВШИХ ПРОГРАММУ БАКАЛАВРИАТА</w:t>
      </w:r>
    </w:p>
    <w:p w:rsidR="00FB15A9" w:rsidRDefault="00FB15A9">
      <w:pPr>
        <w:pStyle w:val="ConsPlusNormal"/>
        <w:jc w:val="both"/>
      </w:pPr>
    </w:p>
    <w:p w:rsidR="00FB15A9" w:rsidRDefault="00FB15A9">
      <w:pPr>
        <w:pStyle w:val="ConsPlusNormal"/>
        <w:ind w:firstLine="540"/>
        <w:jc w:val="both"/>
      </w:pPr>
      <w:r>
        <w:t>4.1. Область профессиональной деятельности выпускников, освоивших программу бакалавриата, включает разработку, исследование, внедрение и сопровождение в организациях всех видов деятельности и всех форм собственности систем управления качеством, охватывающих все процессы организации, вовлекающих в деятельность по непрерывному улучшению качества всех ее сотрудников и направленных на достижение долговременного успеха и стабильности функционирования организации.</w:t>
      </w:r>
    </w:p>
    <w:p w:rsidR="00FB15A9" w:rsidRDefault="00FB15A9">
      <w:pPr>
        <w:pStyle w:val="ConsPlusNormal"/>
        <w:spacing w:before="220"/>
        <w:ind w:firstLine="540"/>
        <w:jc w:val="both"/>
      </w:pPr>
      <w:r>
        <w:lastRenderedPageBreak/>
        <w:t>4.2. Объектами профессиональной деятельности выпускников, освоивших программу бакалавриата, являются системы менеджмента качества, образующие их организационные структуры, методики, процессы и ресурсы, способы и методы их исследования, проектирования, отладки, эксплуатации, аудирования и сертификации в различных сферах деятельности.</w:t>
      </w:r>
    </w:p>
    <w:p w:rsidR="00FB15A9" w:rsidRDefault="00FB15A9">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FB15A9" w:rsidRDefault="00FB15A9">
      <w:pPr>
        <w:pStyle w:val="ConsPlusNormal"/>
        <w:spacing w:before="220"/>
        <w:ind w:firstLine="540"/>
        <w:jc w:val="both"/>
      </w:pPr>
      <w:r>
        <w:t>производственно-технологическая,</w:t>
      </w:r>
    </w:p>
    <w:p w:rsidR="00FB15A9" w:rsidRDefault="00FB15A9">
      <w:pPr>
        <w:pStyle w:val="ConsPlusNormal"/>
        <w:spacing w:before="220"/>
        <w:ind w:firstLine="540"/>
        <w:jc w:val="both"/>
      </w:pPr>
      <w:r>
        <w:t>организационно-управленческая,</w:t>
      </w:r>
    </w:p>
    <w:p w:rsidR="00FB15A9" w:rsidRDefault="00FB15A9">
      <w:pPr>
        <w:pStyle w:val="ConsPlusNormal"/>
        <w:spacing w:before="220"/>
        <w:ind w:firstLine="540"/>
        <w:jc w:val="both"/>
      </w:pPr>
      <w:r>
        <w:t>проектно-конструкторская;</w:t>
      </w:r>
    </w:p>
    <w:p w:rsidR="00FB15A9" w:rsidRDefault="00FB15A9">
      <w:pPr>
        <w:pStyle w:val="ConsPlusNormal"/>
        <w:spacing w:before="220"/>
        <w:ind w:firstLine="540"/>
        <w:jc w:val="both"/>
      </w:pPr>
      <w:r>
        <w:t>производственно-конструкторская.</w:t>
      </w:r>
    </w:p>
    <w:p w:rsidR="00FB15A9" w:rsidRDefault="00FB15A9">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FB15A9" w:rsidRDefault="00FB15A9">
      <w:pPr>
        <w:pStyle w:val="ConsPlusNormal"/>
        <w:spacing w:before="220"/>
        <w:ind w:firstLine="540"/>
        <w:jc w:val="both"/>
      </w:pPr>
      <w:r>
        <w:t>Программа бакалавриата формируется организацией, 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FB15A9" w:rsidRDefault="00FB15A9">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FB15A9" w:rsidRDefault="00FB15A9">
      <w:pPr>
        <w:pStyle w:val="ConsPlusNormal"/>
        <w:spacing w:before="220"/>
        <w:ind w:firstLine="540"/>
        <w:jc w:val="both"/>
      </w:pPr>
      <w:r>
        <w:t>производственно-технологическая деятельность:</w:t>
      </w:r>
    </w:p>
    <w:p w:rsidR="00FB15A9" w:rsidRDefault="00FB15A9">
      <w:pPr>
        <w:pStyle w:val="ConsPlusNormal"/>
        <w:spacing w:before="220"/>
        <w:ind w:firstLine="540"/>
        <w:jc w:val="both"/>
      </w:pPr>
      <w:r>
        <w:t>непрерывное исследование производственных процессов с целью выявления производительных действий и потерь;</w:t>
      </w:r>
    </w:p>
    <w:p w:rsidR="00FB15A9" w:rsidRDefault="00FB15A9">
      <w:pPr>
        <w:pStyle w:val="ConsPlusNormal"/>
        <w:spacing w:before="220"/>
        <w:ind w:firstLine="540"/>
        <w:jc w:val="both"/>
      </w:pPr>
      <w:r>
        <w:t>выявление необходимых усовершенствований и разработка новых, более эффективных средств контроля качества;</w:t>
      </w:r>
    </w:p>
    <w:p w:rsidR="00FB15A9" w:rsidRDefault="00FB15A9">
      <w:pPr>
        <w:pStyle w:val="ConsPlusNormal"/>
        <w:spacing w:before="220"/>
        <w:ind w:firstLine="540"/>
        <w:jc w:val="both"/>
      </w:pPr>
      <w:r>
        <w:t>технологические основы формирования качества и производительности труда;</w:t>
      </w:r>
    </w:p>
    <w:p w:rsidR="00FB15A9" w:rsidRDefault="00FB15A9">
      <w:pPr>
        <w:pStyle w:val="ConsPlusNormal"/>
        <w:spacing w:before="220"/>
        <w:ind w:firstLine="540"/>
        <w:jc w:val="both"/>
      </w:pPr>
      <w:r>
        <w:t>метрологическое обеспечение проектирования, производства, эксплуатации технических изделий и систем;</w:t>
      </w:r>
    </w:p>
    <w:p w:rsidR="00FB15A9" w:rsidRDefault="00FB15A9">
      <w:pPr>
        <w:pStyle w:val="ConsPlusNormal"/>
        <w:spacing w:before="220"/>
        <w:ind w:firstLine="540"/>
        <w:jc w:val="both"/>
      </w:pPr>
      <w:r>
        <w:t>разработка методов и средств повышения безопасности и экологичности технологических процессов;</w:t>
      </w:r>
    </w:p>
    <w:p w:rsidR="00FB15A9" w:rsidRDefault="00FB15A9">
      <w:pPr>
        <w:pStyle w:val="ConsPlusNormal"/>
        <w:spacing w:before="220"/>
        <w:ind w:firstLine="540"/>
        <w:jc w:val="both"/>
      </w:pPr>
      <w:r>
        <w:t>организация работ по внедрению информационных технологий в управление качеством и защита информации;</w:t>
      </w:r>
    </w:p>
    <w:p w:rsidR="00FB15A9" w:rsidRDefault="00FB15A9">
      <w:pPr>
        <w:pStyle w:val="ConsPlusNormal"/>
        <w:spacing w:before="220"/>
        <w:ind w:firstLine="540"/>
        <w:jc w:val="both"/>
      </w:pPr>
      <w:r>
        <w:t>участие в работах по сертификации систем управления качеством;</w:t>
      </w:r>
    </w:p>
    <w:p w:rsidR="00FB15A9" w:rsidRDefault="00FB15A9">
      <w:pPr>
        <w:pStyle w:val="ConsPlusNormal"/>
        <w:spacing w:before="220"/>
        <w:ind w:firstLine="540"/>
        <w:jc w:val="both"/>
      </w:pPr>
      <w:r>
        <w:t>организационно-управленческая деятельность:</w:t>
      </w:r>
    </w:p>
    <w:p w:rsidR="00FB15A9" w:rsidRDefault="00FB15A9">
      <w:pPr>
        <w:pStyle w:val="ConsPlusNormal"/>
        <w:spacing w:before="220"/>
        <w:ind w:firstLine="540"/>
        <w:jc w:val="both"/>
      </w:pPr>
      <w:r>
        <w:t>организация действий, необходимых при эффективной работе системы управления качеством;</w:t>
      </w:r>
    </w:p>
    <w:p w:rsidR="00FB15A9" w:rsidRDefault="00FB15A9">
      <w:pPr>
        <w:pStyle w:val="ConsPlusNormal"/>
        <w:spacing w:before="220"/>
        <w:ind w:firstLine="540"/>
        <w:jc w:val="both"/>
      </w:pPr>
      <w:r>
        <w:t>содержание управленческого учета и практическое использование показателей переменных и постоянных затрат на обеспечение качества продукции;</w:t>
      </w:r>
    </w:p>
    <w:p w:rsidR="00FB15A9" w:rsidRDefault="00FB15A9">
      <w:pPr>
        <w:pStyle w:val="ConsPlusNormal"/>
        <w:spacing w:before="220"/>
        <w:ind w:firstLine="540"/>
        <w:jc w:val="both"/>
      </w:pPr>
      <w:r>
        <w:lastRenderedPageBreak/>
        <w:t>управление материальными и информационными потоками при производстве продукции и оказании услуг в условиях всеобщего управления качеством;</w:t>
      </w:r>
    </w:p>
    <w:p w:rsidR="00FB15A9" w:rsidRDefault="00FB15A9">
      <w:pPr>
        <w:pStyle w:val="ConsPlusNormal"/>
        <w:spacing w:before="220"/>
        <w:ind w:firstLine="540"/>
        <w:jc w:val="both"/>
      </w:pPr>
      <w:r>
        <w:t>проведение контроля и проведение испытаний в процессе производства;</w:t>
      </w:r>
    </w:p>
    <w:p w:rsidR="00FB15A9" w:rsidRDefault="00FB15A9">
      <w:pPr>
        <w:pStyle w:val="ConsPlusNormal"/>
        <w:spacing w:before="220"/>
        <w:ind w:firstLine="540"/>
        <w:jc w:val="both"/>
      </w:pPr>
      <w:r>
        <w:t>проведение мероприятий по улучшению качества продукции и оказания услуг;</w:t>
      </w:r>
    </w:p>
    <w:p w:rsidR="00FB15A9" w:rsidRDefault="00FB15A9">
      <w:pPr>
        <w:pStyle w:val="ConsPlusNormal"/>
        <w:spacing w:before="220"/>
        <w:ind w:firstLine="540"/>
        <w:jc w:val="both"/>
      </w:pPr>
      <w:r>
        <w:t>проектно-конструкторская деятельность:</w:t>
      </w:r>
    </w:p>
    <w:p w:rsidR="00FB15A9" w:rsidRDefault="00FB15A9">
      <w:pPr>
        <w:pStyle w:val="ConsPlusNormal"/>
        <w:spacing w:before="220"/>
        <w:ind w:firstLine="540"/>
        <w:jc w:val="both"/>
      </w:pPr>
      <w:r>
        <w:t>участие в разработке современных методов проектирования систем управления качеством, формирование целей проекта, критериев и показателей достижения целей, построения структуры их взаимосвязей, выявление приоритетов решения задач с учетом нравственных аспектов деятельности;</w:t>
      </w:r>
    </w:p>
    <w:p w:rsidR="00FB15A9" w:rsidRDefault="00FB15A9">
      <w:pPr>
        <w:pStyle w:val="ConsPlusNormal"/>
        <w:spacing w:before="220"/>
        <w:ind w:firstLine="540"/>
        <w:jc w:val="both"/>
      </w:pPr>
      <w:r>
        <w:t>участие в проектировании и совершенствовании коммуникационных процессов и процедур признания заслуг качественно выполненной работы;</w:t>
      </w:r>
    </w:p>
    <w:p w:rsidR="00FB15A9" w:rsidRDefault="00FB15A9">
      <w:pPr>
        <w:pStyle w:val="ConsPlusNormal"/>
        <w:spacing w:before="220"/>
        <w:ind w:firstLine="540"/>
        <w:jc w:val="both"/>
      </w:pPr>
      <w:r>
        <w:t>участие в проектировании процессов с целью разработки стратегии никогда не прекращающегося улучшения качества;</w:t>
      </w:r>
    </w:p>
    <w:p w:rsidR="00FB15A9" w:rsidRDefault="00FB15A9">
      <w:pPr>
        <w:pStyle w:val="ConsPlusNormal"/>
        <w:spacing w:before="220"/>
        <w:ind w:firstLine="540"/>
        <w:jc w:val="both"/>
      </w:pPr>
      <w:r>
        <w:t>использование информационных технологий и систем автоматизированного проектирования в профессиональной сфере на основе системного подхода;</w:t>
      </w:r>
    </w:p>
    <w:p w:rsidR="00FB15A9" w:rsidRDefault="00FB15A9">
      <w:pPr>
        <w:pStyle w:val="ConsPlusNormal"/>
        <w:spacing w:before="220"/>
        <w:ind w:firstLine="540"/>
        <w:jc w:val="both"/>
      </w:pPr>
      <w:r>
        <w:t>участие в проектировании моделей систем управления качеством с построением обобщенных вариантов решения проблемы и анализом этих вариантов, прогнозирование последствий каждого варианта, нахождение решения в условиях многокритериальности и неопределенности;</w:t>
      </w:r>
    </w:p>
    <w:p w:rsidR="00FB15A9" w:rsidRDefault="00FB15A9">
      <w:pPr>
        <w:pStyle w:val="ConsPlusNormal"/>
        <w:spacing w:before="220"/>
        <w:ind w:firstLine="540"/>
        <w:jc w:val="both"/>
      </w:pPr>
      <w:r>
        <w:t>производственно-конструкторская деятельность:</w:t>
      </w:r>
    </w:p>
    <w:p w:rsidR="00FB15A9" w:rsidRDefault="00FB15A9">
      <w:pPr>
        <w:pStyle w:val="ConsPlusNormal"/>
        <w:spacing w:before="220"/>
        <w:ind w:firstLine="540"/>
        <w:jc w:val="both"/>
      </w:pPr>
      <w:r>
        <w:t>обеспечение технологических основ формирования качества и производительности труда;</w:t>
      </w:r>
    </w:p>
    <w:p w:rsidR="00FB15A9" w:rsidRDefault="00FB15A9">
      <w:pPr>
        <w:pStyle w:val="ConsPlusNormal"/>
        <w:spacing w:before="220"/>
        <w:ind w:firstLine="540"/>
        <w:jc w:val="both"/>
      </w:pPr>
      <w:r>
        <w:t>метрологическое обеспечение проектирования, производства, эксплуатации технических изделий и систем;</w:t>
      </w:r>
    </w:p>
    <w:p w:rsidR="00FB15A9" w:rsidRDefault="00FB15A9">
      <w:pPr>
        <w:pStyle w:val="ConsPlusNormal"/>
        <w:spacing w:before="220"/>
        <w:ind w:firstLine="540"/>
        <w:jc w:val="both"/>
      </w:pPr>
      <w:r>
        <w:t>разработка методов и средств повышения безопасности и экологичности технологических процессов;</w:t>
      </w:r>
    </w:p>
    <w:p w:rsidR="00FB15A9" w:rsidRDefault="00FB15A9">
      <w:pPr>
        <w:pStyle w:val="ConsPlusNormal"/>
        <w:spacing w:before="220"/>
        <w:ind w:firstLine="540"/>
        <w:jc w:val="both"/>
      </w:pPr>
      <w:r>
        <w:t>организация работ по внедрению информационных технологий в управление качеством и защита информации.</w:t>
      </w:r>
    </w:p>
    <w:p w:rsidR="00FB15A9" w:rsidRDefault="00FB15A9">
      <w:pPr>
        <w:pStyle w:val="ConsPlusNormal"/>
        <w:jc w:val="both"/>
      </w:pPr>
    </w:p>
    <w:p w:rsidR="00FB15A9" w:rsidRDefault="00FB15A9">
      <w:pPr>
        <w:pStyle w:val="ConsPlusTitle"/>
        <w:jc w:val="center"/>
        <w:outlineLvl w:val="1"/>
      </w:pPr>
      <w:r>
        <w:t>V. ТРЕБОВАНИЯ К РЕЗУЛЬТАТАМ ОСВОЕНИЯ ПРОГРАММЫ БАКАЛАВРИАТА</w:t>
      </w:r>
    </w:p>
    <w:p w:rsidR="00FB15A9" w:rsidRDefault="00FB15A9">
      <w:pPr>
        <w:pStyle w:val="ConsPlusNormal"/>
        <w:jc w:val="both"/>
      </w:pPr>
    </w:p>
    <w:p w:rsidR="00FB15A9" w:rsidRDefault="00FB15A9">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FB15A9" w:rsidRDefault="00FB15A9">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FB15A9" w:rsidRDefault="00FB15A9">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FB15A9" w:rsidRDefault="00FB15A9">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FB15A9" w:rsidRDefault="00FB15A9">
      <w:pPr>
        <w:pStyle w:val="ConsPlusNormal"/>
        <w:spacing w:before="220"/>
        <w:ind w:firstLine="540"/>
        <w:jc w:val="both"/>
      </w:pPr>
      <w:r>
        <w:t>способностью использовать основы экономических знаний в различных сферах деятельности (ОК-3);</w:t>
      </w:r>
    </w:p>
    <w:p w:rsidR="00FB15A9" w:rsidRDefault="00FB15A9">
      <w:pPr>
        <w:pStyle w:val="ConsPlusNormal"/>
        <w:spacing w:before="220"/>
        <w:ind w:firstLine="540"/>
        <w:jc w:val="both"/>
      </w:pPr>
      <w:r>
        <w:lastRenderedPageBreak/>
        <w:t>способностью использовать основы правовых знаний в различных сферах деятельности (ОК-4);</w:t>
      </w:r>
    </w:p>
    <w:p w:rsidR="00FB15A9" w:rsidRDefault="00FB15A9">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B15A9" w:rsidRDefault="00FB15A9">
      <w:pPr>
        <w:pStyle w:val="ConsPlusNormal"/>
        <w:spacing w:before="220"/>
        <w:ind w:firstLine="540"/>
        <w:jc w:val="both"/>
      </w:pPr>
      <w:r>
        <w:t>способностью работать в коллективе, толерантно воспринимая социальные, этнические, конфессиональные и культурные различия (ОК-6);</w:t>
      </w:r>
    </w:p>
    <w:p w:rsidR="00FB15A9" w:rsidRDefault="00FB15A9">
      <w:pPr>
        <w:pStyle w:val="ConsPlusNormal"/>
        <w:spacing w:before="220"/>
        <w:ind w:firstLine="540"/>
        <w:jc w:val="both"/>
      </w:pPr>
      <w:r>
        <w:t>способностью к самоорганизации и самообразованию (ОК-7);</w:t>
      </w:r>
    </w:p>
    <w:p w:rsidR="00FB15A9" w:rsidRDefault="00FB15A9">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FB15A9" w:rsidRDefault="00FB15A9">
      <w:pPr>
        <w:pStyle w:val="ConsPlusNormal"/>
        <w:spacing w:before="220"/>
        <w:ind w:firstLine="540"/>
        <w:jc w:val="both"/>
      </w:pPr>
      <w:r>
        <w:t>готовностью пользоваться основными методами защиты производственного персонала и населения от возможных последствий аварий, катастроф, стихийных бедствий (ОК-9).</w:t>
      </w:r>
    </w:p>
    <w:p w:rsidR="00FB15A9" w:rsidRDefault="00FB15A9">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FB15A9" w:rsidRDefault="00FB15A9">
      <w:pPr>
        <w:pStyle w:val="ConsPlusNormal"/>
        <w:spacing w:before="220"/>
        <w:ind w:firstLine="540"/>
        <w:jc w:val="both"/>
      </w:pPr>
      <w:r>
        <w:t>способностью применять знание подходов к управлению качеством (ОПК-1);</w:t>
      </w:r>
    </w:p>
    <w:p w:rsidR="00FB15A9" w:rsidRDefault="00FB15A9">
      <w:pPr>
        <w:pStyle w:val="ConsPlusNormal"/>
        <w:spacing w:before="220"/>
        <w:ind w:firstLine="540"/>
        <w:jc w:val="both"/>
      </w:pPr>
      <w:r>
        <w:t>способностью применять инструменты управления качеством (ОПК-2);</w:t>
      </w:r>
    </w:p>
    <w:p w:rsidR="00FB15A9" w:rsidRDefault="00FB15A9">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(ОПК-3);</w:t>
      </w:r>
    </w:p>
    <w:p w:rsidR="00FB15A9" w:rsidRDefault="00FB15A9">
      <w:pPr>
        <w:pStyle w:val="ConsPlusNormal"/>
        <w:spacing w:before="220"/>
        <w:ind w:firstLine="540"/>
        <w:jc w:val="both"/>
      </w:pPr>
      <w:r>
        <w:t>способностью использовать основные прикладные программные средства и информационные технологии, применяемые в сфере профессиональной деятельности (ОПК-4).</w:t>
      </w:r>
    </w:p>
    <w:p w:rsidR="00FB15A9" w:rsidRDefault="00FB15A9">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FB15A9" w:rsidRDefault="00FB15A9">
      <w:pPr>
        <w:pStyle w:val="ConsPlusNormal"/>
        <w:spacing w:before="220"/>
        <w:ind w:firstLine="540"/>
        <w:jc w:val="both"/>
      </w:pPr>
      <w:r>
        <w:t>производственно-технологическая деятельность:</w:t>
      </w:r>
    </w:p>
    <w:p w:rsidR="00FB15A9" w:rsidRDefault="00FB15A9">
      <w:pPr>
        <w:pStyle w:val="ConsPlusNormal"/>
        <w:spacing w:before="220"/>
        <w:ind w:firstLine="540"/>
        <w:jc w:val="both"/>
      </w:pPr>
      <w:r>
        <w:t>способностью анализировать состояние и динамику объектов деятельности с использованием необходимых методов и средств анализа (ПК-1);</w:t>
      </w:r>
    </w:p>
    <w:p w:rsidR="00FB15A9" w:rsidRDefault="00FB15A9">
      <w:pPr>
        <w:pStyle w:val="ConsPlusNormal"/>
        <w:spacing w:before="220"/>
        <w:ind w:firstLine="540"/>
        <w:jc w:val="both"/>
      </w:pPr>
      <w:r>
        <w:t>способностью применять знание этапов жизненного цикла изделия, продукции или услуги (ПК-2);</w:t>
      </w:r>
    </w:p>
    <w:p w:rsidR="00FB15A9" w:rsidRDefault="00FB15A9">
      <w:pPr>
        <w:pStyle w:val="ConsPlusNormal"/>
        <w:spacing w:before="220"/>
        <w:ind w:firstLine="540"/>
        <w:jc w:val="both"/>
      </w:pPr>
      <w:r>
        <w:t>способностью применять знание задач своей профессиональной деятельности, их характеристики (модели), характеристики методов, средств, технологий, алгоритмов решения этих задач (ПК-3);</w:t>
      </w:r>
    </w:p>
    <w:p w:rsidR="00FB15A9" w:rsidRDefault="00FB15A9">
      <w:pPr>
        <w:pStyle w:val="ConsPlusNormal"/>
        <w:spacing w:before="220"/>
        <w:ind w:firstLine="540"/>
        <w:jc w:val="both"/>
      </w:pPr>
      <w:r>
        <w:t>способностью применять проблемно-ориентированные методы анализа, синтеза и оптимизации процессов обеспечения качества (ПК-4);</w:t>
      </w:r>
    </w:p>
    <w:p w:rsidR="00FB15A9" w:rsidRDefault="00FB15A9">
      <w:pPr>
        <w:pStyle w:val="ConsPlusNormal"/>
        <w:spacing w:before="220"/>
        <w:ind w:firstLine="540"/>
        <w:jc w:val="both"/>
      </w:pPr>
      <w:r>
        <w:t>умением выявлять и проводить оценку производительных и непроизводительных затрат (ПК-5);</w:t>
      </w:r>
    </w:p>
    <w:p w:rsidR="00FB15A9" w:rsidRDefault="00FB15A9">
      <w:pPr>
        <w:pStyle w:val="ConsPlusNormal"/>
        <w:spacing w:before="220"/>
        <w:ind w:firstLine="540"/>
        <w:jc w:val="both"/>
      </w:pPr>
      <w:r>
        <w:t>способностью использовать знания о принципах принятия решений в условиях неопределенности, о принципах оптимизации (ПК-6);</w:t>
      </w:r>
    </w:p>
    <w:p w:rsidR="00FB15A9" w:rsidRDefault="00FB15A9">
      <w:pPr>
        <w:pStyle w:val="ConsPlusNormal"/>
        <w:spacing w:before="220"/>
        <w:ind w:firstLine="540"/>
        <w:jc w:val="both"/>
      </w:pPr>
      <w:r>
        <w:lastRenderedPageBreak/>
        <w:t>организационно-управленческая деятельность:</w:t>
      </w:r>
    </w:p>
    <w:p w:rsidR="00FB15A9" w:rsidRDefault="00FB15A9">
      <w:pPr>
        <w:pStyle w:val="ConsPlusNormal"/>
        <w:spacing w:before="220"/>
        <w:ind w:firstLine="540"/>
        <w:jc w:val="both"/>
      </w:pPr>
      <w:r>
        <w:t>способностью руководить малым коллективом (ПК-7);</w:t>
      </w:r>
    </w:p>
    <w:p w:rsidR="00FB15A9" w:rsidRDefault="00FB15A9">
      <w:pPr>
        <w:pStyle w:val="ConsPlusNormal"/>
        <w:spacing w:before="220"/>
        <w:ind w:firstLine="540"/>
        <w:jc w:val="both"/>
      </w:pPr>
      <w:r>
        <w:t>способностью осуществлять мониторинг и владеть методами оценки прогресса в области улучшения качества (ПК-8);</w:t>
      </w:r>
    </w:p>
    <w:p w:rsidR="00FB15A9" w:rsidRDefault="00FB15A9">
      <w:pPr>
        <w:pStyle w:val="ConsPlusNormal"/>
        <w:spacing w:before="220"/>
        <w:ind w:firstLine="540"/>
        <w:jc w:val="both"/>
      </w:pPr>
      <w:r>
        <w:t>способностью вести необходимую документацию по созданию системы обеспечения качества и контролю ее эффективности (ПК-9);</w:t>
      </w:r>
    </w:p>
    <w:p w:rsidR="00FB15A9" w:rsidRDefault="00FB15A9">
      <w:pPr>
        <w:pStyle w:val="ConsPlusNormal"/>
        <w:spacing w:before="220"/>
        <w:ind w:firstLine="540"/>
        <w:jc w:val="both"/>
      </w:pPr>
      <w:r>
        <w:t>способностью участвовать в проведении корректирующих и превентивных мероприятий, направленных на улучшение качества (ПК-10);</w:t>
      </w:r>
    </w:p>
    <w:p w:rsidR="00FB15A9" w:rsidRDefault="00FB15A9">
      <w:pPr>
        <w:pStyle w:val="ConsPlusNormal"/>
        <w:spacing w:before="220"/>
        <w:ind w:firstLine="540"/>
        <w:jc w:val="both"/>
      </w:pPr>
      <w:r>
        <w:t>способностью идти на оправданный риск при принятии решений (ПК-11);</w:t>
      </w:r>
    </w:p>
    <w:p w:rsidR="00FB15A9" w:rsidRDefault="00FB15A9">
      <w:pPr>
        <w:pStyle w:val="ConsPlusNormal"/>
        <w:spacing w:before="220"/>
        <w:ind w:firstLine="540"/>
        <w:jc w:val="both"/>
      </w:pPr>
      <w:r>
        <w:t>умением консультировать и прививать работникам навыки по аспектам своей профессиональной деятельностью (ПК-12);</w:t>
      </w:r>
    </w:p>
    <w:p w:rsidR="00FB15A9" w:rsidRDefault="00FB15A9">
      <w:pPr>
        <w:pStyle w:val="ConsPlusNormal"/>
        <w:spacing w:before="220"/>
        <w:ind w:firstLine="540"/>
        <w:jc w:val="both"/>
      </w:pPr>
      <w:r>
        <w:t>проектно-конструкторская деятельность:</w:t>
      </w:r>
    </w:p>
    <w:p w:rsidR="00FB15A9" w:rsidRDefault="00FB15A9">
      <w:pPr>
        <w:pStyle w:val="ConsPlusNormal"/>
        <w:spacing w:before="220"/>
        <w:ind w:firstLine="540"/>
        <w:jc w:val="both"/>
      </w:pPr>
      <w:r>
        <w:t>способностью корректно формулировать задачи (проблемы) своей деятельности (проекта, исследования), устанавливать их взаимосвязи, строить модели систем задач (проблем), анализировать, диагностировать причины появления проблем (ПК-13);</w:t>
      </w:r>
    </w:p>
    <w:p w:rsidR="00FB15A9" w:rsidRDefault="00FB15A9">
      <w:pPr>
        <w:pStyle w:val="ConsPlusNormal"/>
        <w:spacing w:before="220"/>
        <w:ind w:firstLine="540"/>
        <w:jc w:val="both"/>
      </w:pPr>
      <w:r>
        <w:t>умением идентифицировать основные процессы и участвовать в разработке их рабочих моделей (ПК-14);</w:t>
      </w:r>
    </w:p>
    <w:p w:rsidR="00FB15A9" w:rsidRDefault="00FB15A9">
      <w:pPr>
        <w:pStyle w:val="ConsPlusNormal"/>
        <w:spacing w:before="220"/>
        <w:ind w:firstLine="540"/>
        <w:jc w:val="both"/>
      </w:pPr>
      <w:r>
        <w:t>способностью пользоваться системами моделей объектов (процессов) деятельности, выбирать (строить) адекватные объекту модели (ПК-15);</w:t>
      </w:r>
    </w:p>
    <w:p w:rsidR="00FB15A9" w:rsidRDefault="00FB15A9">
      <w:pPr>
        <w:pStyle w:val="ConsPlusNormal"/>
        <w:spacing w:before="220"/>
        <w:ind w:firstLine="540"/>
        <w:jc w:val="both"/>
      </w:pPr>
      <w:r>
        <w:t>способностью применять знание принципов и методов разработки и правил применения нормативно-технической документации по обеспечению качества процессов, продукции и услуг (ПК-16);</w:t>
      </w:r>
    </w:p>
    <w:p w:rsidR="00FB15A9" w:rsidRDefault="00FB15A9">
      <w:pPr>
        <w:pStyle w:val="ConsPlusNormal"/>
        <w:spacing w:before="220"/>
        <w:ind w:firstLine="540"/>
        <w:jc w:val="both"/>
      </w:pPr>
      <w:r>
        <w:t>производственно-конструкторская деятельность:</w:t>
      </w:r>
    </w:p>
    <w:p w:rsidR="00FB15A9" w:rsidRDefault="00FB15A9">
      <w:pPr>
        <w:pStyle w:val="ConsPlusNormal"/>
        <w:spacing w:before="220"/>
        <w:ind w:firstLine="540"/>
        <w:jc w:val="both"/>
      </w:pPr>
      <w:r>
        <w:t>способностью применять знание этапов жизненного цикла изделия, продукции или услуги (ПК-17);</w:t>
      </w:r>
    </w:p>
    <w:p w:rsidR="00FB15A9" w:rsidRDefault="00FB15A9">
      <w:pPr>
        <w:pStyle w:val="ConsPlusNormal"/>
        <w:spacing w:before="220"/>
        <w:ind w:firstLine="540"/>
        <w:jc w:val="both"/>
      </w:pPr>
      <w:r>
        <w:t>способностью идентифицировать основные процессы и участвовать в разработке их рабочих моделей (ПК-18);</w:t>
      </w:r>
    </w:p>
    <w:p w:rsidR="00FB15A9" w:rsidRDefault="00FB15A9">
      <w:pPr>
        <w:pStyle w:val="ConsPlusNormal"/>
        <w:spacing w:before="220"/>
        <w:ind w:firstLine="540"/>
        <w:jc w:val="both"/>
      </w:pPr>
      <w:r>
        <w:t>способностью применять знание задач своей профессиональной деятельности, их характеристики (модели), характеристики методов, средств, технологий, алгоритмов для решения этих задач (ПК-19);</w:t>
      </w:r>
    </w:p>
    <w:p w:rsidR="00FB15A9" w:rsidRDefault="00FB15A9">
      <w:pPr>
        <w:pStyle w:val="ConsPlusNormal"/>
        <w:spacing w:before="220"/>
        <w:ind w:firstLine="540"/>
        <w:jc w:val="both"/>
      </w:pPr>
      <w:r>
        <w:t>способностью применять проблемно-ориентированные методы анализа, синтеза и оптимизации процессов обеспечения качества (ПК-20);</w:t>
      </w:r>
    </w:p>
    <w:p w:rsidR="00FB15A9" w:rsidRDefault="00FB15A9">
      <w:pPr>
        <w:pStyle w:val="ConsPlusNormal"/>
        <w:spacing w:before="220"/>
        <w:ind w:firstLine="540"/>
        <w:jc w:val="both"/>
      </w:pPr>
      <w:r>
        <w:t>способностью применять знание принципов и методов разработки и правил применения нормативно-технической документации по обеспечению качества процессов, продукции и услуг (ПК-21);</w:t>
      </w:r>
    </w:p>
    <w:p w:rsidR="00FB15A9" w:rsidRDefault="00FB15A9">
      <w:pPr>
        <w:pStyle w:val="ConsPlusNormal"/>
        <w:spacing w:before="220"/>
        <w:ind w:firstLine="540"/>
        <w:jc w:val="both"/>
      </w:pPr>
      <w:r>
        <w:t>способностью вести необходимую документацию по созданию системы обеспечения качества и контролю ее эффективности (ПК-22);</w:t>
      </w:r>
    </w:p>
    <w:p w:rsidR="00FB15A9" w:rsidRDefault="00FB15A9">
      <w:pPr>
        <w:pStyle w:val="ConsPlusNormal"/>
        <w:spacing w:before="220"/>
        <w:ind w:firstLine="540"/>
        <w:jc w:val="both"/>
      </w:pPr>
      <w:r>
        <w:t xml:space="preserve">способностью участвовать в проведении корректирующих и превентивных мероприятий, </w:t>
      </w:r>
      <w:r>
        <w:lastRenderedPageBreak/>
        <w:t>направленных на улучшение качества (ПК-23);</w:t>
      </w:r>
    </w:p>
    <w:p w:rsidR="00FB15A9" w:rsidRDefault="00FB15A9">
      <w:pPr>
        <w:pStyle w:val="ConsPlusNormal"/>
        <w:spacing w:before="220"/>
        <w:ind w:firstLine="540"/>
        <w:jc w:val="both"/>
      </w:pPr>
      <w:r>
        <w:t>способностью руководить малым коллективом (ПК-24).</w:t>
      </w:r>
    </w:p>
    <w:p w:rsidR="00FB15A9" w:rsidRDefault="00FB15A9">
      <w:pPr>
        <w:pStyle w:val="ConsPlusNormal"/>
        <w:jc w:val="both"/>
      </w:pPr>
      <w:r>
        <w:t xml:space="preserve">(в ред. </w:t>
      </w:r>
      <w:hyperlink r:id="rId13" w:history="1">
        <w:r>
          <w:rPr>
            <w:color w:val="0000FF"/>
          </w:rPr>
          <w:t>Приказа</w:t>
        </w:r>
      </w:hyperlink>
      <w:r>
        <w:t xml:space="preserve"> Минобрнауки России от 13.07.2017 N 653)</w:t>
      </w:r>
    </w:p>
    <w:p w:rsidR="00FB15A9" w:rsidRDefault="00FB15A9">
      <w:pPr>
        <w:pStyle w:val="ConsPlusNormal"/>
        <w:spacing w:before="220"/>
        <w:ind w:firstLine="540"/>
        <w:jc w:val="both"/>
      </w:pPr>
      <w:r>
        <w:t xml:space="preserve">абзац утратил силу. - </w:t>
      </w:r>
      <w:hyperlink r:id="rId14" w:history="1">
        <w:r>
          <w:rPr>
            <w:color w:val="0000FF"/>
          </w:rPr>
          <w:t>Приказ</w:t>
        </w:r>
      </w:hyperlink>
      <w:r>
        <w:t xml:space="preserve"> Минобрнауки России от 13.07.2017 N 653.</w:t>
      </w:r>
    </w:p>
    <w:p w:rsidR="00FB15A9" w:rsidRDefault="00FB15A9">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FB15A9" w:rsidRDefault="00FB15A9">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FB15A9" w:rsidRDefault="00FB15A9">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FB15A9" w:rsidRDefault="00FB15A9">
      <w:pPr>
        <w:pStyle w:val="ConsPlusNormal"/>
        <w:jc w:val="both"/>
      </w:pPr>
    </w:p>
    <w:p w:rsidR="00FB15A9" w:rsidRDefault="00FB15A9">
      <w:pPr>
        <w:pStyle w:val="ConsPlusTitle"/>
        <w:jc w:val="center"/>
        <w:outlineLvl w:val="1"/>
      </w:pPr>
      <w:r>
        <w:t>VI. ТРЕБОВАНИЯ К СТРУКТУРЕ ПРОГРАММЫ БАКАЛАВРИАТА</w:t>
      </w:r>
    </w:p>
    <w:p w:rsidR="00FB15A9" w:rsidRDefault="00FB15A9">
      <w:pPr>
        <w:pStyle w:val="ConsPlusNormal"/>
        <w:jc w:val="both"/>
      </w:pPr>
    </w:p>
    <w:p w:rsidR="00FB15A9" w:rsidRDefault="00FB15A9">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FB15A9" w:rsidRDefault="00FB15A9">
      <w:pPr>
        <w:pStyle w:val="ConsPlusNormal"/>
        <w:spacing w:before="220"/>
        <w:ind w:firstLine="540"/>
        <w:jc w:val="both"/>
      </w:pPr>
      <w:r>
        <w:t>6.2. Программа бакалавриата состоит из следующих блоков:</w:t>
      </w:r>
    </w:p>
    <w:p w:rsidR="00FB15A9" w:rsidRDefault="00FB15A9">
      <w:pPr>
        <w:pStyle w:val="ConsPlusNormal"/>
        <w:spacing w:before="220"/>
        <w:ind w:firstLine="540"/>
        <w:jc w:val="both"/>
      </w:pPr>
      <w:hyperlink w:anchor="P184"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FB15A9" w:rsidRDefault="00FB15A9">
      <w:pPr>
        <w:pStyle w:val="ConsPlusNormal"/>
        <w:spacing w:before="220"/>
        <w:ind w:firstLine="540"/>
        <w:jc w:val="both"/>
      </w:pPr>
      <w:hyperlink w:anchor="P192" w:history="1">
        <w:r>
          <w:rPr>
            <w:color w:val="0000FF"/>
          </w:rPr>
          <w:t>Блок 2</w:t>
        </w:r>
      </w:hyperlink>
      <w:r>
        <w:t xml:space="preserve"> "Практики", который в полном объеме относится к вариативной части программы.</w:t>
      </w:r>
    </w:p>
    <w:p w:rsidR="00FB15A9" w:rsidRDefault="00FB15A9">
      <w:pPr>
        <w:pStyle w:val="ConsPlusNormal"/>
        <w:spacing w:before="220"/>
        <w:ind w:firstLine="540"/>
        <w:jc w:val="both"/>
      </w:pPr>
      <w:hyperlink w:anchor="P197"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FB15A9" w:rsidRDefault="00FB15A9">
      <w:pPr>
        <w:pStyle w:val="ConsPlusNormal"/>
        <w:spacing w:before="220"/>
        <w:ind w:firstLine="540"/>
        <w:jc w:val="both"/>
      </w:pPr>
      <w:r>
        <w:t>--------------------------------</w:t>
      </w:r>
    </w:p>
    <w:p w:rsidR="00FB15A9" w:rsidRDefault="00FB15A9">
      <w:pPr>
        <w:pStyle w:val="ConsPlusNormal"/>
        <w:spacing w:before="220"/>
        <w:ind w:firstLine="540"/>
        <w:jc w:val="both"/>
      </w:pPr>
      <w:r>
        <w:t xml:space="preserve">&lt;1&gt; </w:t>
      </w:r>
      <w:hyperlink r:id="rId15"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FB15A9" w:rsidRDefault="00FB15A9">
      <w:pPr>
        <w:pStyle w:val="ConsPlusNormal"/>
        <w:jc w:val="both"/>
      </w:pPr>
    </w:p>
    <w:p w:rsidR="00FB15A9" w:rsidRDefault="00FB15A9">
      <w:pPr>
        <w:sectPr w:rsidR="00FB15A9" w:rsidSect="00F76BBC">
          <w:pgSz w:w="11906" w:h="16838"/>
          <w:pgMar w:top="1134" w:right="850" w:bottom="1134" w:left="1701" w:header="708" w:footer="708" w:gutter="0"/>
          <w:cols w:space="708"/>
          <w:docGrid w:linePitch="360"/>
        </w:sectPr>
      </w:pPr>
    </w:p>
    <w:p w:rsidR="00FB15A9" w:rsidRDefault="00FB15A9">
      <w:pPr>
        <w:pStyle w:val="ConsPlusTitle"/>
        <w:jc w:val="center"/>
        <w:outlineLvl w:val="2"/>
      </w:pPr>
      <w:r>
        <w:lastRenderedPageBreak/>
        <w:t>Структура программы бакалавриата</w:t>
      </w:r>
    </w:p>
    <w:p w:rsidR="00FB15A9" w:rsidRDefault="00FB15A9">
      <w:pPr>
        <w:pStyle w:val="ConsPlusNormal"/>
        <w:jc w:val="both"/>
      </w:pPr>
    </w:p>
    <w:p w:rsidR="00FB15A9" w:rsidRDefault="00FB15A9">
      <w:pPr>
        <w:pStyle w:val="ConsPlusNormal"/>
        <w:jc w:val="right"/>
      </w:pPr>
      <w:r>
        <w:t>Таблица</w:t>
      </w:r>
    </w:p>
    <w:p w:rsidR="00FB15A9" w:rsidRDefault="00FB15A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5"/>
        <w:gridCol w:w="5184"/>
        <w:gridCol w:w="2835"/>
      </w:tblGrid>
      <w:tr w:rsidR="00FB15A9">
        <w:tc>
          <w:tcPr>
            <w:tcW w:w="6749" w:type="dxa"/>
            <w:gridSpan w:val="2"/>
          </w:tcPr>
          <w:p w:rsidR="00FB15A9" w:rsidRDefault="00FB15A9">
            <w:pPr>
              <w:pStyle w:val="ConsPlusNormal"/>
              <w:jc w:val="center"/>
            </w:pPr>
            <w:r>
              <w:t>Структура программы бакалавриата</w:t>
            </w:r>
          </w:p>
        </w:tc>
        <w:tc>
          <w:tcPr>
            <w:tcW w:w="2835" w:type="dxa"/>
          </w:tcPr>
          <w:p w:rsidR="00FB15A9" w:rsidRDefault="00FB15A9">
            <w:pPr>
              <w:pStyle w:val="ConsPlusNormal"/>
              <w:jc w:val="center"/>
            </w:pPr>
            <w:r>
              <w:t>Объем программы прикладного бакалавриата в з.е.</w:t>
            </w:r>
          </w:p>
        </w:tc>
      </w:tr>
      <w:tr w:rsidR="00FB15A9">
        <w:tc>
          <w:tcPr>
            <w:tcW w:w="1565" w:type="dxa"/>
          </w:tcPr>
          <w:p w:rsidR="00FB15A9" w:rsidRDefault="00FB15A9">
            <w:pPr>
              <w:pStyle w:val="ConsPlusNormal"/>
            </w:pPr>
            <w:bookmarkStart w:id="1" w:name="P184"/>
            <w:bookmarkEnd w:id="1"/>
            <w:r>
              <w:t>Блок 1</w:t>
            </w:r>
          </w:p>
        </w:tc>
        <w:tc>
          <w:tcPr>
            <w:tcW w:w="5184" w:type="dxa"/>
          </w:tcPr>
          <w:p w:rsidR="00FB15A9" w:rsidRDefault="00FB15A9">
            <w:pPr>
              <w:pStyle w:val="ConsPlusNormal"/>
            </w:pPr>
            <w:r>
              <w:t>Дисциплины (модули)</w:t>
            </w:r>
          </w:p>
        </w:tc>
        <w:tc>
          <w:tcPr>
            <w:tcW w:w="2835" w:type="dxa"/>
          </w:tcPr>
          <w:p w:rsidR="00FB15A9" w:rsidRDefault="00FB15A9">
            <w:pPr>
              <w:pStyle w:val="ConsPlusNormal"/>
              <w:jc w:val="center"/>
            </w:pPr>
            <w:r>
              <w:t>201 - 207</w:t>
            </w:r>
          </w:p>
        </w:tc>
      </w:tr>
      <w:tr w:rsidR="00FB15A9">
        <w:tc>
          <w:tcPr>
            <w:tcW w:w="1565" w:type="dxa"/>
            <w:vMerge w:val="restart"/>
          </w:tcPr>
          <w:p w:rsidR="00FB15A9" w:rsidRDefault="00FB15A9">
            <w:pPr>
              <w:pStyle w:val="ConsPlusNormal"/>
            </w:pPr>
          </w:p>
        </w:tc>
        <w:tc>
          <w:tcPr>
            <w:tcW w:w="5184" w:type="dxa"/>
          </w:tcPr>
          <w:p w:rsidR="00FB15A9" w:rsidRDefault="00FB15A9">
            <w:pPr>
              <w:pStyle w:val="ConsPlusNormal"/>
            </w:pPr>
            <w:r>
              <w:t>Базовая часть</w:t>
            </w:r>
          </w:p>
        </w:tc>
        <w:tc>
          <w:tcPr>
            <w:tcW w:w="2835" w:type="dxa"/>
          </w:tcPr>
          <w:p w:rsidR="00FB15A9" w:rsidRDefault="00FB15A9">
            <w:pPr>
              <w:pStyle w:val="ConsPlusNormal"/>
              <w:jc w:val="center"/>
            </w:pPr>
            <w:r>
              <w:t>90 - 102</w:t>
            </w:r>
          </w:p>
        </w:tc>
      </w:tr>
      <w:tr w:rsidR="00FB15A9">
        <w:tc>
          <w:tcPr>
            <w:tcW w:w="1565" w:type="dxa"/>
            <w:vMerge/>
          </w:tcPr>
          <w:p w:rsidR="00FB15A9" w:rsidRDefault="00FB15A9"/>
        </w:tc>
        <w:tc>
          <w:tcPr>
            <w:tcW w:w="5184" w:type="dxa"/>
          </w:tcPr>
          <w:p w:rsidR="00FB15A9" w:rsidRDefault="00FB15A9">
            <w:pPr>
              <w:pStyle w:val="ConsPlusNormal"/>
            </w:pPr>
            <w:r>
              <w:t>Вариативная часть</w:t>
            </w:r>
          </w:p>
        </w:tc>
        <w:tc>
          <w:tcPr>
            <w:tcW w:w="2835" w:type="dxa"/>
          </w:tcPr>
          <w:p w:rsidR="00FB15A9" w:rsidRDefault="00FB15A9">
            <w:pPr>
              <w:pStyle w:val="ConsPlusNormal"/>
              <w:jc w:val="center"/>
            </w:pPr>
            <w:r>
              <w:t>105 - 111</w:t>
            </w:r>
          </w:p>
        </w:tc>
      </w:tr>
      <w:tr w:rsidR="00FB15A9">
        <w:tc>
          <w:tcPr>
            <w:tcW w:w="1565" w:type="dxa"/>
            <w:vMerge w:val="restart"/>
          </w:tcPr>
          <w:p w:rsidR="00FB15A9" w:rsidRDefault="00FB15A9">
            <w:pPr>
              <w:pStyle w:val="ConsPlusNormal"/>
            </w:pPr>
            <w:bookmarkStart w:id="2" w:name="P192"/>
            <w:bookmarkEnd w:id="2"/>
            <w:r>
              <w:t>Блок 2</w:t>
            </w:r>
          </w:p>
        </w:tc>
        <w:tc>
          <w:tcPr>
            <w:tcW w:w="5184" w:type="dxa"/>
          </w:tcPr>
          <w:p w:rsidR="00FB15A9" w:rsidRDefault="00FB15A9">
            <w:pPr>
              <w:pStyle w:val="ConsPlusNormal"/>
            </w:pPr>
            <w:r>
              <w:t>Практики</w:t>
            </w:r>
          </w:p>
        </w:tc>
        <w:tc>
          <w:tcPr>
            <w:tcW w:w="2835" w:type="dxa"/>
          </w:tcPr>
          <w:p w:rsidR="00FB15A9" w:rsidRDefault="00FB15A9">
            <w:pPr>
              <w:pStyle w:val="ConsPlusNormal"/>
              <w:jc w:val="center"/>
            </w:pPr>
            <w:r>
              <w:t>24 - 33</w:t>
            </w:r>
          </w:p>
        </w:tc>
      </w:tr>
      <w:tr w:rsidR="00FB15A9">
        <w:tc>
          <w:tcPr>
            <w:tcW w:w="1565" w:type="dxa"/>
            <w:vMerge/>
          </w:tcPr>
          <w:p w:rsidR="00FB15A9" w:rsidRDefault="00FB15A9"/>
        </w:tc>
        <w:tc>
          <w:tcPr>
            <w:tcW w:w="5184" w:type="dxa"/>
          </w:tcPr>
          <w:p w:rsidR="00FB15A9" w:rsidRDefault="00FB15A9">
            <w:pPr>
              <w:pStyle w:val="ConsPlusNormal"/>
            </w:pPr>
            <w:r>
              <w:t>Вариативная часть</w:t>
            </w:r>
          </w:p>
        </w:tc>
        <w:tc>
          <w:tcPr>
            <w:tcW w:w="2835" w:type="dxa"/>
          </w:tcPr>
          <w:p w:rsidR="00FB15A9" w:rsidRDefault="00FB15A9">
            <w:pPr>
              <w:pStyle w:val="ConsPlusNormal"/>
              <w:jc w:val="center"/>
            </w:pPr>
            <w:r>
              <w:t>24 - 33</w:t>
            </w:r>
          </w:p>
        </w:tc>
      </w:tr>
      <w:tr w:rsidR="00FB15A9">
        <w:tc>
          <w:tcPr>
            <w:tcW w:w="1565" w:type="dxa"/>
            <w:vMerge w:val="restart"/>
          </w:tcPr>
          <w:p w:rsidR="00FB15A9" w:rsidRDefault="00FB15A9">
            <w:pPr>
              <w:pStyle w:val="ConsPlusNormal"/>
            </w:pPr>
            <w:bookmarkStart w:id="3" w:name="P197"/>
            <w:bookmarkEnd w:id="3"/>
            <w:r>
              <w:t>Блок 3</w:t>
            </w:r>
          </w:p>
        </w:tc>
        <w:tc>
          <w:tcPr>
            <w:tcW w:w="5184" w:type="dxa"/>
          </w:tcPr>
          <w:p w:rsidR="00FB15A9" w:rsidRDefault="00FB15A9">
            <w:pPr>
              <w:pStyle w:val="ConsPlusNormal"/>
            </w:pPr>
            <w:r>
              <w:t>Государственная итоговая аттестация</w:t>
            </w:r>
          </w:p>
        </w:tc>
        <w:tc>
          <w:tcPr>
            <w:tcW w:w="2835" w:type="dxa"/>
          </w:tcPr>
          <w:p w:rsidR="00FB15A9" w:rsidRDefault="00FB15A9">
            <w:pPr>
              <w:pStyle w:val="ConsPlusNormal"/>
              <w:jc w:val="center"/>
            </w:pPr>
            <w:r>
              <w:t>6 - 9</w:t>
            </w:r>
          </w:p>
        </w:tc>
      </w:tr>
      <w:tr w:rsidR="00FB15A9">
        <w:tc>
          <w:tcPr>
            <w:tcW w:w="1565" w:type="dxa"/>
            <w:vMerge/>
          </w:tcPr>
          <w:p w:rsidR="00FB15A9" w:rsidRDefault="00FB15A9"/>
        </w:tc>
        <w:tc>
          <w:tcPr>
            <w:tcW w:w="5184" w:type="dxa"/>
          </w:tcPr>
          <w:p w:rsidR="00FB15A9" w:rsidRDefault="00FB15A9">
            <w:pPr>
              <w:pStyle w:val="ConsPlusNormal"/>
            </w:pPr>
            <w:r>
              <w:t>Базовая часть</w:t>
            </w:r>
          </w:p>
        </w:tc>
        <w:tc>
          <w:tcPr>
            <w:tcW w:w="2835" w:type="dxa"/>
          </w:tcPr>
          <w:p w:rsidR="00FB15A9" w:rsidRDefault="00FB15A9">
            <w:pPr>
              <w:pStyle w:val="ConsPlusNormal"/>
              <w:jc w:val="center"/>
            </w:pPr>
            <w:r>
              <w:t>6 - 9</w:t>
            </w:r>
          </w:p>
        </w:tc>
      </w:tr>
      <w:tr w:rsidR="00FB15A9">
        <w:tc>
          <w:tcPr>
            <w:tcW w:w="6749" w:type="dxa"/>
            <w:gridSpan w:val="2"/>
          </w:tcPr>
          <w:p w:rsidR="00FB15A9" w:rsidRDefault="00FB15A9">
            <w:pPr>
              <w:pStyle w:val="ConsPlusNormal"/>
            </w:pPr>
            <w:r>
              <w:t>Объем программы бакалавриата</w:t>
            </w:r>
          </w:p>
        </w:tc>
        <w:tc>
          <w:tcPr>
            <w:tcW w:w="2835" w:type="dxa"/>
          </w:tcPr>
          <w:p w:rsidR="00FB15A9" w:rsidRDefault="00FB15A9">
            <w:pPr>
              <w:pStyle w:val="ConsPlusNormal"/>
              <w:jc w:val="center"/>
            </w:pPr>
            <w:r>
              <w:t>240</w:t>
            </w:r>
          </w:p>
        </w:tc>
      </w:tr>
    </w:tbl>
    <w:p w:rsidR="00FB15A9" w:rsidRDefault="00FB15A9">
      <w:pPr>
        <w:sectPr w:rsidR="00FB15A9">
          <w:pgSz w:w="16838" w:h="11905" w:orient="landscape"/>
          <w:pgMar w:top="1701" w:right="1134" w:bottom="850" w:left="1134" w:header="0" w:footer="0" w:gutter="0"/>
          <w:cols w:space="720"/>
        </w:sectPr>
      </w:pPr>
    </w:p>
    <w:p w:rsidR="00FB15A9" w:rsidRDefault="00FB15A9">
      <w:pPr>
        <w:pStyle w:val="ConsPlusNormal"/>
        <w:jc w:val="both"/>
      </w:pPr>
    </w:p>
    <w:p w:rsidR="00FB15A9" w:rsidRDefault="00FB15A9">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FB15A9" w:rsidRDefault="00FB15A9">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184"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FB15A9" w:rsidRDefault="00FB15A9">
      <w:pPr>
        <w:pStyle w:val="ConsPlusNormal"/>
        <w:spacing w:before="220"/>
        <w:ind w:firstLine="540"/>
        <w:jc w:val="both"/>
      </w:pPr>
      <w:r>
        <w:t>6.5. Дисциплины (модули) по физической культуре и спорту реализуются в рамках:</w:t>
      </w:r>
    </w:p>
    <w:p w:rsidR="00FB15A9" w:rsidRDefault="00FB15A9">
      <w:pPr>
        <w:pStyle w:val="ConsPlusNormal"/>
        <w:spacing w:before="220"/>
        <w:ind w:firstLine="540"/>
        <w:jc w:val="both"/>
      </w:pPr>
      <w:r>
        <w:t xml:space="preserve">базовой части </w:t>
      </w:r>
      <w:hyperlink w:anchor="P184"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FB15A9" w:rsidRDefault="00FB15A9">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FB15A9" w:rsidRDefault="00FB15A9">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FB15A9" w:rsidRDefault="00FB15A9">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FB15A9" w:rsidRDefault="00FB15A9">
      <w:pPr>
        <w:pStyle w:val="ConsPlusNormal"/>
        <w:spacing w:before="220"/>
        <w:ind w:firstLine="540"/>
        <w:jc w:val="both"/>
      </w:pPr>
      <w:r>
        <w:t xml:space="preserve">6.7. В </w:t>
      </w:r>
      <w:hyperlink w:anchor="P192" w:history="1">
        <w:r>
          <w:rPr>
            <w:color w:val="0000FF"/>
          </w:rPr>
          <w:t>Блок 2</w:t>
        </w:r>
      </w:hyperlink>
      <w:r>
        <w:t xml:space="preserve"> "Практики" входят учебная и производственная, в том числе преддипломная, практики.</w:t>
      </w:r>
    </w:p>
    <w:p w:rsidR="00FB15A9" w:rsidRDefault="00FB15A9">
      <w:pPr>
        <w:pStyle w:val="ConsPlusNormal"/>
        <w:spacing w:before="220"/>
        <w:ind w:firstLine="540"/>
        <w:jc w:val="both"/>
      </w:pPr>
      <w:r>
        <w:t>Типы учебной практики:</w:t>
      </w:r>
    </w:p>
    <w:p w:rsidR="00FB15A9" w:rsidRDefault="00FB15A9">
      <w:pPr>
        <w:pStyle w:val="ConsPlusNormal"/>
        <w:spacing w:before="220"/>
        <w:ind w:firstLine="540"/>
        <w:jc w:val="both"/>
      </w:pPr>
      <w:r>
        <w:t>практика по получению первичных профессиональных умений и навыков.</w:t>
      </w:r>
    </w:p>
    <w:p w:rsidR="00FB15A9" w:rsidRDefault="00FB15A9">
      <w:pPr>
        <w:pStyle w:val="ConsPlusNormal"/>
        <w:spacing w:before="220"/>
        <w:ind w:firstLine="540"/>
        <w:jc w:val="both"/>
      </w:pPr>
      <w:r>
        <w:t>Способы проведения учебной практики:</w:t>
      </w:r>
    </w:p>
    <w:p w:rsidR="00FB15A9" w:rsidRDefault="00FB15A9">
      <w:pPr>
        <w:pStyle w:val="ConsPlusNormal"/>
        <w:spacing w:before="220"/>
        <w:ind w:firstLine="540"/>
        <w:jc w:val="both"/>
      </w:pPr>
      <w:r>
        <w:t>стационарная;</w:t>
      </w:r>
    </w:p>
    <w:p w:rsidR="00FB15A9" w:rsidRDefault="00FB15A9">
      <w:pPr>
        <w:pStyle w:val="ConsPlusNormal"/>
        <w:spacing w:before="220"/>
        <w:ind w:firstLine="540"/>
        <w:jc w:val="both"/>
      </w:pPr>
      <w:r>
        <w:t>выездная.</w:t>
      </w:r>
    </w:p>
    <w:p w:rsidR="00FB15A9" w:rsidRDefault="00FB15A9">
      <w:pPr>
        <w:pStyle w:val="ConsPlusNormal"/>
        <w:spacing w:before="220"/>
        <w:ind w:firstLine="540"/>
        <w:jc w:val="both"/>
      </w:pPr>
      <w:r>
        <w:t>Типы производственной практики:</w:t>
      </w:r>
    </w:p>
    <w:p w:rsidR="00FB15A9" w:rsidRDefault="00FB15A9">
      <w:pPr>
        <w:pStyle w:val="ConsPlusNormal"/>
        <w:spacing w:before="220"/>
        <w:ind w:firstLine="540"/>
        <w:jc w:val="both"/>
      </w:pPr>
      <w:r>
        <w:t>практика по получению профессиональных умений и опыта профессиональной деятельности;</w:t>
      </w:r>
    </w:p>
    <w:p w:rsidR="00FB15A9" w:rsidRDefault="00FB15A9">
      <w:pPr>
        <w:pStyle w:val="ConsPlusNormal"/>
        <w:spacing w:before="220"/>
        <w:ind w:firstLine="540"/>
        <w:jc w:val="both"/>
      </w:pPr>
      <w:r>
        <w:t>технологическая.</w:t>
      </w:r>
    </w:p>
    <w:p w:rsidR="00FB15A9" w:rsidRDefault="00FB15A9">
      <w:pPr>
        <w:pStyle w:val="ConsPlusNormal"/>
        <w:spacing w:before="220"/>
        <w:ind w:firstLine="540"/>
        <w:jc w:val="both"/>
      </w:pPr>
      <w:r>
        <w:t>Способы проведения производственной практики:</w:t>
      </w:r>
    </w:p>
    <w:p w:rsidR="00FB15A9" w:rsidRDefault="00FB15A9">
      <w:pPr>
        <w:pStyle w:val="ConsPlusNormal"/>
        <w:spacing w:before="220"/>
        <w:ind w:firstLine="540"/>
        <w:jc w:val="both"/>
      </w:pPr>
      <w:r>
        <w:t>стационарная;</w:t>
      </w:r>
    </w:p>
    <w:p w:rsidR="00FB15A9" w:rsidRDefault="00FB15A9">
      <w:pPr>
        <w:pStyle w:val="ConsPlusNormal"/>
        <w:spacing w:before="220"/>
        <w:ind w:firstLine="540"/>
        <w:jc w:val="both"/>
      </w:pPr>
      <w:r>
        <w:lastRenderedPageBreak/>
        <w:t>выездная.</w:t>
      </w:r>
    </w:p>
    <w:p w:rsidR="00FB15A9" w:rsidRDefault="00FB15A9">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FB15A9" w:rsidRDefault="00FB15A9">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FB15A9" w:rsidRDefault="00FB15A9">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FB15A9" w:rsidRDefault="00FB15A9">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FB15A9" w:rsidRDefault="00FB15A9">
      <w:pPr>
        <w:pStyle w:val="ConsPlusNormal"/>
        <w:spacing w:before="220"/>
        <w:ind w:firstLine="540"/>
        <w:jc w:val="both"/>
      </w:pPr>
      <w:r>
        <w:t xml:space="preserve">6.8. В </w:t>
      </w:r>
      <w:hyperlink w:anchor="P197"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FB15A9" w:rsidRDefault="00FB15A9">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184" w:history="1">
        <w:r>
          <w:rPr>
            <w:color w:val="0000FF"/>
          </w:rPr>
          <w:t>Блока 1</w:t>
        </w:r>
      </w:hyperlink>
      <w:r>
        <w:t xml:space="preserve"> "Дисциплины (модули)".</w:t>
      </w:r>
    </w:p>
    <w:p w:rsidR="00FB15A9" w:rsidRDefault="00FB15A9">
      <w:pPr>
        <w:pStyle w:val="ConsPlusNormal"/>
        <w:spacing w:before="220"/>
        <w:ind w:firstLine="540"/>
        <w:jc w:val="both"/>
      </w:pPr>
      <w:r>
        <w:t xml:space="preserve">6.10. Количество часов, отведенных на занятия лекционного типа, в целом по </w:t>
      </w:r>
      <w:hyperlink w:anchor="P184"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FB15A9" w:rsidRDefault="00FB15A9">
      <w:pPr>
        <w:pStyle w:val="ConsPlusNormal"/>
        <w:jc w:val="both"/>
      </w:pPr>
    </w:p>
    <w:p w:rsidR="00FB15A9" w:rsidRDefault="00FB15A9">
      <w:pPr>
        <w:pStyle w:val="ConsPlusTitle"/>
        <w:jc w:val="center"/>
        <w:outlineLvl w:val="1"/>
      </w:pPr>
      <w:r>
        <w:t>VII. ТРЕБОВАНИЯ К УСЛОВИЯМ РЕАЛИЗАЦИИ</w:t>
      </w:r>
    </w:p>
    <w:p w:rsidR="00FB15A9" w:rsidRDefault="00FB15A9">
      <w:pPr>
        <w:pStyle w:val="ConsPlusTitle"/>
        <w:jc w:val="center"/>
      </w:pPr>
      <w:r>
        <w:t>ПРОГРАММЫ БАКАЛАВРИАТА</w:t>
      </w:r>
    </w:p>
    <w:p w:rsidR="00FB15A9" w:rsidRDefault="00FB15A9">
      <w:pPr>
        <w:pStyle w:val="ConsPlusNormal"/>
        <w:jc w:val="both"/>
      </w:pPr>
    </w:p>
    <w:p w:rsidR="00FB15A9" w:rsidRDefault="00FB15A9">
      <w:pPr>
        <w:pStyle w:val="ConsPlusTitle"/>
        <w:ind w:firstLine="540"/>
        <w:jc w:val="both"/>
        <w:outlineLvl w:val="2"/>
      </w:pPr>
      <w:r>
        <w:t>7.1. Общесистемные требования к реализации программы бакалавриата.</w:t>
      </w:r>
    </w:p>
    <w:p w:rsidR="00FB15A9" w:rsidRDefault="00FB15A9">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FB15A9" w:rsidRDefault="00FB15A9">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FB15A9" w:rsidRDefault="00FB15A9">
      <w:pPr>
        <w:pStyle w:val="ConsPlusNormal"/>
        <w:spacing w:before="220"/>
        <w:ind w:firstLine="540"/>
        <w:jc w:val="both"/>
      </w:pPr>
      <w:r>
        <w:t>Электронная информационно-образовательная среда организации должна обеспечивать:</w:t>
      </w:r>
    </w:p>
    <w:p w:rsidR="00FB15A9" w:rsidRDefault="00FB15A9">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FB15A9" w:rsidRDefault="00FB15A9">
      <w:pPr>
        <w:pStyle w:val="ConsPlusNormal"/>
        <w:spacing w:before="220"/>
        <w:ind w:firstLine="540"/>
        <w:jc w:val="both"/>
      </w:pPr>
      <w:r>
        <w:t xml:space="preserve">фиксацию хода образовательного процесса, результатов промежуточной аттестации и </w:t>
      </w:r>
      <w:r>
        <w:lastRenderedPageBreak/>
        <w:t>результатов освоения программы бакалавриата;</w:t>
      </w:r>
    </w:p>
    <w:p w:rsidR="00FB15A9" w:rsidRDefault="00FB15A9">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B15A9" w:rsidRDefault="00FB15A9">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FB15A9" w:rsidRDefault="00FB15A9">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FB15A9" w:rsidRDefault="00FB15A9">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FB15A9" w:rsidRDefault="00FB15A9">
      <w:pPr>
        <w:pStyle w:val="ConsPlusNormal"/>
        <w:spacing w:before="220"/>
        <w:ind w:firstLine="540"/>
        <w:jc w:val="both"/>
      </w:pPr>
      <w:r>
        <w:t>--------------------------------</w:t>
      </w:r>
    </w:p>
    <w:p w:rsidR="00FB15A9" w:rsidRDefault="00FB15A9">
      <w:pPr>
        <w:pStyle w:val="ConsPlusNormal"/>
        <w:spacing w:before="220"/>
        <w:ind w:firstLine="540"/>
        <w:jc w:val="both"/>
      </w:pPr>
      <w:r>
        <w:t xml:space="preserve">&lt;1&gt; Федеральный </w:t>
      </w:r>
      <w:hyperlink r:id="rId16"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Федеральный </w:t>
      </w:r>
      <w:hyperlink r:id="rId17"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FB15A9" w:rsidRDefault="00FB15A9">
      <w:pPr>
        <w:pStyle w:val="ConsPlusNormal"/>
        <w:jc w:val="both"/>
      </w:pPr>
    </w:p>
    <w:p w:rsidR="00FB15A9" w:rsidRDefault="00FB15A9">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FB15A9" w:rsidRDefault="00FB15A9">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FB15A9" w:rsidRDefault="00FB15A9">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8"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FB15A9" w:rsidRDefault="00FB15A9">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FB15A9" w:rsidRDefault="00FB15A9">
      <w:pPr>
        <w:pStyle w:val="ConsPlusNormal"/>
        <w:jc w:val="both"/>
      </w:pPr>
    </w:p>
    <w:p w:rsidR="00FB15A9" w:rsidRDefault="00FB15A9">
      <w:pPr>
        <w:pStyle w:val="ConsPlusTitle"/>
        <w:ind w:firstLine="540"/>
        <w:jc w:val="both"/>
        <w:outlineLvl w:val="2"/>
      </w:pPr>
      <w:r>
        <w:t>7.2. Требования к кадровым условиям реализации программы бакалавриата.</w:t>
      </w:r>
    </w:p>
    <w:p w:rsidR="00FB15A9" w:rsidRDefault="00FB15A9">
      <w:pPr>
        <w:pStyle w:val="ConsPlusNormal"/>
        <w:spacing w:before="220"/>
        <w:ind w:firstLine="540"/>
        <w:jc w:val="both"/>
      </w:pPr>
      <w:r>
        <w:lastRenderedPageBreak/>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FB15A9" w:rsidRDefault="00FB15A9">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60 процентов.</w:t>
      </w:r>
    </w:p>
    <w:p w:rsidR="00FB15A9" w:rsidRDefault="00FB15A9">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составлять не менее 70 процентов.</w:t>
      </w:r>
    </w:p>
    <w:p w:rsidR="00FB15A9" w:rsidRDefault="00FB15A9">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составлять не менее 5 процентов.</w:t>
      </w:r>
    </w:p>
    <w:p w:rsidR="00FB15A9" w:rsidRDefault="00FB15A9">
      <w:pPr>
        <w:pStyle w:val="ConsPlusNormal"/>
        <w:jc w:val="both"/>
      </w:pPr>
    </w:p>
    <w:p w:rsidR="00FB15A9" w:rsidRDefault="00FB15A9">
      <w:pPr>
        <w:pStyle w:val="ConsPlusTitle"/>
        <w:ind w:firstLine="540"/>
        <w:jc w:val="both"/>
        <w:outlineLvl w:val="2"/>
      </w:pPr>
      <w:r>
        <w:t>7.3. Требования к материально-техническому и учебно-методическому обеспечению программы бакалавриата.</w:t>
      </w:r>
    </w:p>
    <w:p w:rsidR="00FB15A9" w:rsidRDefault="00FB15A9">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FB15A9" w:rsidRDefault="00FB15A9">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FB15A9" w:rsidRDefault="00FB15A9">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FB15A9" w:rsidRDefault="00FB15A9">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FB15A9" w:rsidRDefault="00FB15A9">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FB15A9" w:rsidRDefault="00FB15A9">
      <w:pPr>
        <w:pStyle w:val="ConsPlusNormal"/>
        <w:spacing w:before="220"/>
        <w:ind w:firstLine="540"/>
        <w:jc w:val="both"/>
      </w:pPr>
      <w:r>
        <w:t xml:space="preserve">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w:t>
      </w:r>
      <w:r>
        <w:lastRenderedPageBreak/>
        <w:t>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FB15A9" w:rsidRDefault="00FB15A9">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FB15A9" w:rsidRDefault="00FB15A9">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FB15A9" w:rsidRDefault="00FB15A9">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FB15A9" w:rsidRDefault="00FB15A9">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FB15A9" w:rsidRDefault="00FB15A9">
      <w:pPr>
        <w:pStyle w:val="ConsPlusNormal"/>
        <w:jc w:val="both"/>
      </w:pPr>
    </w:p>
    <w:p w:rsidR="00FB15A9" w:rsidRDefault="00FB15A9">
      <w:pPr>
        <w:pStyle w:val="ConsPlusTitle"/>
        <w:ind w:firstLine="540"/>
        <w:jc w:val="both"/>
        <w:outlineLvl w:val="2"/>
      </w:pPr>
      <w:r>
        <w:t>7.4. Требования к финансовым условиям реализации программы бакалавриата.</w:t>
      </w:r>
    </w:p>
    <w:p w:rsidR="00FB15A9" w:rsidRDefault="00FB15A9">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9"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FB15A9" w:rsidRDefault="00FB15A9">
      <w:pPr>
        <w:pStyle w:val="ConsPlusNormal"/>
        <w:jc w:val="both"/>
      </w:pPr>
    </w:p>
    <w:p w:rsidR="00FB15A9" w:rsidRDefault="00FB15A9">
      <w:pPr>
        <w:pStyle w:val="ConsPlusNormal"/>
        <w:jc w:val="both"/>
      </w:pPr>
    </w:p>
    <w:p w:rsidR="00FB15A9" w:rsidRDefault="00FB15A9">
      <w:pPr>
        <w:pStyle w:val="ConsPlusNormal"/>
        <w:pBdr>
          <w:top w:val="single" w:sz="6" w:space="0" w:color="auto"/>
        </w:pBdr>
        <w:spacing w:before="100" w:after="100"/>
        <w:jc w:val="both"/>
        <w:rPr>
          <w:sz w:val="2"/>
          <w:szCs w:val="2"/>
        </w:rPr>
      </w:pPr>
    </w:p>
    <w:p w:rsidR="009F2A70" w:rsidRDefault="00FB15A9">
      <w:bookmarkStart w:id="4" w:name="_GoBack"/>
      <w:bookmarkEnd w:id="4"/>
    </w:p>
    <w:sectPr w:rsidR="009F2A70" w:rsidSect="002D5BD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A9"/>
    <w:rsid w:val="00AD3B46"/>
    <w:rsid w:val="00C92454"/>
    <w:rsid w:val="00FB1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5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5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5A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5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5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5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8301E98AE36534C71CB5F3AF9CFFA6894EF731D821839BFFDB75BC693954275BD8623EB4E748BFm628H" TargetMode="External"/><Relationship Id="rId13" Type="http://schemas.openxmlformats.org/officeDocument/2006/relationships/hyperlink" Target="consultantplus://offline/ref=01F8219F6DD549EBB83D26583F90079810CDAED97DE1F204C1BB1BC8F189F667199F1283F22A0AAEnA28H" TargetMode="External"/><Relationship Id="rId18" Type="http://schemas.openxmlformats.org/officeDocument/2006/relationships/hyperlink" Target="consultantplus://offline/ref=01F8219F6DD549EBB83D26583F90079813CEAEDF7FE4F204C1BB1BC8F189F667199F1283F22A0AA9nA28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588301E98AE36534C71CB5F3AF9CFFA6894EFF32D121839BFFDB75BC693954275BD8623EB4E748BDm62BH" TargetMode="External"/><Relationship Id="rId12" Type="http://schemas.openxmlformats.org/officeDocument/2006/relationships/hyperlink" Target="consultantplus://offline/ref=588301E98AE36534C71CB5F3AF9CFFA6894DF530DA26839BFFDB75BC693954275BD8623EB4E748BEm623H" TargetMode="External"/><Relationship Id="rId17" Type="http://schemas.openxmlformats.org/officeDocument/2006/relationships/hyperlink" Target="consultantplus://offline/ref=01F8219F6DD549EBB83D26583F90079810CDADDF7AE6F204C1BB1BC8F1n829H" TargetMode="External"/><Relationship Id="rId2" Type="http://schemas.microsoft.com/office/2007/relationships/stylesWithEffects" Target="stylesWithEffects.xml"/><Relationship Id="rId16" Type="http://schemas.openxmlformats.org/officeDocument/2006/relationships/hyperlink" Target="consultantplus://offline/ref=01F8219F6DD549EBB83D26583F90079810C7AFDF7BE0F204C1BB1BC8F1n829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88301E98AE36534C71CB5F3AF9CFFA6894DF530DA26839BFFDB75BC693954275BD8623EB4E748BEm623H" TargetMode="External"/><Relationship Id="rId11" Type="http://schemas.openxmlformats.org/officeDocument/2006/relationships/hyperlink" Target="consultantplus://offline/ref=588301E98AE36534C71CB5F3AF9CFFA68A46F331DA27839BFFDB75BC693954275BD8623EB4E74FBDm62E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1F8219F6DD549EBB83D26583F90079810CEA5D87FE6F204C1BB1BC8F189F667199F1283F22809A1nA28H" TargetMode="External"/><Relationship Id="rId10" Type="http://schemas.openxmlformats.org/officeDocument/2006/relationships/hyperlink" Target="consultantplus://offline/ref=588301E98AE36534C71CB5F3AF9CFFA68A46F331D925839BFFDB75BC693954275BD8623EB4E748BDm62BH" TargetMode="External"/><Relationship Id="rId19" Type="http://schemas.openxmlformats.org/officeDocument/2006/relationships/hyperlink" Target="consultantplus://offline/ref=01F8219F6DD549EBB83D26583F90079813C7A5D27FE6F204C1BB1BC8F189F667199F1283F22A0AA9nA2FH" TargetMode="External"/><Relationship Id="rId4" Type="http://schemas.openxmlformats.org/officeDocument/2006/relationships/webSettings" Target="webSettings.xml"/><Relationship Id="rId9" Type="http://schemas.openxmlformats.org/officeDocument/2006/relationships/hyperlink" Target="consultantplus://offline/ref=588301E98AE36534C71CB5F3AF9CFFA68A4EF335D12D839BFFDB75BC69m329H" TargetMode="External"/><Relationship Id="rId14" Type="http://schemas.openxmlformats.org/officeDocument/2006/relationships/hyperlink" Target="consultantplus://offline/ref=01F8219F6DD549EBB83D26583F90079810CDAED97DE1F204C1BB1BC8F189F667199F1283F22A0AAEnA2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5379</Words>
  <Characters>30662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2017-12-12T07:54:00Z</dcterms:created>
  <dcterms:modified xsi:type="dcterms:W3CDTF">2017-12-12T07:54:00Z</dcterms:modified>
</cp:coreProperties>
</file>