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13B6" w:rsidRDefault="00EA13B6" w:rsidP="00EA13B6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bookmarkStart w:id="0" w:name="_GoBack"/>
      <w:bookmarkEnd w:id="0"/>
      <w:r>
        <w:rPr>
          <w:rStyle w:val="a3"/>
          <w:rFonts w:ascii="Segoe UI" w:hAnsi="Segoe UI" w:cs="Segoe UI"/>
          <w:color w:val="0F1115"/>
        </w:rPr>
        <w:t xml:space="preserve">Порядок проведения </w:t>
      </w:r>
      <w:proofErr w:type="spellStart"/>
      <w:r>
        <w:rPr>
          <w:rStyle w:val="a3"/>
          <w:rFonts w:ascii="Segoe UI" w:hAnsi="Segoe UI" w:cs="Segoe UI"/>
          <w:color w:val="0F1115"/>
        </w:rPr>
        <w:t>Медиаконкурса</w:t>
      </w:r>
      <w:proofErr w:type="spellEnd"/>
      <w:r>
        <w:rPr>
          <w:rStyle w:val="a3"/>
          <w:rFonts w:ascii="Segoe UI" w:hAnsi="Segoe UI" w:cs="Segoe UI"/>
          <w:color w:val="0F1115"/>
        </w:rPr>
        <w:t xml:space="preserve"> «Молодежные медиа ПФО»</w:t>
      </w:r>
    </w:p>
    <w:p w:rsidR="00EA13B6" w:rsidRDefault="00EA13B6" w:rsidP="00EA13B6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Style w:val="a3"/>
          <w:rFonts w:ascii="Segoe UI" w:hAnsi="Segoe UI" w:cs="Segoe UI"/>
          <w:color w:val="0F1115"/>
        </w:rPr>
        <w:t>1. ОБЩИЕ ПОЛОЖЕНИЯ</w:t>
      </w:r>
    </w:p>
    <w:p w:rsidR="00EA13B6" w:rsidRDefault="00EA13B6" w:rsidP="00EA13B6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 xml:space="preserve">1.1. Настоящий Порядок определяет условия и механизм проведения </w:t>
      </w:r>
      <w:proofErr w:type="spellStart"/>
      <w:r>
        <w:rPr>
          <w:rFonts w:ascii="Segoe UI" w:hAnsi="Segoe UI" w:cs="Segoe UI"/>
          <w:color w:val="0F1115"/>
        </w:rPr>
        <w:t>Медиаконкурса</w:t>
      </w:r>
      <w:proofErr w:type="spellEnd"/>
      <w:r>
        <w:rPr>
          <w:rFonts w:ascii="Segoe UI" w:hAnsi="Segoe UI" w:cs="Segoe UI"/>
          <w:color w:val="0F1115"/>
        </w:rPr>
        <w:t xml:space="preserve"> «Молодежные медиа ПФО» (далее — </w:t>
      </w:r>
      <w:proofErr w:type="spellStart"/>
      <w:r>
        <w:rPr>
          <w:rFonts w:ascii="Segoe UI" w:hAnsi="Segoe UI" w:cs="Segoe UI"/>
          <w:color w:val="0F1115"/>
        </w:rPr>
        <w:t>Медиаконкурс</w:t>
      </w:r>
      <w:proofErr w:type="spellEnd"/>
      <w:r>
        <w:rPr>
          <w:rFonts w:ascii="Segoe UI" w:hAnsi="Segoe UI" w:cs="Segoe UI"/>
          <w:color w:val="0F1115"/>
        </w:rPr>
        <w:t>), проводимого в рамках Конкурса грантов Фонда содействия развитию институтов гражданского общества в Приволжском федеральном округе.</w:t>
      </w:r>
    </w:p>
    <w:p w:rsidR="00EA13B6" w:rsidRDefault="00EA13B6" w:rsidP="00EA13B6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 xml:space="preserve">1.2. </w:t>
      </w:r>
      <w:proofErr w:type="spellStart"/>
      <w:r>
        <w:rPr>
          <w:rFonts w:ascii="Segoe UI" w:hAnsi="Segoe UI" w:cs="Segoe UI"/>
          <w:color w:val="0F1115"/>
        </w:rPr>
        <w:t>Медиаконкурс</w:t>
      </w:r>
      <w:proofErr w:type="spellEnd"/>
      <w:r>
        <w:rPr>
          <w:rFonts w:ascii="Segoe UI" w:hAnsi="Segoe UI" w:cs="Segoe UI"/>
          <w:color w:val="0F1115"/>
        </w:rPr>
        <w:t xml:space="preserve"> направлен на выявление и поддержку талантливых молодых корреспондентов, развитие молодежной журналистики и информационное освещение мероприятий молодежной политики в Приволжском федеральном округе.</w:t>
      </w:r>
    </w:p>
    <w:p w:rsidR="00EA13B6" w:rsidRDefault="00EA13B6" w:rsidP="00EA13B6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 xml:space="preserve">1.3. Организаторами </w:t>
      </w:r>
      <w:proofErr w:type="spellStart"/>
      <w:r>
        <w:rPr>
          <w:rFonts w:ascii="Segoe UI" w:hAnsi="Segoe UI" w:cs="Segoe UI"/>
          <w:color w:val="0F1115"/>
        </w:rPr>
        <w:t>Медиаконкурса</w:t>
      </w:r>
      <w:proofErr w:type="spellEnd"/>
      <w:r>
        <w:rPr>
          <w:rFonts w:ascii="Segoe UI" w:hAnsi="Segoe UI" w:cs="Segoe UI"/>
          <w:color w:val="0F1115"/>
        </w:rPr>
        <w:t xml:space="preserve"> выступают Фонд содействия развитию институтов гражданского общества в ПФО при организационном содействии аппарата полномочного представителя Президента Российской Федерации в Приволжском федеральном округе. Методическое сопровождение осуществляется при участии ТРК «Волга 24» и АНО «Диалог».</w:t>
      </w:r>
    </w:p>
    <w:p w:rsidR="00EA13B6" w:rsidRDefault="00EA13B6" w:rsidP="00EA13B6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 xml:space="preserve">1.4. Победители </w:t>
      </w:r>
      <w:proofErr w:type="spellStart"/>
      <w:r>
        <w:rPr>
          <w:rFonts w:ascii="Segoe UI" w:hAnsi="Segoe UI" w:cs="Segoe UI"/>
          <w:color w:val="0F1115"/>
        </w:rPr>
        <w:t>Медиаконкурса</w:t>
      </w:r>
      <w:proofErr w:type="spellEnd"/>
      <w:r>
        <w:rPr>
          <w:rFonts w:ascii="Segoe UI" w:hAnsi="Segoe UI" w:cs="Segoe UI"/>
          <w:color w:val="0F1115"/>
        </w:rPr>
        <w:t xml:space="preserve"> получают грант в размере 200 000 (двести тысяч) рублей (с учетом налогов) на реализацию окружного </w:t>
      </w:r>
      <w:proofErr w:type="spellStart"/>
      <w:r>
        <w:rPr>
          <w:rFonts w:ascii="Segoe UI" w:hAnsi="Segoe UI" w:cs="Segoe UI"/>
          <w:color w:val="0F1115"/>
        </w:rPr>
        <w:t>медиапроекта</w:t>
      </w:r>
      <w:proofErr w:type="spellEnd"/>
      <w:r>
        <w:rPr>
          <w:rFonts w:ascii="Segoe UI" w:hAnsi="Segoe UI" w:cs="Segoe UI"/>
          <w:color w:val="0F1115"/>
        </w:rPr>
        <w:t>, а также могут быть привлечены к работе в медиа-проектах Приволжского федерального округа.</w:t>
      </w:r>
    </w:p>
    <w:p w:rsidR="00EA13B6" w:rsidRDefault="00EA13B6" w:rsidP="00EA13B6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Style w:val="a3"/>
          <w:rFonts w:ascii="Segoe UI" w:hAnsi="Segoe UI" w:cs="Segoe UI"/>
          <w:color w:val="0F1115"/>
        </w:rPr>
        <w:t>2. УСЛОВИЯ УЧАСТИЯ В МЕДИАКОНКУРСЕ</w:t>
      </w:r>
    </w:p>
    <w:p w:rsidR="00EA13B6" w:rsidRDefault="00EA13B6" w:rsidP="00EA13B6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 xml:space="preserve">2.1. К участию в </w:t>
      </w:r>
      <w:proofErr w:type="spellStart"/>
      <w:r>
        <w:rPr>
          <w:rFonts w:ascii="Segoe UI" w:hAnsi="Segoe UI" w:cs="Segoe UI"/>
          <w:color w:val="0F1115"/>
        </w:rPr>
        <w:t>Медиаконкурсе</w:t>
      </w:r>
      <w:proofErr w:type="spellEnd"/>
      <w:r>
        <w:rPr>
          <w:rFonts w:ascii="Segoe UI" w:hAnsi="Segoe UI" w:cs="Segoe UI"/>
          <w:color w:val="0F1115"/>
        </w:rPr>
        <w:t xml:space="preserve"> приглашаются граждане Российской Федерации в возрасте от 18 до 35 лет, проживающие на территории Приволжского федерального округа.</w:t>
      </w:r>
    </w:p>
    <w:p w:rsidR="00EA13B6" w:rsidRDefault="00EA13B6" w:rsidP="00EA13B6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 xml:space="preserve">2.2. Для участия в </w:t>
      </w:r>
      <w:proofErr w:type="spellStart"/>
      <w:r>
        <w:rPr>
          <w:rFonts w:ascii="Segoe UI" w:hAnsi="Segoe UI" w:cs="Segoe UI"/>
          <w:color w:val="0F1115"/>
        </w:rPr>
        <w:t>Медиаконкурсе</w:t>
      </w:r>
      <w:proofErr w:type="spellEnd"/>
      <w:r>
        <w:rPr>
          <w:rFonts w:ascii="Segoe UI" w:hAnsi="Segoe UI" w:cs="Segoe UI"/>
          <w:color w:val="0F1115"/>
        </w:rPr>
        <w:t xml:space="preserve"> необходимо подать заявку в соответствии с требованиями раздела 3 настоящего Порядка.</w:t>
      </w:r>
    </w:p>
    <w:p w:rsidR="00EA13B6" w:rsidRDefault="00EA13B6" w:rsidP="00EA13B6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2.3. Участник не имеет права подавать более одной заявки, но имеет право подать новую заявку, удалив предыдущую, в порядке, установленном п. 3.1.5 настоящего Порядка.</w:t>
      </w:r>
    </w:p>
    <w:p w:rsidR="00EA13B6" w:rsidRDefault="00EA13B6" w:rsidP="00EA13B6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 xml:space="preserve">2.4. Участие в образовательной программе очного финала </w:t>
      </w:r>
      <w:proofErr w:type="spellStart"/>
      <w:r>
        <w:rPr>
          <w:rFonts w:ascii="Segoe UI" w:hAnsi="Segoe UI" w:cs="Segoe UI"/>
          <w:color w:val="0F1115"/>
        </w:rPr>
        <w:t>Медиаконкурса</w:t>
      </w:r>
      <w:proofErr w:type="spellEnd"/>
      <w:r>
        <w:rPr>
          <w:rFonts w:ascii="Segoe UI" w:hAnsi="Segoe UI" w:cs="Segoe UI"/>
          <w:color w:val="0F1115"/>
        </w:rPr>
        <w:t xml:space="preserve"> является обязательным для финалистов.</w:t>
      </w:r>
    </w:p>
    <w:p w:rsidR="00EA13B6" w:rsidRDefault="00EA13B6" w:rsidP="00EA13B6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Style w:val="a3"/>
          <w:rFonts w:ascii="Segoe UI" w:hAnsi="Segoe UI" w:cs="Segoe UI"/>
          <w:color w:val="0F1115"/>
        </w:rPr>
        <w:t>3. ПОРЯДОК ПОДАЧИ ЗАЯВОК</w:t>
      </w:r>
    </w:p>
    <w:p w:rsidR="00EA13B6" w:rsidRDefault="00EA13B6" w:rsidP="00EA13B6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3.1. Заявочная кампания проводится в сроки, установленные разделом 4 настоящего Порядка.</w:t>
      </w:r>
    </w:p>
    <w:p w:rsidR="00EA13B6" w:rsidRDefault="00EA13B6" w:rsidP="00EA13B6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 xml:space="preserve">3.2. Заявка на участие в </w:t>
      </w:r>
      <w:proofErr w:type="spellStart"/>
      <w:r>
        <w:rPr>
          <w:rFonts w:ascii="Segoe UI" w:hAnsi="Segoe UI" w:cs="Segoe UI"/>
          <w:color w:val="0F1115"/>
        </w:rPr>
        <w:t>Медиаконкурсе</w:t>
      </w:r>
      <w:proofErr w:type="spellEnd"/>
      <w:r>
        <w:rPr>
          <w:rFonts w:ascii="Segoe UI" w:hAnsi="Segoe UI" w:cs="Segoe UI"/>
          <w:color w:val="0F1115"/>
        </w:rPr>
        <w:t xml:space="preserve"> подается в одном из следующих форматов (на выбор участника):</w:t>
      </w:r>
    </w:p>
    <w:p w:rsidR="00EA13B6" w:rsidRDefault="00EA13B6" w:rsidP="00EA13B6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Style w:val="a4"/>
          <w:rFonts w:ascii="Segoe UI" w:hAnsi="Segoe UI" w:cs="Segoe UI"/>
          <w:color w:val="0F1115"/>
        </w:rPr>
        <w:lastRenderedPageBreak/>
        <w:t xml:space="preserve">Вариант 1. </w:t>
      </w:r>
      <w:proofErr w:type="spellStart"/>
      <w:r>
        <w:rPr>
          <w:rStyle w:val="a4"/>
          <w:rFonts w:ascii="Segoe UI" w:hAnsi="Segoe UI" w:cs="Segoe UI"/>
          <w:color w:val="0F1115"/>
        </w:rPr>
        <w:t>Видеовизитка</w:t>
      </w:r>
      <w:proofErr w:type="spellEnd"/>
      <w:r>
        <w:rPr>
          <w:rStyle w:val="a4"/>
          <w:rFonts w:ascii="Segoe UI" w:hAnsi="Segoe UI" w:cs="Segoe UI"/>
          <w:color w:val="0F1115"/>
        </w:rPr>
        <w:t>.</w:t>
      </w:r>
    </w:p>
    <w:p w:rsidR="00EA13B6" w:rsidRDefault="00EA13B6" w:rsidP="00EA13B6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 xml:space="preserve">Участник публикует на личной странице в социальной сети </w:t>
      </w:r>
      <w:proofErr w:type="spellStart"/>
      <w:r>
        <w:rPr>
          <w:rFonts w:ascii="Segoe UI" w:hAnsi="Segoe UI" w:cs="Segoe UI"/>
          <w:color w:val="0F1115"/>
        </w:rPr>
        <w:t>ВКонтакте</w:t>
      </w:r>
      <w:proofErr w:type="spellEnd"/>
      <w:r>
        <w:rPr>
          <w:rFonts w:ascii="Segoe UI" w:hAnsi="Segoe UI" w:cs="Segoe UI"/>
          <w:color w:val="0F1115"/>
        </w:rPr>
        <w:t xml:space="preserve"> пост, содержащий 30-секундный видеоролик, записанный на телефон, со следующим текстом: «Добрый день, меня зовут _____. Мне _____ лет. Я из города _____. Учусь / работаю _____. Больше всего в жизни я не люблю _____. Больше всего в своей жизни я бы хотел(а) _____». В тексте поста обязательно указывается </w:t>
      </w:r>
      <w:proofErr w:type="spellStart"/>
      <w:r>
        <w:rPr>
          <w:rFonts w:ascii="Segoe UI" w:hAnsi="Segoe UI" w:cs="Segoe UI"/>
          <w:color w:val="0F1115"/>
        </w:rPr>
        <w:t>хештег</w:t>
      </w:r>
      <w:proofErr w:type="spellEnd"/>
      <w:r>
        <w:rPr>
          <w:rFonts w:ascii="Segoe UI" w:hAnsi="Segoe UI" w:cs="Segoe UI"/>
          <w:color w:val="0F1115"/>
        </w:rPr>
        <w:t xml:space="preserve"> #МедиаПФО2026.</w:t>
      </w:r>
    </w:p>
    <w:p w:rsidR="00EA13B6" w:rsidRDefault="00EA13B6" w:rsidP="00EA13B6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Style w:val="a4"/>
          <w:rFonts w:ascii="Segoe UI" w:hAnsi="Segoe UI" w:cs="Segoe UI"/>
          <w:color w:val="0F1115"/>
        </w:rPr>
        <w:t>Вариант 2. Творческая публикация.</w:t>
      </w:r>
    </w:p>
    <w:p w:rsidR="00EA13B6" w:rsidRDefault="00EA13B6" w:rsidP="00EA13B6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 xml:space="preserve">Участник публикует на личной странице в социальной сети </w:t>
      </w:r>
      <w:proofErr w:type="spellStart"/>
      <w:r>
        <w:rPr>
          <w:rFonts w:ascii="Segoe UI" w:hAnsi="Segoe UI" w:cs="Segoe UI"/>
          <w:color w:val="0F1115"/>
        </w:rPr>
        <w:t>ВКонтакте</w:t>
      </w:r>
      <w:proofErr w:type="spellEnd"/>
      <w:r>
        <w:rPr>
          <w:rFonts w:ascii="Segoe UI" w:hAnsi="Segoe UI" w:cs="Segoe UI"/>
          <w:color w:val="0F1115"/>
        </w:rPr>
        <w:t xml:space="preserve"> пост или видеоролик на тему «Чем гордится мой регион?» с </w:t>
      </w:r>
      <w:proofErr w:type="spellStart"/>
      <w:r>
        <w:rPr>
          <w:rFonts w:ascii="Segoe UI" w:hAnsi="Segoe UI" w:cs="Segoe UI"/>
          <w:color w:val="0F1115"/>
        </w:rPr>
        <w:t>хештегом</w:t>
      </w:r>
      <w:proofErr w:type="spellEnd"/>
      <w:r>
        <w:rPr>
          <w:rFonts w:ascii="Segoe UI" w:hAnsi="Segoe UI" w:cs="Segoe UI"/>
          <w:color w:val="0F1115"/>
        </w:rPr>
        <w:t xml:space="preserve"> #МедиаПФО2026.</w:t>
      </w:r>
    </w:p>
    <w:p w:rsidR="00EA13B6" w:rsidRDefault="00EA13B6" w:rsidP="00EA13B6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3.3. Пост должен быть опубликован не позднее 20.08.2026 г.</w:t>
      </w:r>
    </w:p>
    <w:p w:rsidR="00EA13B6" w:rsidRDefault="00EA13B6" w:rsidP="00EA13B6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 xml:space="preserve">3.4. Ссылку на опубликованный пост необходимо прислать в сообщения группы Форума «Иволга» в социальной сети </w:t>
      </w:r>
      <w:proofErr w:type="spellStart"/>
      <w:r>
        <w:rPr>
          <w:rFonts w:ascii="Segoe UI" w:hAnsi="Segoe UI" w:cs="Segoe UI"/>
          <w:color w:val="0F1115"/>
        </w:rPr>
        <w:t>ВКонтакте</w:t>
      </w:r>
      <w:proofErr w:type="spellEnd"/>
      <w:r>
        <w:rPr>
          <w:rFonts w:ascii="Segoe UI" w:hAnsi="Segoe UI" w:cs="Segoe UI"/>
          <w:color w:val="0F1115"/>
        </w:rPr>
        <w:t>: </w:t>
      </w:r>
      <w:hyperlink r:id="rId5" w:tgtFrame="_blank" w:history="1">
        <w:r>
          <w:rPr>
            <w:rStyle w:val="a5"/>
            <w:rFonts w:ascii="Segoe UI" w:hAnsi="Segoe UI" w:cs="Segoe UI"/>
            <w:color w:val="3964FE"/>
            <w:bdr w:val="single" w:sz="12" w:space="0" w:color="auto" w:frame="1"/>
          </w:rPr>
          <w:t>https://vk.com/forumivolga</w:t>
        </w:r>
      </w:hyperlink>
      <w:r>
        <w:rPr>
          <w:rFonts w:ascii="Segoe UI" w:hAnsi="Segoe UI" w:cs="Segoe UI"/>
          <w:color w:val="0F1115"/>
        </w:rPr>
        <w:t>.</w:t>
      </w:r>
    </w:p>
    <w:p w:rsidR="00EA13B6" w:rsidRDefault="00EA13B6" w:rsidP="00EA13B6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 xml:space="preserve">3.5. Замена заявки производится путем удаления ранее опубликованного поста, публикации нового поста с соответствующим </w:t>
      </w:r>
      <w:proofErr w:type="spellStart"/>
      <w:r>
        <w:rPr>
          <w:rFonts w:ascii="Segoe UI" w:hAnsi="Segoe UI" w:cs="Segoe UI"/>
          <w:color w:val="0F1115"/>
        </w:rPr>
        <w:t>хештегом</w:t>
      </w:r>
      <w:proofErr w:type="spellEnd"/>
      <w:r>
        <w:rPr>
          <w:rFonts w:ascii="Segoe UI" w:hAnsi="Segoe UI" w:cs="Segoe UI"/>
          <w:color w:val="0F1115"/>
        </w:rPr>
        <w:t xml:space="preserve"> и направления новой ссылки в сообщения официальной группы.</w:t>
      </w:r>
    </w:p>
    <w:p w:rsidR="00EA13B6" w:rsidRDefault="00EA13B6" w:rsidP="00EA13B6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Style w:val="a3"/>
          <w:rFonts w:ascii="Segoe UI" w:hAnsi="Segoe UI" w:cs="Segoe UI"/>
          <w:color w:val="0F1115"/>
        </w:rPr>
        <w:t>4. СРОКИ И ЭТАПЫ ПРОВЕДЕНИЯ МЕДИАКОНКУРСА</w:t>
      </w:r>
    </w:p>
    <w:p w:rsidR="00EA13B6" w:rsidRDefault="00EA13B6" w:rsidP="00EA13B6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 xml:space="preserve">4.1. </w:t>
      </w:r>
      <w:proofErr w:type="spellStart"/>
      <w:r>
        <w:rPr>
          <w:rFonts w:ascii="Segoe UI" w:hAnsi="Segoe UI" w:cs="Segoe UI"/>
          <w:color w:val="0F1115"/>
        </w:rPr>
        <w:t>Медиаконкурс</w:t>
      </w:r>
      <w:proofErr w:type="spellEnd"/>
      <w:r>
        <w:rPr>
          <w:rFonts w:ascii="Segoe UI" w:hAnsi="Segoe UI" w:cs="Segoe UI"/>
          <w:color w:val="0F1115"/>
        </w:rPr>
        <w:t xml:space="preserve"> проводится в два этапа.</w:t>
      </w:r>
    </w:p>
    <w:p w:rsidR="00EA13B6" w:rsidRDefault="00EA13B6" w:rsidP="00EA13B6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Style w:val="a4"/>
          <w:rFonts w:ascii="Segoe UI" w:hAnsi="Segoe UI" w:cs="Segoe UI"/>
          <w:color w:val="0F1115"/>
        </w:rPr>
        <w:t>Этап I — Заявочная кампания и региональный отбор (июль – август 2026 года):</w:t>
      </w:r>
    </w:p>
    <w:p w:rsidR="00EA13B6" w:rsidRDefault="00EA13B6" w:rsidP="00EA13B6">
      <w:pPr>
        <w:pStyle w:val="ds-markdown-paragraph"/>
        <w:numPr>
          <w:ilvl w:val="0"/>
          <w:numId w:val="1"/>
        </w:numPr>
        <w:shd w:val="clear" w:color="auto" w:fill="FFFFFF"/>
        <w:spacing w:after="0" w:afterAutospacing="0"/>
        <w:ind w:left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 xml:space="preserve">Объявление </w:t>
      </w:r>
      <w:proofErr w:type="spellStart"/>
      <w:r>
        <w:rPr>
          <w:rFonts w:ascii="Segoe UI" w:hAnsi="Segoe UI" w:cs="Segoe UI"/>
          <w:color w:val="0F1115"/>
        </w:rPr>
        <w:t>Медиаконкурса</w:t>
      </w:r>
      <w:proofErr w:type="spellEnd"/>
      <w:r>
        <w:rPr>
          <w:rFonts w:ascii="Segoe UI" w:hAnsi="Segoe UI" w:cs="Segoe UI"/>
          <w:color w:val="0F1115"/>
        </w:rPr>
        <w:t xml:space="preserve"> и старт приема заявок – 1 июля 2026 года.</w:t>
      </w:r>
    </w:p>
    <w:p w:rsidR="00EA13B6" w:rsidRDefault="00EA13B6" w:rsidP="00EA13B6">
      <w:pPr>
        <w:pStyle w:val="ds-markdown-paragraph"/>
        <w:numPr>
          <w:ilvl w:val="0"/>
          <w:numId w:val="1"/>
        </w:numPr>
        <w:shd w:val="clear" w:color="auto" w:fill="FFFFFF"/>
        <w:spacing w:after="0" w:afterAutospacing="0"/>
        <w:ind w:left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Окончание приема заявок (публикация постов) – 20 августа 2026 года.</w:t>
      </w:r>
    </w:p>
    <w:p w:rsidR="00EA13B6" w:rsidRDefault="00EA13B6" w:rsidP="00EA13B6">
      <w:pPr>
        <w:pStyle w:val="ds-markdown-paragraph"/>
        <w:numPr>
          <w:ilvl w:val="0"/>
          <w:numId w:val="1"/>
        </w:numPr>
        <w:shd w:val="clear" w:color="auto" w:fill="FFFFFF"/>
        <w:spacing w:after="0" w:afterAutospacing="0"/>
        <w:ind w:left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Работа региональных экспертных комиссий, отбор финалистов – 25 августа – 15 сентября 2026 года.</w:t>
      </w:r>
    </w:p>
    <w:p w:rsidR="00EA13B6" w:rsidRDefault="00EA13B6" w:rsidP="00EA13B6">
      <w:pPr>
        <w:pStyle w:val="ds-markdown-paragraph"/>
        <w:numPr>
          <w:ilvl w:val="0"/>
          <w:numId w:val="1"/>
        </w:numPr>
        <w:shd w:val="clear" w:color="auto" w:fill="FFFFFF"/>
        <w:spacing w:after="0" w:afterAutospacing="0"/>
        <w:ind w:left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Объявление результатов регионального отбора – до 15 сентября 2026 года.</w:t>
      </w:r>
    </w:p>
    <w:p w:rsidR="00EA13B6" w:rsidRDefault="00EA13B6" w:rsidP="00EA13B6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4.2. По итогам регионального отбора в каждом субъекте ПФО определяются 2 лучших кандидата на позицию корреспондента. Всего на окружной финал выходят 28 финалистов.</w:t>
      </w:r>
    </w:p>
    <w:p w:rsidR="00EA13B6" w:rsidRDefault="00EA13B6" w:rsidP="00EA13B6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Style w:val="a4"/>
          <w:rFonts w:ascii="Segoe UI" w:hAnsi="Segoe UI" w:cs="Segoe UI"/>
          <w:color w:val="0F1115"/>
        </w:rPr>
        <w:t>Этап II — Окружной очный финал (30 сентября — 2 октября 2026 года):</w:t>
      </w:r>
    </w:p>
    <w:p w:rsidR="00EA13B6" w:rsidRDefault="00EA13B6" w:rsidP="00EA13B6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 xml:space="preserve">Финалисты </w:t>
      </w:r>
      <w:proofErr w:type="spellStart"/>
      <w:r>
        <w:rPr>
          <w:rFonts w:ascii="Segoe UI" w:hAnsi="Segoe UI" w:cs="Segoe UI"/>
          <w:color w:val="0F1115"/>
        </w:rPr>
        <w:t>Медиаконкурса</w:t>
      </w:r>
      <w:proofErr w:type="spellEnd"/>
      <w:r>
        <w:rPr>
          <w:rFonts w:ascii="Segoe UI" w:hAnsi="Segoe UI" w:cs="Segoe UI"/>
          <w:color w:val="0F1115"/>
        </w:rPr>
        <w:t xml:space="preserve"> участвуют в очном финале на базе молодежного центра «Лесная сказка» ГБУ СО АМП (Самарская область) параллельно с финалистами </w:t>
      </w:r>
      <w:proofErr w:type="spellStart"/>
      <w:r>
        <w:rPr>
          <w:rFonts w:ascii="Segoe UI" w:hAnsi="Segoe UI" w:cs="Segoe UI"/>
          <w:color w:val="0F1115"/>
        </w:rPr>
        <w:t>грантового</w:t>
      </w:r>
      <w:proofErr w:type="spellEnd"/>
      <w:r>
        <w:rPr>
          <w:rFonts w:ascii="Segoe UI" w:hAnsi="Segoe UI" w:cs="Segoe UI"/>
          <w:color w:val="0F1115"/>
        </w:rPr>
        <w:t xml:space="preserve"> конкурса.</w:t>
      </w:r>
    </w:p>
    <w:p w:rsidR="00EA13B6" w:rsidRDefault="00EA13B6" w:rsidP="00EA13B6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 xml:space="preserve">Программа финала для участников </w:t>
      </w:r>
      <w:proofErr w:type="spellStart"/>
      <w:r>
        <w:rPr>
          <w:rFonts w:ascii="Segoe UI" w:hAnsi="Segoe UI" w:cs="Segoe UI"/>
          <w:color w:val="0F1115"/>
        </w:rPr>
        <w:t>Медиаконкурса</w:t>
      </w:r>
      <w:proofErr w:type="spellEnd"/>
      <w:r>
        <w:rPr>
          <w:rFonts w:ascii="Segoe UI" w:hAnsi="Segoe UI" w:cs="Segoe UI"/>
          <w:color w:val="0F1115"/>
        </w:rPr>
        <w:t xml:space="preserve"> включает:</w:t>
      </w:r>
    </w:p>
    <w:p w:rsidR="00EA13B6" w:rsidRDefault="00EA13B6" w:rsidP="00EA13B6">
      <w:pPr>
        <w:pStyle w:val="ds-markdown-paragraph"/>
        <w:numPr>
          <w:ilvl w:val="0"/>
          <w:numId w:val="2"/>
        </w:numPr>
        <w:shd w:val="clear" w:color="auto" w:fill="FFFFFF"/>
        <w:spacing w:after="0" w:afterAutospacing="0"/>
        <w:ind w:left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 xml:space="preserve">образовательный </w:t>
      </w:r>
      <w:proofErr w:type="spellStart"/>
      <w:r>
        <w:rPr>
          <w:rFonts w:ascii="Segoe UI" w:hAnsi="Segoe UI" w:cs="Segoe UI"/>
          <w:color w:val="0F1115"/>
        </w:rPr>
        <w:t>интенсив</w:t>
      </w:r>
      <w:proofErr w:type="spellEnd"/>
      <w:r>
        <w:rPr>
          <w:rFonts w:ascii="Segoe UI" w:hAnsi="Segoe UI" w:cs="Segoe UI"/>
          <w:color w:val="0F1115"/>
        </w:rPr>
        <w:t>;</w:t>
      </w:r>
    </w:p>
    <w:p w:rsidR="00EA13B6" w:rsidRDefault="00EA13B6" w:rsidP="00EA13B6">
      <w:pPr>
        <w:pStyle w:val="ds-markdown-paragraph"/>
        <w:numPr>
          <w:ilvl w:val="0"/>
          <w:numId w:val="2"/>
        </w:numPr>
        <w:shd w:val="clear" w:color="auto" w:fill="FFFFFF"/>
        <w:spacing w:after="0" w:afterAutospacing="0"/>
        <w:ind w:left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lastRenderedPageBreak/>
        <w:t>практические занятия по тележурналистике, работе в кадре, мобильной съемке и созданию контента;</w:t>
      </w:r>
    </w:p>
    <w:p w:rsidR="00EA13B6" w:rsidRDefault="00EA13B6" w:rsidP="00EA13B6">
      <w:pPr>
        <w:pStyle w:val="ds-markdown-paragraph"/>
        <w:numPr>
          <w:ilvl w:val="0"/>
          <w:numId w:val="2"/>
        </w:numPr>
        <w:shd w:val="clear" w:color="auto" w:fill="FFFFFF"/>
        <w:spacing w:after="0" w:afterAutospacing="0"/>
        <w:ind w:left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 xml:space="preserve">выполнение практического задания по освещению финала Конкурса (создание репортажей, интервью с участниками) для </w:t>
      </w:r>
      <w:proofErr w:type="spellStart"/>
      <w:r>
        <w:rPr>
          <w:rFonts w:ascii="Segoe UI" w:hAnsi="Segoe UI" w:cs="Segoe UI"/>
          <w:color w:val="0F1115"/>
        </w:rPr>
        <w:t>телеграм</w:t>
      </w:r>
      <w:proofErr w:type="spellEnd"/>
      <w:r>
        <w:rPr>
          <w:rFonts w:ascii="Segoe UI" w:hAnsi="Segoe UI" w:cs="Segoe UI"/>
          <w:color w:val="0F1115"/>
        </w:rPr>
        <w:t>-канала PRIFO и региональных СМИ;</w:t>
      </w:r>
    </w:p>
    <w:p w:rsidR="00EA13B6" w:rsidRDefault="00EA13B6" w:rsidP="00EA13B6">
      <w:pPr>
        <w:pStyle w:val="ds-markdown-paragraph"/>
        <w:numPr>
          <w:ilvl w:val="0"/>
          <w:numId w:val="2"/>
        </w:numPr>
        <w:shd w:val="clear" w:color="auto" w:fill="FFFFFF"/>
        <w:spacing w:after="0" w:afterAutospacing="0"/>
        <w:ind w:left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финальную презентацию работ перед жюри.</w:t>
      </w:r>
    </w:p>
    <w:p w:rsidR="00EA13B6" w:rsidRDefault="00EA13B6" w:rsidP="00EA13B6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 xml:space="preserve">4.3. Объявление итогов </w:t>
      </w:r>
      <w:proofErr w:type="spellStart"/>
      <w:r>
        <w:rPr>
          <w:rFonts w:ascii="Segoe UI" w:hAnsi="Segoe UI" w:cs="Segoe UI"/>
          <w:color w:val="0F1115"/>
        </w:rPr>
        <w:t>Медиаконкурса</w:t>
      </w:r>
      <w:proofErr w:type="spellEnd"/>
      <w:r>
        <w:rPr>
          <w:rFonts w:ascii="Segoe UI" w:hAnsi="Segoe UI" w:cs="Segoe UI"/>
          <w:color w:val="0F1115"/>
        </w:rPr>
        <w:t xml:space="preserve"> и награждение победителей проводится на торжественной церемонии закрытия финала 2 октября 2026 года.</w:t>
      </w:r>
    </w:p>
    <w:p w:rsidR="00EA13B6" w:rsidRDefault="00EA13B6" w:rsidP="00EA13B6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Style w:val="a3"/>
          <w:rFonts w:ascii="Segoe UI" w:hAnsi="Segoe UI" w:cs="Segoe UI"/>
          <w:color w:val="0F1115"/>
        </w:rPr>
        <w:t>5. РЕГИОНАЛЬНЫЙ ОТБОР</w:t>
      </w:r>
    </w:p>
    <w:p w:rsidR="00EA13B6" w:rsidRDefault="00EA13B6" w:rsidP="00EA13B6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 xml:space="preserve">5.1. Для проведения регионального отбора формируется Региональная экспертная комиссия по </w:t>
      </w:r>
      <w:proofErr w:type="spellStart"/>
      <w:r>
        <w:rPr>
          <w:rFonts w:ascii="Segoe UI" w:hAnsi="Segoe UI" w:cs="Segoe UI"/>
          <w:color w:val="0F1115"/>
        </w:rPr>
        <w:t>Медиаконкурсу</w:t>
      </w:r>
      <w:proofErr w:type="spellEnd"/>
      <w:r>
        <w:rPr>
          <w:rFonts w:ascii="Segoe UI" w:hAnsi="Segoe UI" w:cs="Segoe UI"/>
          <w:color w:val="0F1115"/>
        </w:rPr>
        <w:t>.</w:t>
      </w:r>
    </w:p>
    <w:p w:rsidR="00EA13B6" w:rsidRDefault="00EA13B6" w:rsidP="00EA13B6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5.2. В состав комиссии могут входить:</w:t>
      </w:r>
    </w:p>
    <w:p w:rsidR="00EA13B6" w:rsidRDefault="00EA13B6" w:rsidP="00EA13B6">
      <w:pPr>
        <w:pStyle w:val="ds-markdown-paragraph"/>
        <w:numPr>
          <w:ilvl w:val="0"/>
          <w:numId w:val="3"/>
        </w:numPr>
        <w:shd w:val="clear" w:color="auto" w:fill="FFFFFF"/>
        <w:spacing w:after="0" w:afterAutospacing="0"/>
        <w:ind w:left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представители региональных органов власти в сфере молодежной политики, культуры и массовых коммуникаций;</w:t>
      </w:r>
    </w:p>
    <w:p w:rsidR="00EA13B6" w:rsidRDefault="00EA13B6" w:rsidP="00EA13B6">
      <w:pPr>
        <w:pStyle w:val="ds-markdown-paragraph"/>
        <w:numPr>
          <w:ilvl w:val="0"/>
          <w:numId w:val="3"/>
        </w:numPr>
        <w:shd w:val="clear" w:color="auto" w:fill="FFFFFF"/>
        <w:spacing w:after="0" w:afterAutospacing="0"/>
        <w:ind w:left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главные редакторы и ведущие региональных СМИ и телеканалов;</w:t>
      </w:r>
    </w:p>
    <w:p w:rsidR="00EA13B6" w:rsidRDefault="00EA13B6" w:rsidP="00EA13B6">
      <w:pPr>
        <w:pStyle w:val="ds-markdown-paragraph"/>
        <w:numPr>
          <w:ilvl w:val="0"/>
          <w:numId w:val="3"/>
        </w:numPr>
        <w:shd w:val="clear" w:color="auto" w:fill="FFFFFF"/>
        <w:spacing w:after="0" w:afterAutospacing="0"/>
        <w:ind w:left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руководители пресс-служб и специалисты по связям с общественностью;</w:t>
      </w:r>
    </w:p>
    <w:p w:rsidR="00EA13B6" w:rsidRDefault="00EA13B6" w:rsidP="00EA13B6">
      <w:pPr>
        <w:pStyle w:val="ds-markdown-paragraph"/>
        <w:numPr>
          <w:ilvl w:val="0"/>
          <w:numId w:val="3"/>
        </w:numPr>
        <w:shd w:val="clear" w:color="auto" w:fill="FFFFFF"/>
        <w:spacing w:after="0" w:afterAutospacing="0"/>
        <w:ind w:left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 xml:space="preserve">известные </w:t>
      </w:r>
      <w:proofErr w:type="spellStart"/>
      <w:r>
        <w:rPr>
          <w:rFonts w:ascii="Segoe UI" w:hAnsi="Segoe UI" w:cs="Segoe UI"/>
          <w:color w:val="0F1115"/>
        </w:rPr>
        <w:t>блогеры</w:t>
      </w:r>
      <w:proofErr w:type="spellEnd"/>
      <w:r>
        <w:rPr>
          <w:rFonts w:ascii="Segoe UI" w:hAnsi="Segoe UI" w:cs="Segoe UI"/>
          <w:color w:val="0F1115"/>
        </w:rPr>
        <w:t xml:space="preserve"> и медиа-эксперты с аудиторией более 10 тыс. подписчиков;</w:t>
      </w:r>
    </w:p>
    <w:p w:rsidR="00EA13B6" w:rsidRDefault="00EA13B6" w:rsidP="00EA13B6">
      <w:pPr>
        <w:pStyle w:val="ds-markdown-paragraph"/>
        <w:numPr>
          <w:ilvl w:val="0"/>
          <w:numId w:val="3"/>
        </w:numPr>
        <w:shd w:val="clear" w:color="auto" w:fill="FFFFFF"/>
        <w:spacing w:after="0" w:afterAutospacing="0"/>
        <w:ind w:left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представители ТРК «Волга 24» и АНО «Диалог» (по согласованию).</w:t>
      </w:r>
    </w:p>
    <w:p w:rsidR="00EA13B6" w:rsidRDefault="00EA13B6" w:rsidP="00EA13B6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5.3. Региональный отбор проводится в одном из следующих форматов (на усмотрение региона):</w:t>
      </w:r>
    </w:p>
    <w:p w:rsidR="00EA13B6" w:rsidRDefault="00EA13B6" w:rsidP="00EA13B6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Style w:val="a4"/>
          <w:rFonts w:ascii="Segoe UI" w:hAnsi="Segoe UI" w:cs="Segoe UI"/>
          <w:color w:val="0F1115"/>
        </w:rPr>
        <w:t>Формат 1. Заочный отбор.</w:t>
      </w:r>
    </w:p>
    <w:p w:rsidR="00EA13B6" w:rsidRDefault="00EA13B6" w:rsidP="00EA13B6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 xml:space="preserve">Экспертная комиссия на основе направленных </w:t>
      </w:r>
      <w:proofErr w:type="spellStart"/>
      <w:r>
        <w:rPr>
          <w:rFonts w:ascii="Segoe UI" w:hAnsi="Segoe UI" w:cs="Segoe UI"/>
          <w:color w:val="0F1115"/>
        </w:rPr>
        <w:t>видеовизиток</w:t>
      </w:r>
      <w:proofErr w:type="spellEnd"/>
      <w:r>
        <w:rPr>
          <w:rFonts w:ascii="Segoe UI" w:hAnsi="Segoe UI" w:cs="Segoe UI"/>
          <w:color w:val="0F1115"/>
        </w:rPr>
        <w:t xml:space="preserve"> или творческих публикаций участников (в соответствии с п. 3.2 настоящего Порядка) отбирает лучших кандидатов.</w:t>
      </w:r>
    </w:p>
    <w:p w:rsidR="00EA13B6" w:rsidRDefault="00EA13B6" w:rsidP="00EA13B6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Style w:val="a4"/>
          <w:rFonts w:ascii="Segoe UI" w:hAnsi="Segoe UI" w:cs="Segoe UI"/>
          <w:color w:val="0F1115"/>
        </w:rPr>
        <w:t>Формат 2. Очно-заочный отбор.</w:t>
      </w:r>
    </w:p>
    <w:p w:rsidR="00EA13B6" w:rsidRDefault="00EA13B6" w:rsidP="00EA13B6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На основе предоставленных заявок экспертной комиссией осуществляется предварительный заочный отбор. Отобранные кандидаты приглашаются на очную встречу с экспертами, которая может проходить в формате презентаций, фокус-групп, собеседований и иных форматов.</w:t>
      </w:r>
    </w:p>
    <w:p w:rsidR="00EA13B6" w:rsidRDefault="00EA13B6" w:rsidP="00EA13B6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Style w:val="a3"/>
          <w:rFonts w:ascii="Segoe UI" w:hAnsi="Segoe UI" w:cs="Segoe UI"/>
          <w:color w:val="0F1115"/>
        </w:rPr>
        <w:t>6. КРИТЕРИИ ОТБОРА</w:t>
      </w:r>
    </w:p>
    <w:p w:rsidR="00EA13B6" w:rsidRDefault="00EA13B6" w:rsidP="00EA13B6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 xml:space="preserve">6.1. Оценка участников на всех этапах </w:t>
      </w:r>
      <w:proofErr w:type="spellStart"/>
      <w:r>
        <w:rPr>
          <w:rFonts w:ascii="Segoe UI" w:hAnsi="Segoe UI" w:cs="Segoe UI"/>
          <w:color w:val="0F1115"/>
        </w:rPr>
        <w:t>Медиаконкурса</w:t>
      </w:r>
      <w:proofErr w:type="spellEnd"/>
      <w:r>
        <w:rPr>
          <w:rFonts w:ascii="Segoe UI" w:hAnsi="Segoe UI" w:cs="Segoe UI"/>
          <w:color w:val="0F1115"/>
        </w:rPr>
        <w:t xml:space="preserve"> производится по следующим критериям:</w:t>
      </w:r>
    </w:p>
    <w:p w:rsidR="00EA13B6" w:rsidRDefault="00EA13B6" w:rsidP="00EA13B6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Style w:val="a4"/>
          <w:rFonts w:ascii="Segoe UI" w:hAnsi="Segoe UI" w:cs="Segoe UI"/>
          <w:color w:val="0F1115"/>
        </w:rPr>
        <w:t>(На этом месте в предоставленных изображениях таблица с критериями оказалась повреждена — вместо текста были технические символы. Если у вас есть эта страница в нормальном виде, пришлите её, и я добавлю критерии.)</w:t>
      </w:r>
    </w:p>
    <w:p w:rsidR="00EA13B6" w:rsidRDefault="00EA13B6" w:rsidP="00EA13B6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Style w:val="a3"/>
          <w:rFonts w:ascii="Segoe UI" w:hAnsi="Segoe UI" w:cs="Segoe UI"/>
          <w:color w:val="0F1115"/>
        </w:rPr>
        <w:lastRenderedPageBreak/>
        <w:t>7. ОКРУЖНОЙ ЭКСПЕРТНЫЙ СОВЕТ</w:t>
      </w:r>
    </w:p>
    <w:p w:rsidR="00EA13B6" w:rsidRDefault="00EA13B6" w:rsidP="00EA13B6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 xml:space="preserve">7.1. Для проведения окружного финала формируется Окружной экспертный совет </w:t>
      </w:r>
      <w:proofErr w:type="spellStart"/>
      <w:r>
        <w:rPr>
          <w:rFonts w:ascii="Segoe UI" w:hAnsi="Segoe UI" w:cs="Segoe UI"/>
          <w:color w:val="0F1115"/>
        </w:rPr>
        <w:t>Медиаконкурса</w:t>
      </w:r>
      <w:proofErr w:type="spellEnd"/>
      <w:r>
        <w:rPr>
          <w:rFonts w:ascii="Segoe UI" w:hAnsi="Segoe UI" w:cs="Segoe UI"/>
          <w:color w:val="0F1115"/>
        </w:rPr>
        <w:t>.</w:t>
      </w:r>
    </w:p>
    <w:p w:rsidR="00EA13B6" w:rsidRDefault="00EA13B6" w:rsidP="00EA13B6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7.2. В состав Окружного экспертного совета входят представители организаторов, партнеров и приглашенные эксперты в области журналистики, медиа и коммуникаций.</w:t>
      </w:r>
    </w:p>
    <w:p w:rsidR="00EA13B6" w:rsidRDefault="00EA13B6" w:rsidP="00EA13B6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7.3. Окружной экспертный совет:</w:t>
      </w:r>
    </w:p>
    <w:p w:rsidR="00EA13B6" w:rsidRDefault="00EA13B6" w:rsidP="00EA13B6">
      <w:pPr>
        <w:pStyle w:val="ds-markdown-paragraph"/>
        <w:numPr>
          <w:ilvl w:val="0"/>
          <w:numId w:val="4"/>
        </w:numPr>
        <w:shd w:val="clear" w:color="auto" w:fill="FFFFFF"/>
        <w:spacing w:after="0" w:afterAutospacing="0"/>
        <w:ind w:left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проводит оценку работ финалистов в рамках очного финала;</w:t>
      </w:r>
    </w:p>
    <w:p w:rsidR="00EA13B6" w:rsidRDefault="00EA13B6" w:rsidP="00EA13B6">
      <w:pPr>
        <w:pStyle w:val="ds-markdown-paragraph"/>
        <w:numPr>
          <w:ilvl w:val="0"/>
          <w:numId w:val="4"/>
        </w:numPr>
        <w:shd w:val="clear" w:color="auto" w:fill="FFFFFF"/>
        <w:spacing w:after="0" w:afterAutospacing="0"/>
        <w:ind w:left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 xml:space="preserve">определяет победителей </w:t>
      </w:r>
      <w:proofErr w:type="spellStart"/>
      <w:r>
        <w:rPr>
          <w:rFonts w:ascii="Segoe UI" w:hAnsi="Segoe UI" w:cs="Segoe UI"/>
          <w:color w:val="0F1115"/>
        </w:rPr>
        <w:t>Медиаконкурса</w:t>
      </w:r>
      <w:proofErr w:type="spellEnd"/>
      <w:r>
        <w:rPr>
          <w:rFonts w:ascii="Segoe UI" w:hAnsi="Segoe UI" w:cs="Segoe UI"/>
          <w:color w:val="0F1115"/>
        </w:rPr>
        <w:t>;</w:t>
      </w:r>
    </w:p>
    <w:p w:rsidR="00EA13B6" w:rsidRDefault="00EA13B6" w:rsidP="00EA13B6">
      <w:pPr>
        <w:pStyle w:val="ds-markdown-paragraph"/>
        <w:numPr>
          <w:ilvl w:val="0"/>
          <w:numId w:val="4"/>
        </w:numPr>
        <w:shd w:val="clear" w:color="auto" w:fill="FFFFFF"/>
        <w:spacing w:after="0" w:afterAutospacing="0"/>
        <w:ind w:left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 xml:space="preserve">утверждает итоговый протокол </w:t>
      </w:r>
      <w:proofErr w:type="spellStart"/>
      <w:r>
        <w:rPr>
          <w:rFonts w:ascii="Segoe UI" w:hAnsi="Segoe UI" w:cs="Segoe UI"/>
          <w:color w:val="0F1115"/>
        </w:rPr>
        <w:t>Медиаконкурса</w:t>
      </w:r>
      <w:proofErr w:type="spellEnd"/>
      <w:r>
        <w:rPr>
          <w:rFonts w:ascii="Segoe UI" w:hAnsi="Segoe UI" w:cs="Segoe UI"/>
          <w:color w:val="0F1115"/>
        </w:rPr>
        <w:t>.</w:t>
      </w:r>
    </w:p>
    <w:p w:rsidR="00EA13B6" w:rsidRDefault="00EA13B6" w:rsidP="00EA13B6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Style w:val="a3"/>
          <w:rFonts w:ascii="Segoe UI" w:hAnsi="Segoe UI" w:cs="Segoe UI"/>
          <w:color w:val="0F1115"/>
        </w:rPr>
        <w:t>8. ПОДВЕДЕНИЕ ИТОГОВ И НАГРАЖДЕНИЕ</w:t>
      </w:r>
    </w:p>
    <w:p w:rsidR="00EA13B6" w:rsidRDefault="00EA13B6" w:rsidP="00EA13B6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 xml:space="preserve">8.1. По итогам очного финала Окружной экспертный совет определяет победителей </w:t>
      </w:r>
      <w:proofErr w:type="spellStart"/>
      <w:r>
        <w:rPr>
          <w:rFonts w:ascii="Segoe UI" w:hAnsi="Segoe UI" w:cs="Segoe UI"/>
          <w:color w:val="0F1115"/>
        </w:rPr>
        <w:t>Медиаконкурса</w:t>
      </w:r>
      <w:proofErr w:type="spellEnd"/>
      <w:r>
        <w:rPr>
          <w:rFonts w:ascii="Segoe UI" w:hAnsi="Segoe UI" w:cs="Segoe UI"/>
          <w:color w:val="0F1115"/>
        </w:rPr>
        <w:t xml:space="preserve"> — финалистов, набравших наибольшее количество баллов по итогам выполнения практического задания и презентации перед жюри.</w:t>
      </w:r>
    </w:p>
    <w:p w:rsidR="00EA13B6" w:rsidRDefault="00EA13B6" w:rsidP="00EA13B6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8.2. Количество победителей определяется Окружным экспертным советом, но не может превышать 14 человек.</w:t>
      </w:r>
    </w:p>
    <w:p w:rsidR="00EA13B6" w:rsidRDefault="00EA13B6" w:rsidP="00EA13B6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 xml:space="preserve">8.3. Победителям вручаются дипломы и сертификаты победителей </w:t>
      </w:r>
      <w:proofErr w:type="spellStart"/>
      <w:r>
        <w:rPr>
          <w:rFonts w:ascii="Segoe UI" w:hAnsi="Segoe UI" w:cs="Segoe UI"/>
          <w:color w:val="0F1115"/>
        </w:rPr>
        <w:t>Медиаконкурса</w:t>
      </w:r>
      <w:proofErr w:type="spellEnd"/>
      <w:r>
        <w:rPr>
          <w:rFonts w:ascii="Segoe UI" w:hAnsi="Segoe UI" w:cs="Segoe UI"/>
          <w:color w:val="0F1115"/>
        </w:rPr>
        <w:t xml:space="preserve">. Сертификаты не являются юридическим документом, гарантирующим получение гранта. Окончательное решение по выделению грантов принимается </w:t>
      </w:r>
      <w:proofErr w:type="spellStart"/>
      <w:r>
        <w:rPr>
          <w:rFonts w:ascii="Segoe UI" w:hAnsi="Segoe UI" w:cs="Segoe UI"/>
          <w:color w:val="0F1115"/>
        </w:rPr>
        <w:t>Грантооператором</w:t>
      </w:r>
      <w:proofErr w:type="spellEnd"/>
      <w:r>
        <w:rPr>
          <w:rFonts w:ascii="Segoe UI" w:hAnsi="Segoe UI" w:cs="Segoe UI"/>
          <w:color w:val="0F1115"/>
        </w:rPr>
        <w:t>.</w:t>
      </w:r>
    </w:p>
    <w:p w:rsidR="00EA13B6" w:rsidRDefault="00EA13B6" w:rsidP="00EA13B6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 xml:space="preserve">8.4. Итоговый список победителей </w:t>
      </w:r>
      <w:proofErr w:type="spellStart"/>
      <w:r>
        <w:rPr>
          <w:rFonts w:ascii="Segoe UI" w:hAnsi="Segoe UI" w:cs="Segoe UI"/>
          <w:color w:val="0F1115"/>
        </w:rPr>
        <w:t>Медиаконкурса</w:t>
      </w:r>
      <w:proofErr w:type="spellEnd"/>
      <w:r>
        <w:rPr>
          <w:rFonts w:ascii="Segoe UI" w:hAnsi="Segoe UI" w:cs="Segoe UI"/>
          <w:color w:val="0F1115"/>
        </w:rPr>
        <w:t xml:space="preserve"> утверждается протоколом </w:t>
      </w:r>
      <w:proofErr w:type="spellStart"/>
      <w:r>
        <w:rPr>
          <w:rFonts w:ascii="Segoe UI" w:hAnsi="Segoe UI" w:cs="Segoe UI"/>
          <w:color w:val="0F1115"/>
        </w:rPr>
        <w:t>Грантооператора</w:t>
      </w:r>
      <w:proofErr w:type="spellEnd"/>
      <w:r>
        <w:rPr>
          <w:rFonts w:ascii="Segoe UI" w:hAnsi="Segoe UI" w:cs="Segoe UI"/>
          <w:color w:val="0F1115"/>
        </w:rPr>
        <w:t xml:space="preserve"> не позднее 15 октября 2026 года.</w:t>
      </w:r>
    </w:p>
    <w:p w:rsidR="00EA13B6" w:rsidRDefault="00EA13B6" w:rsidP="00EA13B6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 xml:space="preserve">8.5. </w:t>
      </w:r>
      <w:proofErr w:type="spellStart"/>
      <w:r>
        <w:rPr>
          <w:rFonts w:ascii="Segoe UI" w:hAnsi="Segoe UI" w:cs="Segoe UI"/>
          <w:color w:val="0F1115"/>
        </w:rPr>
        <w:t>Грантополучатели</w:t>
      </w:r>
      <w:proofErr w:type="spellEnd"/>
      <w:r>
        <w:rPr>
          <w:rFonts w:ascii="Segoe UI" w:hAnsi="Segoe UI" w:cs="Segoe UI"/>
          <w:color w:val="0F1115"/>
        </w:rPr>
        <w:t xml:space="preserve"> по </w:t>
      </w:r>
      <w:proofErr w:type="spellStart"/>
      <w:r>
        <w:rPr>
          <w:rFonts w:ascii="Segoe UI" w:hAnsi="Segoe UI" w:cs="Segoe UI"/>
          <w:color w:val="0F1115"/>
        </w:rPr>
        <w:t>Медиаконкурсу</w:t>
      </w:r>
      <w:proofErr w:type="spellEnd"/>
      <w:r>
        <w:rPr>
          <w:rFonts w:ascii="Segoe UI" w:hAnsi="Segoe UI" w:cs="Segoe UI"/>
          <w:color w:val="0F1115"/>
        </w:rPr>
        <w:t xml:space="preserve"> обязаны:</w:t>
      </w:r>
    </w:p>
    <w:p w:rsidR="00EA13B6" w:rsidRDefault="00EA13B6" w:rsidP="00EA13B6">
      <w:pPr>
        <w:pStyle w:val="ds-markdown-paragraph"/>
        <w:numPr>
          <w:ilvl w:val="0"/>
          <w:numId w:val="5"/>
        </w:numPr>
        <w:shd w:val="clear" w:color="auto" w:fill="FFFFFF"/>
        <w:spacing w:after="0" w:afterAutospacing="0"/>
        <w:ind w:left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 xml:space="preserve">реализовать окружной </w:t>
      </w:r>
      <w:proofErr w:type="spellStart"/>
      <w:r>
        <w:rPr>
          <w:rFonts w:ascii="Segoe UI" w:hAnsi="Segoe UI" w:cs="Segoe UI"/>
          <w:color w:val="0F1115"/>
        </w:rPr>
        <w:t>медиапроект</w:t>
      </w:r>
      <w:proofErr w:type="spellEnd"/>
      <w:r>
        <w:rPr>
          <w:rFonts w:ascii="Segoe UI" w:hAnsi="Segoe UI" w:cs="Segoe UI"/>
          <w:color w:val="0F1115"/>
        </w:rPr>
        <w:t xml:space="preserve"> в соответствии с условиями договора о предоставлении гранта;</w:t>
      </w:r>
    </w:p>
    <w:p w:rsidR="00EA13B6" w:rsidRDefault="00EA13B6" w:rsidP="00EA13B6">
      <w:pPr>
        <w:pStyle w:val="ds-markdown-paragraph"/>
        <w:numPr>
          <w:ilvl w:val="0"/>
          <w:numId w:val="5"/>
        </w:numPr>
        <w:shd w:val="clear" w:color="auto" w:fill="FFFFFF"/>
        <w:spacing w:after="0" w:afterAutospacing="0"/>
        <w:ind w:left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обеспечить информационное освещение мероприятий молодежной политики и общественных проектов ПФО;</w:t>
      </w:r>
    </w:p>
    <w:p w:rsidR="00EA13B6" w:rsidRDefault="00EA13B6" w:rsidP="00EA13B6">
      <w:pPr>
        <w:pStyle w:val="ds-markdown-paragraph"/>
        <w:numPr>
          <w:ilvl w:val="0"/>
          <w:numId w:val="5"/>
        </w:numPr>
        <w:shd w:val="clear" w:color="auto" w:fill="FFFFFF"/>
        <w:spacing w:after="0" w:afterAutospacing="0"/>
        <w:ind w:left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принимать участие в работе молодежных медиа-проектов ПФО по согласованию с Организатором.</w:t>
      </w:r>
    </w:p>
    <w:p w:rsidR="00EA13B6" w:rsidRDefault="00EA13B6" w:rsidP="00EA13B6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Style w:val="a3"/>
          <w:rFonts w:ascii="Segoe UI" w:hAnsi="Segoe UI" w:cs="Segoe UI"/>
          <w:color w:val="0F1115"/>
        </w:rPr>
        <w:t>9. ЗАКЛЮЧИТЕЛЬНЫЕ ПОЛОЖЕНИЯ</w:t>
      </w:r>
    </w:p>
    <w:p w:rsidR="00EA13B6" w:rsidRDefault="00EA13B6" w:rsidP="00EA13B6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9.1. Вопросы, не урегулированные настоящим Порядком, решаются в соответствии с Положением конкурса грантов Фонда содействия развитию институтов гражданского общества в Приволжском федеральном округе.</w:t>
      </w:r>
    </w:p>
    <w:p w:rsidR="00EA13B6" w:rsidRDefault="00EA13B6" w:rsidP="00EA13B6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lastRenderedPageBreak/>
        <w:t>9.2. Организатор оставляет за собой право вносить изменения в настоящий Порядок с обязательным уведомлением участников через официальные информационные ресурсы Конкурса.</w:t>
      </w:r>
    </w:p>
    <w:p w:rsidR="00EA13B6" w:rsidRDefault="00EA13B6" w:rsidP="00EA13B6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 xml:space="preserve">9.3. По всем вопросам участия в </w:t>
      </w:r>
      <w:proofErr w:type="spellStart"/>
      <w:r>
        <w:rPr>
          <w:rFonts w:ascii="Segoe UI" w:hAnsi="Segoe UI" w:cs="Segoe UI"/>
          <w:color w:val="0F1115"/>
        </w:rPr>
        <w:t>Медиаконкурсе</w:t>
      </w:r>
      <w:proofErr w:type="spellEnd"/>
      <w:r>
        <w:rPr>
          <w:rFonts w:ascii="Segoe UI" w:hAnsi="Segoe UI" w:cs="Segoe UI"/>
          <w:color w:val="0F1115"/>
        </w:rPr>
        <w:t xml:space="preserve"> участники могут обращаться к Региональным координаторам или в дирекцию Конкурса. Контактная информация публикуется на официальных информационных ресурсах.</w:t>
      </w:r>
    </w:p>
    <w:p w:rsidR="00547849" w:rsidRDefault="00547849"/>
    <w:sectPr w:rsidR="005478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564F6B"/>
    <w:multiLevelType w:val="multilevel"/>
    <w:tmpl w:val="29DAFE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5765B9F"/>
    <w:multiLevelType w:val="multilevel"/>
    <w:tmpl w:val="63006C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650002E"/>
    <w:multiLevelType w:val="multilevel"/>
    <w:tmpl w:val="2828DF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D764DBC"/>
    <w:multiLevelType w:val="multilevel"/>
    <w:tmpl w:val="D1A66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01F4DEA"/>
    <w:multiLevelType w:val="multilevel"/>
    <w:tmpl w:val="856630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5A3D"/>
    <w:rsid w:val="000166EE"/>
    <w:rsid w:val="00054D76"/>
    <w:rsid w:val="003D569E"/>
    <w:rsid w:val="00545A3D"/>
    <w:rsid w:val="00547849"/>
    <w:rsid w:val="00553D97"/>
    <w:rsid w:val="00683A86"/>
    <w:rsid w:val="006C5B1D"/>
    <w:rsid w:val="007C611B"/>
    <w:rsid w:val="008C48C5"/>
    <w:rsid w:val="00912C69"/>
    <w:rsid w:val="00BF0E80"/>
    <w:rsid w:val="00CA3247"/>
    <w:rsid w:val="00E57864"/>
    <w:rsid w:val="00E67541"/>
    <w:rsid w:val="00EA13B6"/>
    <w:rsid w:val="00F55E92"/>
    <w:rsid w:val="00F56238"/>
    <w:rsid w:val="00F60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928952"/>
  <w15:chartTrackingRefBased/>
  <w15:docId w15:val="{92F41AE5-0DA2-45D9-9DB6-7B0CF73068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color w:val="000000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78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s-markdown-paragraph">
    <w:name w:val="ds-markdown-paragraph"/>
    <w:basedOn w:val="a"/>
    <w:rsid w:val="00EA13B6"/>
    <w:pPr>
      <w:spacing w:before="100" w:beforeAutospacing="1" w:after="100" w:afterAutospacing="1"/>
    </w:pPr>
    <w:rPr>
      <w:rFonts w:eastAsia="Times New Roman"/>
      <w:color w:val="auto"/>
      <w:lang w:eastAsia="ru-RU"/>
    </w:rPr>
  </w:style>
  <w:style w:type="character" w:styleId="a3">
    <w:name w:val="Strong"/>
    <w:basedOn w:val="a0"/>
    <w:uiPriority w:val="22"/>
    <w:qFormat/>
    <w:rsid w:val="00EA13B6"/>
    <w:rPr>
      <w:b/>
      <w:bCs/>
    </w:rPr>
  </w:style>
  <w:style w:type="character" w:styleId="a4">
    <w:name w:val="Emphasis"/>
    <w:basedOn w:val="a0"/>
    <w:uiPriority w:val="20"/>
    <w:qFormat/>
    <w:rsid w:val="00EA13B6"/>
    <w:rPr>
      <w:i/>
      <w:iCs/>
    </w:rPr>
  </w:style>
  <w:style w:type="character" w:styleId="a5">
    <w:name w:val="Hyperlink"/>
    <w:basedOn w:val="a0"/>
    <w:uiPriority w:val="99"/>
    <w:semiHidden/>
    <w:unhideWhenUsed/>
    <w:rsid w:val="00EA13B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542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vk.com/forumivolg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1168</Words>
  <Characters>6663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Olga</cp:lastModifiedBy>
  <cp:revision>3</cp:revision>
  <dcterms:created xsi:type="dcterms:W3CDTF">2026-08-03T09:28:00Z</dcterms:created>
  <dcterms:modified xsi:type="dcterms:W3CDTF">2026-08-03T09:30:00Z</dcterms:modified>
</cp:coreProperties>
</file>