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2F3" w:rsidRDefault="00AB22F3" w:rsidP="00AB22F3">
      <w:pPr>
        <w:pStyle w:val="a3"/>
        <w:spacing w:before="0" w:beforeAutospacing="0" w:after="0" w:afterAutospacing="0" w:line="275" w:lineRule="auto"/>
        <w:ind w:left="709" w:hanging="720"/>
        <w:jc w:val="center"/>
        <w:rPr>
          <w:rFonts w:ascii="Arial" w:hAnsi="Arial" w:cs="Arial"/>
          <w:sz w:val="22"/>
          <w:szCs w:val="22"/>
        </w:rPr>
      </w:pPr>
      <w:bookmarkStart w:id="0" w:name="_GoBack"/>
      <w:r>
        <w:rPr>
          <w:color w:val="000000"/>
          <w:sz w:val="28"/>
          <w:szCs w:val="28"/>
        </w:rPr>
        <w:t>Требования к конкурсным работам</w:t>
      </w:r>
    </w:p>
    <w:bookmarkEnd w:id="0"/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sz w:val="28"/>
          <w:szCs w:val="28"/>
        </w:rPr>
        <w:t>22. </w:t>
      </w:r>
      <w:r>
        <w:rPr>
          <w:color w:val="000000"/>
          <w:sz w:val="28"/>
          <w:szCs w:val="28"/>
        </w:rPr>
        <w:t xml:space="preserve">К участию допускаются работы, соответствующие теме Конкурса </w:t>
      </w:r>
      <w:r>
        <w:rPr>
          <w:color w:val="000000"/>
          <w:sz w:val="28"/>
          <w:szCs w:val="28"/>
        </w:rPr>
        <w:br/>
        <w:t xml:space="preserve">и имеющие научно-популярный, просветительский или образовательный компонент. </w:t>
      </w:r>
      <w:r>
        <w:rPr>
          <w:sz w:val="28"/>
          <w:szCs w:val="28"/>
        </w:rPr>
        <w:t xml:space="preserve">Работы иной тематики не допускаются. </w:t>
      </w:r>
      <w:r>
        <w:rPr>
          <w:color w:val="000000"/>
          <w:sz w:val="28"/>
          <w:szCs w:val="28"/>
        </w:rPr>
        <w:t>Форма и жанр подачи материала могут быть свободными при условии соответствия работы тематике Конкурса.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sz w:val="28"/>
          <w:szCs w:val="28"/>
        </w:rPr>
        <w:t>23.  </w:t>
      </w:r>
      <w:r>
        <w:rPr>
          <w:color w:val="000000"/>
          <w:sz w:val="28"/>
          <w:szCs w:val="28"/>
        </w:rPr>
        <w:t>Номинация </w:t>
      </w:r>
      <w:r>
        <w:rPr>
          <w:b/>
          <w:bCs/>
          <w:color w:val="000000"/>
          <w:sz w:val="28"/>
          <w:szCs w:val="28"/>
        </w:rPr>
        <w:t>«Фото</w:t>
      </w:r>
      <w:r>
        <w:rPr>
          <w:color w:val="000000"/>
          <w:sz w:val="28"/>
          <w:szCs w:val="28"/>
        </w:rPr>
        <w:t xml:space="preserve">». 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i/>
          <w:iCs/>
          <w:sz w:val="28"/>
          <w:szCs w:val="28"/>
        </w:rPr>
        <w:t>Требования:</w:t>
      </w:r>
      <w:r>
        <w:rPr>
          <w:sz w:val="28"/>
          <w:szCs w:val="28"/>
        </w:rPr>
        <w:t xml:space="preserve"> от одного участника принимается не менее 2 и не более 5 кадров. Каждая фотография или фоторепортаж должны иметь название, указание, </w:t>
      </w:r>
      <w:r>
        <w:rPr>
          <w:sz w:val="28"/>
          <w:szCs w:val="28"/>
        </w:rPr>
        <w:br/>
        <w:t>где и когда сделана фотография. Формат файла: JPG, JPEG; разрешение изображения: 300 - 600 </w:t>
      </w:r>
      <w:proofErr w:type="spellStart"/>
      <w:r>
        <w:rPr>
          <w:sz w:val="28"/>
          <w:szCs w:val="28"/>
        </w:rPr>
        <w:t>dpi</w:t>
      </w:r>
      <w:proofErr w:type="spellEnd"/>
      <w:r>
        <w:rPr>
          <w:sz w:val="28"/>
          <w:szCs w:val="28"/>
        </w:rPr>
        <w:t xml:space="preserve">; размер изображения: не менее 1600 точек (пикселей) </w:t>
      </w:r>
      <w:r>
        <w:rPr>
          <w:sz w:val="28"/>
          <w:szCs w:val="28"/>
        </w:rPr>
        <w:br/>
        <w:t>по длинной стороне изображения; размер файла: не менее 1 Мб.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i/>
          <w:iCs/>
          <w:color w:val="000000"/>
          <w:sz w:val="28"/>
          <w:szCs w:val="28"/>
        </w:rPr>
        <w:t>Критерии оценки:</w:t>
      </w:r>
      <w:r>
        <w:rPr>
          <w:sz w:val="28"/>
          <w:szCs w:val="28"/>
        </w:rPr>
        <w:t> качество исполнения, авторский взгляд, оригинальность фотографии.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sz w:val="28"/>
          <w:szCs w:val="28"/>
        </w:rPr>
        <w:t>24.  Номинация </w:t>
      </w:r>
      <w:r>
        <w:rPr>
          <w:b/>
          <w:bCs/>
          <w:sz w:val="28"/>
          <w:szCs w:val="28"/>
        </w:rPr>
        <w:t>«Видео»</w:t>
      </w:r>
      <w:r>
        <w:rPr>
          <w:sz w:val="28"/>
          <w:szCs w:val="28"/>
        </w:rPr>
        <w:t xml:space="preserve">. 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i/>
          <w:iCs/>
          <w:color w:val="000000"/>
          <w:sz w:val="28"/>
          <w:szCs w:val="28"/>
        </w:rPr>
        <w:t>Требования:</w:t>
      </w:r>
      <w:r>
        <w:rPr>
          <w:color w:val="000000"/>
          <w:sz w:val="28"/>
          <w:szCs w:val="28"/>
        </w:rPr>
        <w:t xml:space="preserve"> конкурсные видеоролики предоставляются в электронном виде, формат – MP4, минимальное разрешение 1920 x 1080 HD для 16:9, максимальная продолжительность – до 5 минут. Использование чужого авторского материала </w:t>
      </w:r>
      <w:r>
        <w:rPr>
          <w:color w:val="000000"/>
          <w:sz w:val="28"/>
          <w:szCs w:val="28"/>
        </w:rPr>
        <w:br/>
        <w:t>не допускается. Серия ВК-клипов должна включать не менее 3 работ, соответствующих требованиям: вертикальное видео 9:16, минимум 1080x1920, длительностью до 3 минут.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i/>
          <w:iCs/>
          <w:sz w:val="28"/>
          <w:szCs w:val="28"/>
        </w:rPr>
        <w:t>Критерии оценки:</w:t>
      </w:r>
      <w:r>
        <w:rPr>
          <w:sz w:val="28"/>
          <w:szCs w:val="28"/>
        </w:rPr>
        <w:t> качество исполнения, авторский взгляд, креативность видеоролика, соответствие зрительного ряда и информационного наполнения, уровень владения цифровыми инструментами видеомонтажа.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color w:val="000000"/>
          <w:sz w:val="28"/>
          <w:szCs w:val="28"/>
        </w:rPr>
        <w:t>25. Номинация «</w:t>
      </w:r>
      <w:r>
        <w:rPr>
          <w:b/>
          <w:bCs/>
          <w:color w:val="000000"/>
          <w:sz w:val="28"/>
          <w:szCs w:val="28"/>
        </w:rPr>
        <w:t>Текст»</w:t>
      </w:r>
      <w:r>
        <w:rPr>
          <w:color w:val="000000"/>
          <w:sz w:val="28"/>
          <w:szCs w:val="28"/>
        </w:rPr>
        <w:t>.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i/>
          <w:iCs/>
          <w:color w:val="000000"/>
          <w:sz w:val="28"/>
          <w:szCs w:val="28"/>
        </w:rPr>
        <w:t>Требования:</w:t>
      </w:r>
      <w:r>
        <w:rPr>
          <w:color w:val="000000"/>
          <w:sz w:val="28"/>
          <w:szCs w:val="28"/>
        </w:rPr>
        <w:t xml:space="preserve"> объем не менее 1 500 знаков и не более 5 000 знаков с пробелами в формате </w:t>
      </w:r>
      <w:proofErr w:type="spellStart"/>
      <w:r>
        <w:rPr>
          <w:color w:val="000000"/>
          <w:sz w:val="28"/>
          <w:szCs w:val="28"/>
        </w:rPr>
        <w:t>Word</w:t>
      </w:r>
      <w:proofErr w:type="spellEnd"/>
      <w:r>
        <w:rPr>
          <w:color w:val="000000"/>
          <w:sz w:val="28"/>
          <w:szCs w:val="28"/>
        </w:rPr>
        <w:t xml:space="preserve"> или PDF.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i/>
          <w:iCs/>
          <w:color w:val="000000"/>
          <w:sz w:val="28"/>
          <w:szCs w:val="28"/>
        </w:rPr>
        <w:t>Критерии оценки:</w:t>
      </w:r>
      <w:r>
        <w:rPr>
          <w:color w:val="000000"/>
          <w:sz w:val="28"/>
          <w:szCs w:val="28"/>
        </w:rPr>
        <w:t xml:space="preserve"> полнота раскрытия темы, независимость </w:t>
      </w:r>
      <w:r>
        <w:rPr>
          <w:color w:val="000000"/>
          <w:sz w:val="28"/>
          <w:szCs w:val="28"/>
        </w:rPr>
        <w:br/>
        <w:t>и самостоятельность суждений, четкость авторской позиции, логичность изложения, образность, эмоциональность изложения, соответствие текста стилевым и жанровым канонам.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color w:val="000000"/>
          <w:sz w:val="28"/>
          <w:szCs w:val="28"/>
        </w:rPr>
        <w:t xml:space="preserve">26. Номинация </w:t>
      </w:r>
      <w:r>
        <w:rPr>
          <w:b/>
          <w:bCs/>
          <w:color w:val="000000"/>
          <w:sz w:val="28"/>
          <w:szCs w:val="28"/>
        </w:rPr>
        <w:t>«</w:t>
      </w:r>
      <w:proofErr w:type="spellStart"/>
      <w:r>
        <w:rPr>
          <w:b/>
          <w:bCs/>
          <w:color w:val="000000"/>
          <w:sz w:val="28"/>
          <w:szCs w:val="28"/>
        </w:rPr>
        <w:t>Медиапроект</w:t>
      </w:r>
      <w:proofErr w:type="spellEnd"/>
      <w:r>
        <w:rPr>
          <w:b/>
          <w:bCs/>
          <w:color w:val="000000"/>
          <w:sz w:val="28"/>
          <w:szCs w:val="28"/>
        </w:rPr>
        <w:t xml:space="preserve">». </w:t>
      </w:r>
      <w:r>
        <w:rPr>
          <w:color w:val="000000"/>
          <w:sz w:val="28"/>
          <w:szCs w:val="28"/>
        </w:rPr>
        <w:t> 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i/>
          <w:iCs/>
          <w:color w:val="000000"/>
          <w:sz w:val="28"/>
          <w:szCs w:val="28"/>
        </w:rPr>
        <w:t>Требования:</w:t>
      </w:r>
      <w:r>
        <w:rPr>
          <w:color w:val="000000"/>
          <w:sz w:val="28"/>
          <w:szCs w:val="28"/>
        </w:rPr>
        <w:t xml:space="preserve"> оргкомитет принимает ссылки на </w:t>
      </w:r>
      <w:proofErr w:type="spellStart"/>
      <w:r>
        <w:rPr>
          <w:color w:val="000000"/>
          <w:sz w:val="28"/>
          <w:szCs w:val="28"/>
        </w:rPr>
        <w:t>телеграм</w:t>
      </w:r>
      <w:proofErr w:type="spellEnd"/>
      <w:r>
        <w:rPr>
          <w:color w:val="000000"/>
          <w:sz w:val="28"/>
          <w:szCs w:val="28"/>
        </w:rPr>
        <w:t xml:space="preserve">-каналы, каналы </w:t>
      </w:r>
      <w:r>
        <w:rPr>
          <w:color w:val="000000"/>
          <w:sz w:val="28"/>
          <w:szCs w:val="28"/>
        </w:rPr>
        <w:br/>
        <w:t xml:space="preserve">в МАХ, сообщества </w:t>
      </w:r>
      <w:proofErr w:type="spellStart"/>
      <w:r>
        <w:rPr>
          <w:color w:val="000000"/>
          <w:sz w:val="28"/>
          <w:szCs w:val="28"/>
        </w:rPr>
        <w:t>ВКонтакте</w:t>
      </w:r>
      <w:proofErr w:type="spellEnd"/>
      <w:r>
        <w:rPr>
          <w:color w:val="000000"/>
          <w:sz w:val="28"/>
          <w:szCs w:val="28"/>
        </w:rPr>
        <w:t xml:space="preserve"> с описанием их целей и задач и не менее трех постов, которые редакция считает наиболее удачными. Требования для </w:t>
      </w:r>
      <w:r>
        <w:rPr>
          <w:color w:val="000000"/>
          <w:sz w:val="28"/>
          <w:szCs w:val="28"/>
        </w:rPr>
        <w:lastRenderedPageBreak/>
        <w:t>авторов подкастов: принимается не менее 3-х выпусков, хронометражем от 3 до 20 минут.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i/>
          <w:iCs/>
          <w:color w:val="000000"/>
          <w:sz w:val="28"/>
          <w:szCs w:val="28"/>
        </w:rPr>
        <w:t>Критерии оценки:</w:t>
      </w:r>
      <w:r>
        <w:rPr>
          <w:color w:val="000000"/>
          <w:sz w:val="28"/>
          <w:szCs w:val="28"/>
        </w:rPr>
        <w:t xml:space="preserve"> полнота раскрытия темы, независимость </w:t>
      </w:r>
      <w:r>
        <w:rPr>
          <w:color w:val="000000"/>
          <w:sz w:val="28"/>
          <w:szCs w:val="28"/>
        </w:rPr>
        <w:br/>
        <w:t>и самостоятельность суждений, четкость авторской позиции, креативность, разнообразие используемых инструментов выбранных платформ. 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color w:val="000000"/>
          <w:sz w:val="28"/>
          <w:szCs w:val="28"/>
        </w:rPr>
        <w:t xml:space="preserve">27. Номинация </w:t>
      </w:r>
      <w:r>
        <w:rPr>
          <w:b/>
          <w:bCs/>
          <w:color w:val="000000"/>
          <w:sz w:val="28"/>
          <w:szCs w:val="28"/>
        </w:rPr>
        <w:t>«Графический дизайн»</w:t>
      </w:r>
      <w:r>
        <w:rPr>
          <w:color w:val="000000"/>
          <w:sz w:val="28"/>
          <w:szCs w:val="28"/>
        </w:rPr>
        <w:t xml:space="preserve">. 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color w:val="000000"/>
          <w:sz w:val="28"/>
          <w:szCs w:val="28"/>
        </w:rPr>
        <w:t>Работы могут быть выполнены в графических редакторах в соответствии с </w:t>
      </w:r>
      <w:r>
        <w:rPr>
          <w:i/>
          <w:iCs/>
          <w:color w:val="000000"/>
          <w:sz w:val="28"/>
          <w:szCs w:val="28"/>
        </w:rPr>
        <w:t>требованиями</w:t>
      </w:r>
      <w:r>
        <w:rPr>
          <w:color w:val="000000"/>
          <w:sz w:val="28"/>
          <w:szCs w:val="28"/>
        </w:rPr>
        <w:t>: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color w:val="000000"/>
          <w:sz w:val="28"/>
          <w:szCs w:val="28"/>
        </w:rPr>
        <w:t>- вертикальный формат (А4),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color w:val="000000"/>
          <w:sz w:val="28"/>
          <w:szCs w:val="28"/>
        </w:rPr>
        <w:t>- цветовая модель RGB, 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color w:val="000000"/>
          <w:sz w:val="28"/>
          <w:szCs w:val="28"/>
        </w:rPr>
        <w:t>- количество DPI не менее 150 точек на дюйм (но не более 300 точек на дюйм),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color w:val="000000"/>
          <w:sz w:val="28"/>
          <w:szCs w:val="28"/>
        </w:rPr>
        <w:t>- формат JPEG и/или PNG без сжатия,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color w:val="000000"/>
          <w:sz w:val="28"/>
          <w:szCs w:val="28"/>
        </w:rPr>
        <w:t>- вес файла не более 20МВ.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color w:val="000000"/>
          <w:sz w:val="28"/>
          <w:szCs w:val="28"/>
        </w:rPr>
        <w:t>Допускается серия плакатов (не более 5 шт. от одного участника/творческого коллектива).</w:t>
      </w:r>
    </w:p>
    <w:p w:rsidR="00AB22F3" w:rsidRDefault="00AB22F3" w:rsidP="00AB22F3">
      <w:pPr>
        <w:pStyle w:val="a3"/>
        <w:shd w:val="clear" w:color="auto" w:fill="FFFFFF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i/>
          <w:iCs/>
          <w:color w:val="000000"/>
          <w:sz w:val="28"/>
          <w:szCs w:val="28"/>
        </w:rPr>
        <w:t>Критерии оценки:</w:t>
      </w:r>
      <w:r>
        <w:rPr>
          <w:color w:val="000000"/>
          <w:sz w:val="28"/>
          <w:szCs w:val="28"/>
        </w:rPr>
        <w:t xml:space="preserve"> профессионализм творческого решения; композиционная </w:t>
      </w:r>
      <w:r>
        <w:rPr>
          <w:color w:val="000000"/>
          <w:sz w:val="28"/>
          <w:szCs w:val="28"/>
        </w:rPr>
        <w:br/>
        <w:t>и художественная ценность; смысловая значимость с точки зрения популяризации науки; оригинальность графического решения; навыки графической визуализации идей</w:t>
      </w:r>
      <w:r>
        <w:rPr>
          <w:i/>
          <w:iCs/>
          <w:color w:val="000000"/>
          <w:sz w:val="28"/>
          <w:szCs w:val="28"/>
        </w:rPr>
        <w:t>.</w:t>
      </w:r>
    </w:p>
    <w:p w:rsidR="00AB22F3" w:rsidRDefault="00AB22F3" w:rsidP="00AB22F3">
      <w:pPr>
        <w:pStyle w:val="a3"/>
        <w:spacing w:before="0" w:beforeAutospacing="0" w:after="0" w:afterAutospacing="0" w:line="275" w:lineRule="auto"/>
        <w:ind w:left="709" w:hanging="7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VII. </w:t>
      </w:r>
      <w:r>
        <w:rPr>
          <w:color w:val="000000"/>
          <w:sz w:val="28"/>
          <w:szCs w:val="28"/>
        </w:rPr>
        <w:t>Авторские права</w:t>
      </w:r>
    </w:p>
    <w:p w:rsidR="00AB22F3" w:rsidRDefault="00AB22F3" w:rsidP="00AB22F3">
      <w:pPr>
        <w:pStyle w:val="a3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color w:val="000000"/>
          <w:sz w:val="28"/>
          <w:szCs w:val="28"/>
        </w:rPr>
        <w:t>28. Авторские права на представленные конкурсные работы должны принадлежать участнику. Участник несет ответственность в соответствии</w:t>
      </w:r>
      <w:r>
        <w:rPr>
          <w:color w:val="000000"/>
          <w:sz w:val="28"/>
          <w:szCs w:val="28"/>
        </w:rPr>
        <w:br/>
        <w:t xml:space="preserve">с законодательством Российской Федерации за нарушение авторских прав третьих лиц, допущенных при создании конкурсной работы, а также за присвоение авторства (плагиат) на конкурсную работу, представленную на Конкурс. Отправляя конкурсную работу на Конкурс, участник соглашается с условиями, указанными </w:t>
      </w:r>
      <w:r>
        <w:rPr>
          <w:color w:val="000000"/>
          <w:sz w:val="28"/>
          <w:szCs w:val="28"/>
        </w:rPr>
        <w:br/>
        <w:t xml:space="preserve">в данном Положении, включая технические требования к конкурсным работам.   </w:t>
      </w:r>
    </w:p>
    <w:p w:rsidR="00AB22F3" w:rsidRDefault="00AB22F3" w:rsidP="00AB22F3">
      <w:pPr>
        <w:pStyle w:val="a3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color w:val="000000"/>
          <w:sz w:val="28"/>
          <w:szCs w:val="28"/>
        </w:rPr>
        <w:t xml:space="preserve">29. Участники соглашаются с возможностью использования конкурсных работ в рекламных, коммуникационных и иных мероприятиях Конкурса. Авторы конкурсных работ предоставляют организаторам Конкурса право на использование логотипов и слоганов без предварительного согласования, а также право </w:t>
      </w:r>
      <w:r>
        <w:rPr>
          <w:color w:val="000000"/>
          <w:sz w:val="28"/>
          <w:szCs w:val="28"/>
        </w:rPr>
        <w:br/>
        <w:t xml:space="preserve">на использование конкурсных работ в сети «Интернет», печатных изданиях, телевидении, размещение на сайте, информационных и выставочных стендах, </w:t>
      </w:r>
      <w:r>
        <w:rPr>
          <w:color w:val="000000"/>
          <w:sz w:val="28"/>
          <w:szCs w:val="28"/>
        </w:rPr>
        <w:br/>
        <w:t xml:space="preserve">в буклетах, брошюрах и т.д.   </w:t>
      </w:r>
    </w:p>
    <w:p w:rsidR="00AB22F3" w:rsidRDefault="00AB22F3" w:rsidP="00AB22F3">
      <w:pPr>
        <w:pStyle w:val="a3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 xml:space="preserve">30. Организаторы Конкурса вправе распоряжаться присланными на Конкурс работами по своему усмотрению и использовать их в дальнейшем в изготовлении атрибутики, афиш, листовок, сувенирной продукции и других информационных </w:t>
      </w:r>
      <w:r>
        <w:rPr>
          <w:color w:val="000000"/>
          <w:sz w:val="28"/>
          <w:szCs w:val="28"/>
        </w:rPr>
        <w:br/>
        <w:t>и видеоматериалов на безвозмездной основе.</w:t>
      </w:r>
    </w:p>
    <w:p w:rsidR="00AB22F3" w:rsidRDefault="00AB22F3" w:rsidP="00AB22F3">
      <w:pPr>
        <w:pStyle w:val="a3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color w:val="000000"/>
          <w:sz w:val="28"/>
          <w:szCs w:val="28"/>
        </w:rPr>
        <w:t>31. Организатор принимает решение о соответствии поданного на конкурс логотипа или слогана требованиям настоящего Положения на свое усмотрение.</w:t>
      </w:r>
      <w:r>
        <w:rPr>
          <w:color w:val="000000"/>
          <w:sz w:val="28"/>
          <w:szCs w:val="28"/>
        </w:rPr>
        <w:br/>
        <w:t>В случае возникновения спора в отношении авторских прав на логотип или слоган, участник автоматически прекращает свое участие в конкурсе, а в случае выбора такого логотипа или слогана в качестве победителя конкурса, результат такого выбора аннулируется.</w:t>
      </w:r>
    </w:p>
    <w:p w:rsidR="00AB22F3" w:rsidRDefault="00AB22F3" w:rsidP="00AB22F3">
      <w:pPr>
        <w:pStyle w:val="a3"/>
        <w:spacing w:before="0" w:beforeAutospacing="0" w:after="0" w:afterAutospacing="0" w:line="275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color w:val="000000"/>
          <w:sz w:val="28"/>
          <w:szCs w:val="28"/>
        </w:rPr>
        <w:t xml:space="preserve">32. Организатор оставляет за собой право подвергнуть проверке авторство </w:t>
      </w:r>
      <w:r>
        <w:rPr>
          <w:color w:val="000000"/>
          <w:sz w:val="28"/>
          <w:szCs w:val="28"/>
        </w:rPr>
        <w:br/>
        <w:t>и оригинальность логотипа или слогана.</w:t>
      </w:r>
    </w:p>
    <w:p w:rsidR="00547849" w:rsidRPr="00AB22F3" w:rsidRDefault="00547849">
      <w:pPr>
        <w:rPr>
          <w:b/>
        </w:rPr>
      </w:pPr>
    </w:p>
    <w:sectPr w:rsidR="00547849" w:rsidRPr="00AB2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2F3"/>
    <w:rsid w:val="000166EE"/>
    <w:rsid w:val="00054D76"/>
    <w:rsid w:val="003D569E"/>
    <w:rsid w:val="00547849"/>
    <w:rsid w:val="00553D97"/>
    <w:rsid w:val="00683A86"/>
    <w:rsid w:val="006C5B1D"/>
    <w:rsid w:val="008C48C5"/>
    <w:rsid w:val="00912C69"/>
    <w:rsid w:val="00AB22F3"/>
    <w:rsid w:val="00BF0E80"/>
    <w:rsid w:val="00CA3247"/>
    <w:rsid w:val="00E57864"/>
    <w:rsid w:val="00E67541"/>
    <w:rsid w:val="00F55E92"/>
    <w:rsid w:val="00F56238"/>
    <w:rsid w:val="00F6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52E2C"/>
  <w15:chartTrackingRefBased/>
  <w15:docId w15:val="{DBBEE8B4-6F58-4B24-B3B4-7E98E310D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22F3"/>
    <w:pPr>
      <w:spacing w:before="100" w:beforeAutospacing="1" w:after="100" w:afterAutospacing="1"/>
    </w:pPr>
    <w:rPr>
      <w:rFonts w:eastAsia="Times New Roman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9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1</cp:revision>
  <dcterms:created xsi:type="dcterms:W3CDTF">2026-10-08T07:04:00Z</dcterms:created>
  <dcterms:modified xsi:type="dcterms:W3CDTF">2026-10-08T07:05:00Z</dcterms:modified>
</cp:coreProperties>
</file>