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2E" w:rsidRDefault="0029012E" w:rsidP="0029012E">
      <w:pPr>
        <w:spacing w:line="360" w:lineRule="auto"/>
        <w:ind w:firstLine="0"/>
        <w:jc w:val="center"/>
        <w:rPr>
          <w:b/>
          <w:szCs w:val="28"/>
        </w:rPr>
      </w:pPr>
      <w:r w:rsidRPr="001457B6">
        <w:rPr>
          <w:b/>
          <w:szCs w:val="28"/>
        </w:rPr>
        <w:t>Структура реферата</w:t>
      </w:r>
    </w:p>
    <w:p w:rsidR="0029012E" w:rsidRPr="001457B6" w:rsidRDefault="0029012E" w:rsidP="0029012E">
      <w:pPr>
        <w:spacing w:line="360" w:lineRule="auto"/>
        <w:ind w:firstLine="709"/>
        <w:jc w:val="center"/>
        <w:rPr>
          <w:b/>
          <w:szCs w:val="28"/>
        </w:rPr>
      </w:pP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>Титульный лист</w:t>
      </w:r>
      <w:r>
        <w:rPr>
          <w:szCs w:val="28"/>
        </w:rPr>
        <w:t xml:space="preserve"> (Приложение А), не нумеруется.</w:t>
      </w:r>
    </w:p>
    <w:p w:rsidR="0029012E" w:rsidRDefault="0029012E" w:rsidP="0029012E">
      <w:pPr>
        <w:spacing w:line="360" w:lineRule="auto"/>
        <w:ind w:firstLine="709"/>
        <w:rPr>
          <w:color w:val="000000"/>
          <w:szCs w:val="28"/>
        </w:rPr>
      </w:pPr>
      <w:r>
        <w:rPr>
          <w:szCs w:val="28"/>
        </w:rPr>
        <w:t>Содержание включает название</w:t>
      </w:r>
      <w:r w:rsidRPr="00601EC6">
        <w:rPr>
          <w:szCs w:val="28"/>
        </w:rPr>
        <w:t xml:space="preserve"> структурных элементов реферата с указанием </w:t>
      </w:r>
      <w:r>
        <w:rPr>
          <w:szCs w:val="28"/>
        </w:rPr>
        <w:t xml:space="preserve">номеров </w:t>
      </w:r>
      <w:r w:rsidRPr="00601EC6">
        <w:rPr>
          <w:szCs w:val="28"/>
        </w:rPr>
        <w:t>страниц.</w:t>
      </w:r>
      <w:r w:rsidRPr="001457B6">
        <w:rPr>
          <w:szCs w:val="28"/>
        </w:rPr>
        <w:t xml:space="preserve"> </w:t>
      </w:r>
      <w:r>
        <w:rPr>
          <w:szCs w:val="28"/>
        </w:rPr>
        <w:t xml:space="preserve">Содержание составляется автоматически </w:t>
      </w:r>
      <w:r w:rsidRPr="008B0062">
        <w:rPr>
          <w:szCs w:val="28"/>
        </w:rPr>
        <w:t>(Рисунок 1),</w:t>
      </w:r>
      <w:r w:rsidRPr="00E735FB">
        <w:rPr>
          <w:szCs w:val="28"/>
        </w:rPr>
        <w:t xml:space="preserve"> </w:t>
      </w:r>
      <w:r>
        <w:rPr>
          <w:szCs w:val="28"/>
        </w:rPr>
        <w:t>(</w:t>
      </w:r>
      <w:r w:rsidRPr="00B723CD">
        <w:rPr>
          <w:szCs w:val="28"/>
        </w:rPr>
        <w:t>нумеруется</w:t>
      </w:r>
      <w:r>
        <w:rPr>
          <w:szCs w:val="28"/>
        </w:rPr>
        <w:t>,</w:t>
      </w:r>
      <w:r w:rsidRPr="00B723CD">
        <w:rPr>
          <w:szCs w:val="28"/>
        </w:rPr>
        <w:t xml:space="preserve"> 2-ая стр.</w:t>
      </w:r>
      <w:r>
        <w:rPr>
          <w:szCs w:val="28"/>
        </w:rPr>
        <w:t>)</w:t>
      </w:r>
      <w:r>
        <w:rPr>
          <w:color w:val="000000"/>
          <w:szCs w:val="28"/>
        </w:rPr>
        <w:t xml:space="preserve">. 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Default="0029012E" w:rsidP="0029012E">
      <w:pPr>
        <w:spacing w:line="360" w:lineRule="auto"/>
        <w:ind w:firstLine="0"/>
        <w:jc w:val="center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857750" cy="2876550"/>
            <wp:effectExtent l="19050" t="19050" r="1905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74" b="3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765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9012E" w:rsidRDefault="0029012E" w:rsidP="0029012E">
      <w:pPr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Рисунок 1 – Пример составления автособираемого содержания</w:t>
      </w:r>
    </w:p>
    <w:p w:rsidR="0029012E" w:rsidRDefault="0029012E" w:rsidP="0029012E">
      <w:pPr>
        <w:spacing w:line="360" w:lineRule="auto"/>
        <w:ind w:firstLine="709"/>
        <w:rPr>
          <w:color w:val="000000"/>
          <w:szCs w:val="28"/>
        </w:rPr>
      </w:pP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>Введение – важный смысловой элемент реферата. Форма его произвольна, но в нем должны получить отражение следующие</w:t>
      </w:r>
      <w:r>
        <w:rPr>
          <w:szCs w:val="28"/>
        </w:rPr>
        <w:t xml:space="preserve"> аспекты</w:t>
      </w:r>
      <w:r w:rsidRPr="00601EC6">
        <w:rPr>
          <w:szCs w:val="28"/>
        </w:rPr>
        <w:t>:</w:t>
      </w:r>
    </w:p>
    <w:p w:rsidR="0029012E" w:rsidRDefault="0029012E" w:rsidP="0029012E">
      <w:pPr>
        <w:numPr>
          <w:ilvl w:val="0"/>
          <w:numId w:val="3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обоснование выбора темы,</w:t>
      </w:r>
    </w:p>
    <w:p w:rsidR="0029012E" w:rsidRDefault="0029012E" w:rsidP="0029012E">
      <w:pPr>
        <w:numPr>
          <w:ilvl w:val="0"/>
          <w:numId w:val="3"/>
        </w:numPr>
        <w:spacing w:line="360" w:lineRule="auto"/>
        <w:ind w:left="0" w:firstLine="709"/>
        <w:rPr>
          <w:szCs w:val="28"/>
        </w:rPr>
      </w:pPr>
      <w:r w:rsidRPr="00601EC6">
        <w:rPr>
          <w:szCs w:val="28"/>
        </w:rPr>
        <w:t>оценка ее с точки зрения актуальности, нов</w:t>
      </w:r>
      <w:r>
        <w:rPr>
          <w:szCs w:val="28"/>
        </w:rPr>
        <w:t>изны и практической значимости,</w:t>
      </w:r>
    </w:p>
    <w:p w:rsidR="0029012E" w:rsidRPr="00601EC6" w:rsidRDefault="0029012E" w:rsidP="0029012E">
      <w:pPr>
        <w:numPr>
          <w:ilvl w:val="0"/>
          <w:numId w:val="3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указание на связь вы</w:t>
      </w:r>
      <w:r w:rsidRPr="00601EC6">
        <w:rPr>
          <w:szCs w:val="28"/>
        </w:rPr>
        <w:t>бранн</w:t>
      </w:r>
      <w:r>
        <w:rPr>
          <w:szCs w:val="28"/>
        </w:rPr>
        <w:t>ой темы с научной специальности</w:t>
      </w:r>
      <w:r w:rsidRPr="00601EC6">
        <w:rPr>
          <w:szCs w:val="28"/>
        </w:rPr>
        <w:t xml:space="preserve"> автора.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lastRenderedPageBreak/>
        <w:t xml:space="preserve">Основная часть должна представлять самостоятельно выполненное исследование по проблеме, заявленной в </w:t>
      </w:r>
      <w:r>
        <w:rPr>
          <w:szCs w:val="28"/>
        </w:rPr>
        <w:t xml:space="preserve">теме </w:t>
      </w:r>
      <w:r w:rsidRPr="00601EC6">
        <w:rPr>
          <w:szCs w:val="28"/>
        </w:rPr>
        <w:t>реферата.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>Основная часть содержит 2-3 раздела. Их названия должны раскрывать содержание заявленной темы (названия разделов не могут совпадать с названием темы реферата).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>В заключении дается краткое резюме изложенного в основной части реферата, или выводы, сделанные из этого изложения, или практическое применение содержащегося в реферате материала.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>
        <w:rPr>
          <w:szCs w:val="28"/>
        </w:rPr>
        <w:t>Список используемой</w:t>
      </w:r>
      <w:r w:rsidRPr="00601EC6">
        <w:rPr>
          <w:szCs w:val="28"/>
        </w:rPr>
        <w:t xml:space="preserve"> литературы содержит указание на изученные автором работы. Он должен включать в себя </w:t>
      </w:r>
      <w:r>
        <w:rPr>
          <w:szCs w:val="28"/>
        </w:rPr>
        <w:t xml:space="preserve">как фундаментальные труды, так </w:t>
      </w:r>
      <w:r w:rsidRPr="00601EC6">
        <w:rPr>
          <w:szCs w:val="28"/>
        </w:rPr>
        <w:t xml:space="preserve">и </w:t>
      </w:r>
      <w:r>
        <w:rPr>
          <w:szCs w:val="28"/>
        </w:rPr>
        <w:t xml:space="preserve">актуальные (за последние 5 лет) </w:t>
      </w:r>
      <w:r w:rsidRPr="00601EC6">
        <w:rPr>
          <w:szCs w:val="28"/>
        </w:rPr>
        <w:t>публикации по</w:t>
      </w:r>
      <w:r>
        <w:rPr>
          <w:szCs w:val="28"/>
        </w:rPr>
        <w:t xml:space="preserve"> </w:t>
      </w:r>
      <w:r w:rsidRPr="00601EC6">
        <w:rPr>
          <w:szCs w:val="28"/>
        </w:rPr>
        <w:t xml:space="preserve">теме </w:t>
      </w:r>
      <w:r>
        <w:rPr>
          <w:szCs w:val="28"/>
        </w:rPr>
        <w:t>исследования</w:t>
      </w:r>
      <w:r w:rsidRPr="00601EC6">
        <w:rPr>
          <w:szCs w:val="28"/>
        </w:rPr>
        <w:t xml:space="preserve">. Список </w:t>
      </w:r>
      <w:r>
        <w:rPr>
          <w:szCs w:val="28"/>
        </w:rPr>
        <w:t>используемой</w:t>
      </w:r>
      <w:r w:rsidRPr="00601EC6">
        <w:rPr>
          <w:szCs w:val="28"/>
        </w:rPr>
        <w:t xml:space="preserve"> литературы должен состоять не менее чем из 15 </w:t>
      </w:r>
      <w:r>
        <w:rPr>
          <w:szCs w:val="28"/>
        </w:rPr>
        <w:t xml:space="preserve">источников </w:t>
      </w:r>
      <w:r w:rsidRPr="00601EC6">
        <w:rPr>
          <w:szCs w:val="28"/>
        </w:rPr>
        <w:t>(монографий, статей, интернет-источников). Примерно половина источников должны быть изданы в последние пять лет.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>
        <w:rPr>
          <w:szCs w:val="28"/>
        </w:rPr>
        <w:t>Рекомендуется</w:t>
      </w:r>
      <w:r w:rsidRPr="00601EC6">
        <w:rPr>
          <w:szCs w:val="28"/>
        </w:rPr>
        <w:t xml:space="preserve"> использовать статьи по истории и философии науки из электронной библиотеки «Киберленинка» или из других электронных библиотек. </w:t>
      </w:r>
      <w:r w:rsidRPr="00884DED">
        <w:rPr>
          <w:szCs w:val="28"/>
        </w:rPr>
        <w:t>Учебники, учебные пособия, статьи из Википедии не являются научными изданиями и не рекомендуются в качестве источников литературы.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 xml:space="preserve">Прямое заимствование без указания источников использованных текстов не допустимо. Научные идеи, пересказанные своими словами, мысли других авторов и цитаты должны иметь указания на источник. Следует давать в квадратных скобках сквозную нумерацию цитируемой литературы: первая цифра – порядковый номер из списка литературы, а вторая цифра – страница. Например, [2, c. 56]. 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Инструкция </w:t>
      </w:r>
      <w:r w:rsidRPr="00EE54AC">
        <w:rPr>
          <w:szCs w:val="28"/>
        </w:rPr>
        <w:t>по оформлению цитат и ссылок на первоисточники</w:t>
      </w:r>
      <w:r>
        <w:rPr>
          <w:szCs w:val="28"/>
        </w:rPr>
        <w:t>: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hyperlink r:id="rId6" w:history="1">
        <w:r w:rsidRPr="00D86B47">
          <w:rPr>
            <w:rStyle w:val="a3"/>
            <w:szCs w:val="28"/>
          </w:rPr>
          <w:t>https://www.tltsu.ru/storage/sveden/document/instrukcii/79ab90dc7a3969a7d6dbd316f1c05bbd5f94ce21.pdf</w:t>
        </w:r>
      </w:hyperlink>
      <w:r>
        <w:rPr>
          <w:szCs w:val="28"/>
        </w:rPr>
        <w:t xml:space="preserve"> 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 xml:space="preserve">Библиографический список </w:t>
      </w:r>
      <w:r>
        <w:rPr>
          <w:szCs w:val="28"/>
        </w:rPr>
        <w:t>составляется</w:t>
      </w:r>
      <w:r w:rsidRPr="00601EC6">
        <w:rPr>
          <w:szCs w:val="28"/>
        </w:rPr>
        <w:t xml:space="preserve"> в алфавитном порядке.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</w:p>
    <w:p w:rsidR="0029012E" w:rsidRPr="00E11380" w:rsidRDefault="0029012E" w:rsidP="0029012E">
      <w:pPr>
        <w:widowControl w:val="0"/>
        <w:spacing w:line="360" w:lineRule="auto"/>
        <w:ind w:firstLine="709"/>
        <w:jc w:val="center"/>
        <w:rPr>
          <w:b/>
          <w:bCs/>
          <w:snapToGrid w:val="0"/>
          <w:szCs w:val="28"/>
          <w:lang w:eastAsia="ru-RU"/>
        </w:rPr>
      </w:pPr>
      <w:r w:rsidRPr="00E11380">
        <w:rPr>
          <w:b/>
          <w:bCs/>
          <w:snapToGrid w:val="0"/>
          <w:szCs w:val="28"/>
          <w:lang w:eastAsia="ru-RU"/>
        </w:rPr>
        <w:t>Примеры библиографического описания</w:t>
      </w:r>
    </w:p>
    <w:p w:rsidR="0029012E" w:rsidRPr="00E11380" w:rsidRDefault="0029012E" w:rsidP="0029012E">
      <w:pPr>
        <w:widowControl w:val="0"/>
        <w:spacing w:line="360" w:lineRule="auto"/>
        <w:ind w:firstLine="709"/>
        <w:jc w:val="center"/>
        <w:rPr>
          <w:bCs/>
          <w:snapToGrid w:val="0"/>
          <w:szCs w:val="28"/>
          <w:lang w:eastAsia="ru-RU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jc w:val="center"/>
        <w:rPr>
          <w:b/>
          <w:snapToGrid w:val="0"/>
          <w:szCs w:val="28"/>
        </w:rPr>
      </w:pPr>
      <w:r w:rsidRPr="00B452F9">
        <w:rPr>
          <w:snapToGrid w:val="0"/>
          <w:szCs w:val="28"/>
        </w:rPr>
        <w:t>(по ГОСТ 7.0.100-2018,ГОСТ 7.0.12-2011)</w:t>
      </w: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>
        <w:rPr>
          <w:i/>
          <w:snapToGrid w:val="0"/>
          <w:szCs w:val="28"/>
        </w:rPr>
        <w:t>Книга с одним автором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  <w:r w:rsidRPr="00B452F9">
        <w:rPr>
          <w:bCs/>
          <w:snapToGrid w:val="0"/>
          <w:szCs w:val="28"/>
        </w:rPr>
        <w:t>Лушникова Т. Ю. Основы государственного и муниципального управления. Государственное управление : учебное пособие / Т. Ю. Лушникова. – Челябинск : Издательство Челябинского государственного университета, 2019. – 1</w:t>
      </w:r>
      <w:r>
        <w:rPr>
          <w:bCs/>
          <w:snapToGrid w:val="0"/>
          <w:szCs w:val="28"/>
        </w:rPr>
        <w:t>75 с. – ISBN 978-5-7271-1553-4.</w:t>
      </w:r>
    </w:p>
    <w:p w:rsidR="0029012E" w:rsidRPr="00EF3ECB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Книга с двумя авторами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  <w:r w:rsidRPr="00B452F9">
        <w:rPr>
          <w:bCs/>
          <w:snapToGrid w:val="0"/>
          <w:szCs w:val="28"/>
        </w:rPr>
        <w:t>Сорокотягин И. Н. Профессиональная этика юриста : учебник для академического бакалавриата / И. Н. Сорокотягин, А. Г. Маслеев. – 2-е изд., перераб. и доп. – Москва : Юрайт, 2015. – 3</w:t>
      </w:r>
      <w:r>
        <w:rPr>
          <w:bCs/>
          <w:snapToGrid w:val="0"/>
          <w:szCs w:val="28"/>
        </w:rPr>
        <w:t>27 с. – ISBN 978-5-9916-3992-7.</w:t>
      </w: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Книга с тремя авторами</w:t>
      </w:r>
    </w:p>
    <w:p w:rsidR="0029012E" w:rsidRPr="00CC7D6C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  <w:r w:rsidRPr="00B452F9">
        <w:rPr>
          <w:bCs/>
          <w:snapToGrid w:val="0"/>
          <w:szCs w:val="28"/>
        </w:rPr>
        <w:t>Джуха В. М. Экономика отраслевых рынков : учебное пособие для вузов / В. М. Джуха, А. В. Курицын, И. С. Штапова. – 3-е изд., стер. – Москва : КноРус, 2014. – 284 с. – (Бакалавриат). – ISBN 978-5-406-03270-1.</w:t>
      </w:r>
    </w:p>
    <w:p w:rsidR="0029012E" w:rsidRPr="00CC7D6C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</w:p>
    <w:p w:rsidR="0029012E" w:rsidRPr="007F2057" w:rsidRDefault="0029012E" w:rsidP="0029012E">
      <w:pPr>
        <w:widowControl w:val="0"/>
        <w:spacing w:line="360" w:lineRule="auto"/>
        <w:ind w:firstLine="709"/>
        <w:contextualSpacing/>
        <w:jc w:val="center"/>
        <w:rPr>
          <w:bCs/>
          <w:snapToGrid w:val="0"/>
          <w:szCs w:val="28"/>
        </w:rPr>
      </w:pPr>
      <w:r w:rsidRPr="00B452F9">
        <w:rPr>
          <w:i/>
          <w:snapToGrid w:val="0"/>
          <w:szCs w:val="28"/>
        </w:rPr>
        <w:t xml:space="preserve">Книга с </w:t>
      </w:r>
      <w:r>
        <w:rPr>
          <w:i/>
          <w:snapToGrid w:val="0"/>
          <w:szCs w:val="28"/>
        </w:rPr>
        <w:t>четырьмя</w:t>
      </w:r>
      <w:r w:rsidRPr="00B452F9">
        <w:rPr>
          <w:i/>
          <w:snapToGrid w:val="0"/>
          <w:szCs w:val="28"/>
        </w:rPr>
        <w:t xml:space="preserve"> авторами</w:t>
      </w:r>
    </w:p>
    <w:p w:rsidR="0029012E" w:rsidRDefault="0029012E" w:rsidP="0029012E">
      <w:pPr>
        <w:spacing w:line="360" w:lineRule="auto"/>
        <w:ind w:firstLine="708"/>
        <w:rPr>
          <w:szCs w:val="28"/>
        </w:rPr>
      </w:pPr>
      <w:r w:rsidRPr="00EF3ECB">
        <w:rPr>
          <w:szCs w:val="28"/>
        </w:rPr>
        <w:lastRenderedPageBreak/>
        <w:t>Товароведение, экспертиза и стандартизация / А. А. Ляшко,</w:t>
      </w:r>
      <w:r>
        <w:rPr>
          <w:szCs w:val="28"/>
        </w:rPr>
        <w:t xml:space="preserve"> </w:t>
      </w:r>
      <w:r w:rsidRPr="00EF3ECB">
        <w:rPr>
          <w:szCs w:val="28"/>
        </w:rPr>
        <w:t>А. П.</w:t>
      </w:r>
      <w:r>
        <w:rPr>
          <w:szCs w:val="28"/>
        </w:rPr>
        <w:t xml:space="preserve"> </w:t>
      </w:r>
      <w:r w:rsidRPr="00EF3ECB">
        <w:rPr>
          <w:szCs w:val="28"/>
        </w:rPr>
        <w:t>Ходыкин, Н. И. Волошко, А. П. Снитко. – 2-е изд. – Москва : Дашков и К, 2018 – 660 с.</w:t>
      </w:r>
      <w:r>
        <w:rPr>
          <w:szCs w:val="28"/>
        </w:rPr>
        <w:t xml:space="preserve"> – ISBN </w:t>
      </w:r>
      <w:r w:rsidRPr="00584E03">
        <w:rPr>
          <w:szCs w:val="28"/>
        </w:rPr>
        <w:t>978-5-534-16334-6.</w:t>
      </w:r>
    </w:p>
    <w:p w:rsidR="0029012E" w:rsidRPr="004159E7" w:rsidRDefault="0029012E" w:rsidP="0029012E">
      <w:pPr>
        <w:widowControl w:val="0"/>
        <w:spacing w:line="36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br w:type="page"/>
      </w:r>
      <w:r w:rsidRPr="00B452F9">
        <w:rPr>
          <w:i/>
          <w:snapToGrid w:val="0"/>
          <w:szCs w:val="28"/>
        </w:rPr>
        <w:lastRenderedPageBreak/>
        <w:t>Книга с пятью авторами и более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  <w:r w:rsidRPr="00B452F9">
        <w:rPr>
          <w:bCs/>
          <w:snapToGrid w:val="0"/>
          <w:szCs w:val="28"/>
        </w:rPr>
        <w:t>Банковские риски : учебник для вузов / Л. Н. Красавина, И. В.</w:t>
      </w:r>
      <w:r>
        <w:rPr>
          <w:bCs/>
          <w:snapToGrid w:val="0"/>
          <w:szCs w:val="28"/>
        </w:rPr>
        <w:t xml:space="preserve"> </w:t>
      </w:r>
      <w:r w:rsidRPr="00B452F9">
        <w:rPr>
          <w:bCs/>
          <w:snapToGrid w:val="0"/>
          <w:szCs w:val="28"/>
        </w:rPr>
        <w:t>Ларионова, М.</w:t>
      </w:r>
      <w:r>
        <w:rPr>
          <w:bCs/>
          <w:snapToGrid w:val="0"/>
          <w:szCs w:val="28"/>
        </w:rPr>
        <w:t xml:space="preserve"> А. Поморина [и др.] ; под ред.</w:t>
      </w:r>
      <w:r w:rsidRPr="00B452F9">
        <w:rPr>
          <w:bCs/>
          <w:snapToGrid w:val="0"/>
          <w:szCs w:val="28"/>
        </w:rPr>
        <w:t xml:space="preserve"> О. И. Лаврушина, Н. И.</w:t>
      </w:r>
      <w:r>
        <w:rPr>
          <w:bCs/>
          <w:snapToGrid w:val="0"/>
          <w:szCs w:val="28"/>
        </w:rPr>
        <w:t xml:space="preserve"> </w:t>
      </w:r>
      <w:r w:rsidRPr="00B452F9">
        <w:rPr>
          <w:bCs/>
          <w:snapToGrid w:val="0"/>
          <w:szCs w:val="28"/>
        </w:rPr>
        <w:t>Валенцевой. – 3-е изд., перераб. и доп. – Москва : КноРус, 2015. – 292 с. –ISBN 978-5-406-04039-3.</w:t>
      </w: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rPr>
          <w:bCs/>
          <w:snapToGrid w:val="0"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Составная часть ресурса / электронный ресурс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snapToGrid w:val="0"/>
          <w:szCs w:val="28"/>
        </w:rPr>
      </w:pPr>
      <w:r w:rsidRPr="00B452F9">
        <w:rPr>
          <w:snapToGrid w:val="0"/>
          <w:szCs w:val="28"/>
        </w:rPr>
        <w:t>Славинская С. В. Проектирование интерьера библиотеки университета / С. В. Славинская. – Текст : электронный // Молодой ученый. – 2019. – № 24. – С. 14-16. – URL: https://moluch.ru/archive/262/60797/ (дата обращения: 15.10.2019)</w:t>
      </w:r>
      <w:r>
        <w:rPr>
          <w:snapToGrid w:val="0"/>
          <w:szCs w:val="28"/>
        </w:rPr>
        <w:t>.</w:t>
      </w:r>
    </w:p>
    <w:p w:rsidR="0029012E" w:rsidRDefault="0029012E" w:rsidP="0029012E">
      <w:pPr>
        <w:spacing w:line="360" w:lineRule="auto"/>
        <w:ind w:firstLine="708"/>
        <w:rPr>
          <w:szCs w:val="28"/>
        </w:rPr>
      </w:pPr>
      <w:r w:rsidRPr="00915CFC">
        <w:rPr>
          <w:szCs w:val="28"/>
        </w:rPr>
        <w:t xml:space="preserve">План мероприятий по повышению эффективности госпрограммы «Доступная среда». </w:t>
      </w:r>
      <w:r>
        <w:rPr>
          <w:szCs w:val="28"/>
        </w:rPr>
        <w:t>–</w:t>
      </w:r>
      <w:r w:rsidRPr="00915CFC">
        <w:rPr>
          <w:szCs w:val="28"/>
        </w:rPr>
        <w:t xml:space="preserve"> Текст : электронный // Министерство труда и социальной защиты Российской Федерации : официальный сайт. </w:t>
      </w:r>
      <w:r>
        <w:rPr>
          <w:szCs w:val="28"/>
        </w:rPr>
        <w:t>–</w:t>
      </w:r>
      <w:r w:rsidRPr="00915CFC">
        <w:rPr>
          <w:szCs w:val="28"/>
        </w:rPr>
        <w:t xml:space="preserve"> URL: https://rosmintrud.ru/docs/1281 (дата обращения: 08.04.2017).</w:t>
      </w:r>
    </w:p>
    <w:p w:rsidR="0029012E" w:rsidRPr="00DB7E44" w:rsidRDefault="0029012E" w:rsidP="0029012E">
      <w:pPr>
        <w:spacing w:line="360" w:lineRule="auto"/>
        <w:ind w:firstLine="709"/>
        <w:rPr>
          <w:szCs w:val="28"/>
          <w:lang w:val="en-US"/>
        </w:rPr>
      </w:pPr>
      <w:r w:rsidRPr="00B452F9">
        <w:rPr>
          <w:szCs w:val="28"/>
          <w:lang w:val="en-US"/>
        </w:rPr>
        <w:t>Alzamil M</w:t>
      </w:r>
      <w:r w:rsidRPr="006140DA">
        <w:rPr>
          <w:szCs w:val="28"/>
          <w:lang w:val="en-US"/>
        </w:rPr>
        <w:t>.</w:t>
      </w:r>
      <w:r w:rsidRPr="00B452F9">
        <w:rPr>
          <w:szCs w:val="28"/>
          <w:lang w:val="en-US"/>
        </w:rPr>
        <w:t xml:space="preserve"> A. Perceptions of Internet use as academic library services’ delivery medium </w:t>
      </w:r>
      <w:r>
        <w:rPr>
          <w:szCs w:val="28"/>
          <w:lang w:val="en-US"/>
        </w:rPr>
        <w:t>for Web-based courses</w:t>
      </w:r>
      <w:r w:rsidRPr="006140DA">
        <w:rPr>
          <w:szCs w:val="28"/>
          <w:lang w:val="en-US"/>
        </w:rPr>
        <w:t>.</w:t>
      </w:r>
      <w:r w:rsidRPr="00B452F9">
        <w:rPr>
          <w:szCs w:val="28"/>
          <w:lang w:val="en-US"/>
        </w:rPr>
        <w:t xml:space="preserve"> Florida </w:t>
      </w:r>
      <w:r w:rsidRPr="006140DA">
        <w:rPr>
          <w:szCs w:val="28"/>
          <w:lang w:val="en-US"/>
        </w:rPr>
        <w:t xml:space="preserve">: </w:t>
      </w:r>
      <w:r>
        <w:rPr>
          <w:szCs w:val="28"/>
          <w:lang w:val="en-US"/>
        </w:rPr>
        <w:t>The Florida State University</w:t>
      </w:r>
      <w:r w:rsidRPr="006140DA">
        <w:rPr>
          <w:szCs w:val="28"/>
          <w:lang w:val="en-US"/>
        </w:rPr>
        <w:t xml:space="preserve">, </w:t>
      </w:r>
      <w:r w:rsidRPr="00B452F9">
        <w:rPr>
          <w:szCs w:val="28"/>
          <w:lang w:val="en-US"/>
        </w:rPr>
        <w:t>2002</w:t>
      </w:r>
      <w:r w:rsidRPr="006140DA">
        <w:rPr>
          <w:szCs w:val="28"/>
          <w:lang w:val="en-US"/>
        </w:rPr>
        <w:t>.</w:t>
      </w:r>
      <w:r w:rsidRPr="00B452F9">
        <w:rPr>
          <w:szCs w:val="28"/>
          <w:lang w:val="en-US"/>
        </w:rPr>
        <w:t xml:space="preserve"> 153 p. </w:t>
      </w:r>
      <w:r w:rsidRPr="00DB7E44">
        <w:rPr>
          <w:szCs w:val="28"/>
          <w:lang w:val="en-US"/>
        </w:rPr>
        <w:t xml:space="preserve">– </w:t>
      </w:r>
      <w:r>
        <w:rPr>
          <w:szCs w:val="28"/>
          <w:lang w:val="en-US"/>
        </w:rPr>
        <w:t xml:space="preserve">URL: </w:t>
      </w:r>
      <w:hyperlink r:id="rId7" w:history="1">
        <w:r w:rsidRPr="00CB0320">
          <w:rPr>
            <w:rStyle w:val="a3"/>
            <w:lang w:val="en-US"/>
          </w:rPr>
          <w:t>http://www.proquest.com</w:t>
        </w:r>
      </w:hyperlink>
      <w:r>
        <w:rPr>
          <w:szCs w:val="28"/>
          <w:lang w:val="en-US"/>
        </w:rPr>
        <w:t xml:space="preserve"> (</w:t>
      </w:r>
      <w:r>
        <w:rPr>
          <w:szCs w:val="28"/>
        </w:rPr>
        <w:t>дата</w:t>
      </w:r>
      <w:r w:rsidRPr="00DB7E44">
        <w:rPr>
          <w:szCs w:val="28"/>
          <w:lang w:val="en-US"/>
        </w:rPr>
        <w:t xml:space="preserve"> </w:t>
      </w:r>
      <w:r>
        <w:rPr>
          <w:szCs w:val="28"/>
        </w:rPr>
        <w:t>обращения</w:t>
      </w:r>
      <w:r w:rsidRPr="00DB7E44">
        <w:rPr>
          <w:szCs w:val="28"/>
          <w:lang w:val="en-US"/>
        </w:rPr>
        <w:t xml:space="preserve">: </w:t>
      </w:r>
      <w:r>
        <w:rPr>
          <w:szCs w:val="28"/>
          <w:lang w:val="en-US"/>
        </w:rPr>
        <w:t>11.03.2003</w:t>
      </w:r>
      <w:r w:rsidRPr="00DB7E44">
        <w:rPr>
          <w:szCs w:val="28"/>
          <w:lang w:val="en-US"/>
        </w:rPr>
        <w:t>).</w:t>
      </w:r>
    </w:p>
    <w:p w:rsidR="0029012E" w:rsidRPr="00DB7E44" w:rsidRDefault="0029012E" w:rsidP="0029012E">
      <w:pPr>
        <w:spacing w:line="360" w:lineRule="auto"/>
        <w:ind w:firstLine="708"/>
        <w:rPr>
          <w:szCs w:val="28"/>
          <w:lang w:val="en-US"/>
        </w:rPr>
      </w:pPr>
      <w:r>
        <w:rPr>
          <w:szCs w:val="28"/>
          <w:lang w:val="en-US"/>
        </w:rPr>
        <w:t>Korean War</w:t>
      </w:r>
      <w:r w:rsidRPr="006140DA">
        <w:rPr>
          <w:szCs w:val="28"/>
          <w:lang w:val="en-US"/>
        </w:rPr>
        <w:t xml:space="preserve"> </w:t>
      </w:r>
      <w:r w:rsidRPr="00B452F9">
        <w:rPr>
          <w:szCs w:val="28"/>
          <w:lang w:val="en-US"/>
        </w:rPr>
        <w:t>// Microsoft Encarta Online Encyclopedia 2003.</w:t>
      </w:r>
      <w:r w:rsidRPr="006140DA">
        <w:rPr>
          <w:szCs w:val="28"/>
          <w:lang w:val="en-US"/>
        </w:rPr>
        <w:t xml:space="preserve"> – </w:t>
      </w:r>
      <w:r>
        <w:rPr>
          <w:szCs w:val="28"/>
          <w:lang w:val="en-US"/>
        </w:rPr>
        <w:t>URL:</w:t>
      </w:r>
      <w:r w:rsidRPr="009F56D1">
        <w:rPr>
          <w:szCs w:val="28"/>
          <w:lang w:val="en-US"/>
        </w:rPr>
        <w:t xml:space="preserve"> </w:t>
      </w:r>
      <w:r>
        <w:rPr>
          <w:szCs w:val="28"/>
          <w:lang w:val="en-US"/>
        </w:rPr>
        <w:t>http://encarta.msn.com</w:t>
      </w:r>
      <w:r w:rsidRPr="00B452F9">
        <w:rPr>
          <w:szCs w:val="28"/>
          <w:lang w:val="en-US"/>
        </w:rPr>
        <w:t xml:space="preserve"> </w:t>
      </w:r>
      <w:r>
        <w:rPr>
          <w:szCs w:val="28"/>
          <w:lang w:val="en-US"/>
        </w:rPr>
        <w:t>(</w:t>
      </w:r>
      <w:r>
        <w:rPr>
          <w:szCs w:val="28"/>
        </w:rPr>
        <w:t>дата</w:t>
      </w:r>
      <w:r w:rsidRPr="006140DA">
        <w:rPr>
          <w:szCs w:val="28"/>
          <w:lang w:val="en-US"/>
        </w:rPr>
        <w:t xml:space="preserve"> </w:t>
      </w:r>
      <w:r>
        <w:rPr>
          <w:szCs w:val="28"/>
        </w:rPr>
        <w:t>обращения</w:t>
      </w:r>
      <w:r w:rsidRPr="006140DA">
        <w:rPr>
          <w:szCs w:val="28"/>
          <w:lang w:val="en-US"/>
        </w:rPr>
        <w:t>: 10</w:t>
      </w:r>
      <w:r>
        <w:rPr>
          <w:szCs w:val="28"/>
          <w:lang w:val="en-US"/>
        </w:rPr>
        <w:t>.03.2003</w:t>
      </w:r>
      <w:r w:rsidRPr="006140DA">
        <w:rPr>
          <w:szCs w:val="28"/>
          <w:lang w:val="en-US"/>
        </w:rPr>
        <w:t>).</w:t>
      </w:r>
    </w:p>
    <w:p w:rsidR="0029012E" w:rsidRPr="00DB7E44" w:rsidRDefault="0029012E" w:rsidP="0029012E">
      <w:pPr>
        <w:widowControl w:val="0"/>
        <w:spacing w:line="360" w:lineRule="auto"/>
        <w:ind w:firstLine="709"/>
        <w:contextualSpacing/>
        <w:rPr>
          <w:snapToGrid w:val="0"/>
          <w:szCs w:val="28"/>
          <w:lang w:val="en-US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Диссертации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zCs w:val="28"/>
        </w:rPr>
      </w:pPr>
      <w:r w:rsidRPr="00B452F9">
        <w:rPr>
          <w:bCs/>
          <w:szCs w:val="28"/>
        </w:rPr>
        <w:t xml:space="preserve">Беленкова Т. Е. Структура и свойства слоевых соединений, состоящих из углеродных атомов в состояниях SP+SP2 или SP3 гибридизации : специальность 01.04.07 «Физика конденсированного состояния» : дис. </w:t>
      </w:r>
      <w:r>
        <w:rPr>
          <w:bCs/>
          <w:szCs w:val="28"/>
        </w:rPr>
        <w:t>…</w:t>
      </w:r>
      <w:r w:rsidRPr="00B452F9">
        <w:rPr>
          <w:bCs/>
          <w:szCs w:val="28"/>
        </w:rPr>
        <w:t xml:space="preserve"> канд. физ.-мат. наук / Беленкова Татьяна </w:t>
      </w:r>
      <w:r w:rsidRPr="00B452F9">
        <w:rPr>
          <w:bCs/>
          <w:szCs w:val="28"/>
        </w:rPr>
        <w:lastRenderedPageBreak/>
        <w:t>Евгеньевна ; Челябинский государственный университет. – Челябинск, 2017. – 168 с. – URL: http://www.lib.csu.ru/texts/DISS/005771.pdf. – Текст : электронный</w:t>
      </w:r>
      <w:r>
        <w:rPr>
          <w:bCs/>
          <w:szCs w:val="28"/>
        </w:rPr>
        <w:t>.</w:t>
      </w: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zCs w:val="28"/>
        </w:rPr>
      </w:pPr>
    </w:p>
    <w:p w:rsidR="0029012E" w:rsidRDefault="0029012E" w:rsidP="0029012E">
      <w:pPr>
        <w:widowControl w:val="0"/>
        <w:spacing w:line="360" w:lineRule="auto"/>
        <w:ind w:firstLine="709"/>
        <w:contextualSpacing/>
        <w:rPr>
          <w:bCs/>
          <w:szCs w:val="28"/>
        </w:rPr>
      </w:pPr>
      <w:r w:rsidRPr="000D2B98">
        <w:rPr>
          <w:bCs/>
          <w:i/>
          <w:szCs w:val="28"/>
        </w:rPr>
        <w:t xml:space="preserve">Можно так: </w:t>
      </w:r>
      <w:r w:rsidRPr="00B452F9">
        <w:rPr>
          <w:bCs/>
          <w:szCs w:val="28"/>
        </w:rPr>
        <w:t>Беленкова Т. Е. Структура и свойства слоевых соединений, состоящих из углеродных атомов в состояниях SP+SP2 или SP3 гибридизации</w:t>
      </w:r>
      <w:r>
        <w:rPr>
          <w:bCs/>
          <w:szCs w:val="28"/>
        </w:rPr>
        <w:t xml:space="preserve"> </w:t>
      </w:r>
      <w:r w:rsidRPr="00B452F9">
        <w:rPr>
          <w:bCs/>
          <w:szCs w:val="28"/>
        </w:rPr>
        <w:t xml:space="preserve">: дис. </w:t>
      </w:r>
      <w:r>
        <w:rPr>
          <w:bCs/>
          <w:szCs w:val="28"/>
        </w:rPr>
        <w:t>…</w:t>
      </w:r>
      <w:r w:rsidRPr="00B452F9">
        <w:rPr>
          <w:bCs/>
          <w:szCs w:val="28"/>
        </w:rPr>
        <w:t xml:space="preserve"> канд. физ.-мат. наук / </w:t>
      </w:r>
      <w:r>
        <w:rPr>
          <w:bCs/>
          <w:szCs w:val="28"/>
        </w:rPr>
        <w:t xml:space="preserve">Т. Е. </w:t>
      </w:r>
      <w:r w:rsidRPr="00B452F9">
        <w:rPr>
          <w:bCs/>
          <w:szCs w:val="28"/>
        </w:rPr>
        <w:t>Беленкова. – Челябинск, 2017. – 168 с. –</w:t>
      </w:r>
      <w:r>
        <w:rPr>
          <w:bCs/>
          <w:szCs w:val="28"/>
        </w:rPr>
        <w:t xml:space="preserve"> </w:t>
      </w:r>
      <w:r w:rsidRPr="00B452F9">
        <w:rPr>
          <w:bCs/>
          <w:szCs w:val="28"/>
        </w:rPr>
        <w:t xml:space="preserve">Текст : </w:t>
      </w:r>
      <w:r>
        <w:rPr>
          <w:bCs/>
          <w:szCs w:val="28"/>
        </w:rPr>
        <w:t>непосредственный.</w:t>
      </w: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rPr>
          <w:bCs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Автореферат диссертации</w:t>
      </w:r>
    </w:p>
    <w:p w:rsidR="0029012E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Беленкова Т. Е. Структура и свойства слоевых соединений, состоящих из углеродных атомов в состояниях SP+SP2 или SP3 гибридизации : специальность 01.04.07 «Физика конденсированного состояния» : автореф. дис. … канд. физ.-мат. наук / Беленкова Татьяна Евгеньевна ; Челябинский государственный университет. – Челябинск, 2017. – 22 с. – URL: http://www.lib.csu.ru/texts/DISS/005770.pdf. – Текст : электронный</w:t>
      </w:r>
      <w:r>
        <w:rPr>
          <w:szCs w:val="28"/>
        </w:rPr>
        <w:t>.</w:t>
      </w:r>
    </w:p>
    <w:p w:rsidR="0029012E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szCs w:val="28"/>
        </w:rPr>
      </w:pPr>
      <w:r w:rsidRPr="000D2B98">
        <w:rPr>
          <w:bCs/>
          <w:i/>
          <w:szCs w:val="28"/>
        </w:rPr>
        <w:t>Можно так:</w:t>
      </w:r>
      <w:r>
        <w:rPr>
          <w:bCs/>
          <w:szCs w:val="28"/>
        </w:rPr>
        <w:t xml:space="preserve"> </w:t>
      </w:r>
      <w:r w:rsidRPr="00B452F9">
        <w:rPr>
          <w:szCs w:val="28"/>
        </w:rPr>
        <w:t>Беленкова Т. Е. Структура и свойства слоевых соединений, состоящих из углеродных атомов в состояниях SP+SP2 или SP3 гибридизации</w:t>
      </w:r>
      <w:r>
        <w:rPr>
          <w:szCs w:val="28"/>
        </w:rPr>
        <w:t xml:space="preserve"> </w:t>
      </w:r>
      <w:r w:rsidRPr="00B452F9">
        <w:rPr>
          <w:szCs w:val="28"/>
        </w:rPr>
        <w:t xml:space="preserve">: автореф. дис. … канд. физ.-мат. наук / </w:t>
      </w:r>
      <w:r>
        <w:rPr>
          <w:szCs w:val="28"/>
        </w:rPr>
        <w:t xml:space="preserve">Т. Е. </w:t>
      </w:r>
      <w:r w:rsidRPr="00B452F9">
        <w:rPr>
          <w:szCs w:val="28"/>
        </w:rPr>
        <w:t>Беленкова. – Челябинск, 2017. – 22 с. –</w:t>
      </w:r>
      <w:r>
        <w:rPr>
          <w:szCs w:val="28"/>
        </w:rPr>
        <w:t xml:space="preserve"> Текст : непосредственный.</w:t>
      </w:r>
    </w:p>
    <w:p w:rsidR="0029012E" w:rsidRPr="00B452F9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Из научной электронной библиотеки «eLIBRARY.RU»</w:t>
      </w:r>
    </w:p>
    <w:p w:rsidR="0029012E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 xml:space="preserve">Яницкий М. С. Ценностная детерминация инновационного поведения молодежи в контексте культурно-средовых различий / М. С. Яницкий. – Текст : электронный // Сибирский психологический журнал. – 2009. – № 34. – С. 26-37. – URL: </w:t>
      </w:r>
      <w:r w:rsidRPr="00B452F9">
        <w:rPr>
          <w:szCs w:val="28"/>
        </w:rPr>
        <w:lastRenderedPageBreak/>
        <w:t>https://elibrary.ru/item.asp?id=13024552 (дата обращения: 29.05.2018). – Режим доступа: Научная электронная библиотека eLIBRARY.RU.</w:t>
      </w:r>
    </w:p>
    <w:p w:rsidR="0029012E" w:rsidRPr="00B452F9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bCs/>
          <w:i/>
          <w:spacing w:val="-4"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 xml:space="preserve">Из ЭБС </w:t>
      </w:r>
      <w:r w:rsidRPr="00B452F9">
        <w:rPr>
          <w:i/>
          <w:snapToGrid w:val="0"/>
          <w:szCs w:val="28"/>
          <w:lang w:val="en-US"/>
        </w:rPr>
        <w:t>z</w:t>
      </w:r>
      <w:r>
        <w:rPr>
          <w:i/>
          <w:snapToGrid w:val="0"/>
          <w:szCs w:val="28"/>
        </w:rPr>
        <w:t>nanium.com</w:t>
      </w:r>
    </w:p>
    <w:p w:rsidR="0029012E" w:rsidRDefault="0029012E" w:rsidP="0029012E">
      <w:pPr>
        <w:tabs>
          <w:tab w:val="num" w:pos="0"/>
        </w:tabs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 xml:space="preserve">Богуславский М. М. Международное частное право : учебник / М. М. Богуславский. – 7-е изд., перераб. и доп. – Москва : Норма : ИНФРА-М, 2019. – 672 с. – ISBN 978-5-91768-645-5. – URL: http://znanium.com/go.php?id=947363 (дата обращения: 01.07.2019). – Режим доступа: </w:t>
      </w:r>
      <w:r>
        <w:rPr>
          <w:szCs w:val="28"/>
        </w:rPr>
        <w:t>Электронно-библиотечная система</w:t>
      </w:r>
      <w:r w:rsidRPr="00B452F9">
        <w:rPr>
          <w:szCs w:val="28"/>
        </w:rPr>
        <w:t xml:space="preserve"> </w:t>
      </w:r>
      <w:r>
        <w:rPr>
          <w:szCs w:val="28"/>
          <w:lang w:val="en-US"/>
        </w:rPr>
        <w:t>Z</w:t>
      </w:r>
      <w:r w:rsidRPr="00B452F9">
        <w:rPr>
          <w:szCs w:val="28"/>
        </w:rPr>
        <w:t>nanium.com.</w:t>
      </w:r>
    </w:p>
    <w:p w:rsidR="0029012E" w:rsidRDefault="0029012E" w:rsidP="0029012E">
      <w:pPr>
        <w:tabs>
          <w:tab w:val="num" w:pos="0"/>
        </w:tabs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>
        <w:rPr>
          <w:szCs w:val="28"/>
        </w:rPr>
        <w:br w:type="page"/>
      </w:r>
      <w:r>
        <w:rPr>
          <w:i/>
          <w:snapToGrid w:val="0"/>
          <w:szCs w:val="28"/>
        </w:rPr>
        <w:lastRenderedPageBreak/>
        <w:t>Статья и</w:t>
      </w:r>
      <w:r w:rsidRPr="00B452F9">
        <w:rPr>
          <w:i/>
          <w:snapToGrid w:val="0"/>
          <w:szCs w:val="28"/>
        </w:rPr>
        <w:t>з журнала</w:t>
      </w:r>
    </w:p>
    <w:p w:rsidR="0029012E" w:rsidRPr="001244DB" w:rsidRDefault="0029012E" w:rsidP="0029012E">
      <w:pPr>
        <w:widowControl w:val="0"/>
        <w:spacing w:line="360" w:lineRule="auto"/>
        <w:ind w:firstLine="709"/>
        <w:contextualSpacing/>
        <w:rPr>
          <w:snapToGrid w:val="0"/>
          <w:szCs w:val="28"/>
        </w:rPr>
      </w:pPr>
      <w:r w:rsidRPr="00B452F9">
        <w:rPr>
          <w:bCs/>
          <w:szCs w:val="28"/>
        </w:rPr>
        <w:t>Федосеев Е. Ю. К вопросу об институте права собственности / Е. Ю. Фе</w:t>
      </w:r>
      <w:r>
        <w:rPr>
          <w:bCs/>
          <w:szCs w:val="28"/>
        </w:rPr>
        <w:t>досеев</w:t>
      </w:r>
      <w:r w:rsidRPr="00B452F9">
        <w:rPr>
          <w:bCs/>
          <w:szCs w:val="28"/>
        </w:rPr>
        <w:t>. – Текст : непосредственный // Научный руководитель. – 2018. – № 3 (27). – С. 84-93.</w:t>
      </w:r>
    </w:p>
    <w:p w:rsidR="0029012E" w:rsidRDefault="0029012E" w:rsidP="0029012E">
      <w:pPr>
        <w:spacing w:line="360" w:lineRule="auto"/>
        <w:ind w:firstLine="709"/>
        <w:contextualSpacing/>
        <w:rPr>
          <w:bCs/>
          <w:szCs w:val="28"/>
        </w:rPr>
      </w:pPr>
      <w:r w:rsidRPr="00B452F9">
        <w:rPr>
          <w:bCs/>
          <w:szCs w:val="28"/>
        </w:rPr>
        <w:t>Федосеев Е. Ю. К вопросу об институте права собственности / Е. Ю. Федосеев, С. Ю. Федосеева. – Текст : непосредственный // Научный руководитель. – 2018. – № 3 (27). – С. 84-93.</w:t>
      </w:r>
    </w:p>
    <w:p w:rsidR="0029012E" w:rsidRPr="007F2057" w:rsidRDefault="0029012E" w:rsidP="0029012E">
      <w:pPr>
        <w:spacing w:line="360" w:lineRule="auto"/>
        <w:ind w:firstLine="709"/>
        <w:contextualSpacing/>
        <w:rPr>
          <w:szCs w:val="28"/>
          <w:lang w:val="en-US"/>
        </w:rPr>
      </w:pPr>
      <w:r w:rsidRPr="00034731">
        <w:rPr>
          <w:szCs w:val="28"/>
          <w:lang w:val="en-US"/>
        </w:rPr>
        <w:t xml:space="preserve">Czaja D. Thermo-economic comparative analysis of gas turbine GT10 integrated with air and steam bottoming cycle / D. Czaja, T. Chmielnak, S. Lepszy. – DOI: 10.2478/aoter-2014-0035. </w:t>
      </w:r>
      <w:r w:rsidRPr="00034731">
        <w:rPr>
          <w:bCs/>
          <w:szCs w:val="28"/>
          <w:lang w:val="en-US"/>
        </w:rPr>
        <w:t xml:space="preserve">– </w:t>
      </w:r>
      <w:r w:rsidRPr="00B452F9">
        <w:rPr>
          <w:bCs/>
          <w:szCs w:val="28"/>
        </w:rPr>
        <w:t>Текст</w:t>
      </w:r>
      <w:r w:rsidRPr="00034731">
        <w:rPr>
          <w:bCs/>
          <w:szCs w:val="28"/>
          <w:lang w:val="en-US"/>
        </w:rPr>
        <w:t xml:space="preserve"> : </w:t>
      </w:r>
      <w:r w:rsidRPr="00B452F9">
        <w:rPr>
          <w:bCs/>
          <w:szCs w:val="28"/>
        </w:rPr>
        <w:t>непосредственный</w:t>
      </w:r>
      <w:r w:rsidRPr="00034731">
        <w:rPr>
          <w:szCs w:val="28"/>
          <w:lang w:val="en-US"/>
        </w:rPr>
        <w:t xml:space="preserve"> // Archives of Thermodynamics. – 2014. – Vol. 35, № 4. – P. 83–95.</w:t>
      </w:r>
    </w:p>
    <w:p w:rsidR="0029012E" w:rsidRDefault="0029012E" w:rsidP="0029012E">
      <w:pPr>
        <w:spacing w:line="360" w:lineRule="auto"/>
        <w:ind w:firstLine="709"/>
        <w:contextualSpacing/>
        <w:rPr>
          <w:bCs/>
          <w:szCs w:val="28"/>
        </w:rPr>
      </w:pPr>
      <w:r w:rsidRPr="00B452F9">
        <w:rPr>
          <w:bCs/>
          <w:szCs w:val="28"/>
        </w:rPr>
        <w:t>К вопросу об институте права собственности / Е. Ю. Федосеев, С. Ю. Федосеева</w:t>
      </w:r>
      <w:r>
        <w:rPr>
          <w:bCs/>
          <w:szCs w:val="28"/>
        </w:rPr>
        <w:t>, А. А. Иванов, С. В. Смирнов</w:t>
      </w:r>
      <w:r w:rsidRPr="00B452F9">
        <w:rPr>
          <w:bCs/>
          <w:szCs w:val="28"/>
        </w:rPr>
        <w:t>. – Текст : непосредственный // Научный руководитель. – 2018. – № 3 (27). – С. 84-93.</w:t>
      </w:r>
    </w:p>
    <w:p w:rsidR="0029012E" w:rsidRPr="001244DB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47009B">
        <w:rPr>
          <w:bCs/>
          <w:i/>
          <w:szCs w:val="28"/>
        </w:rPr>
        <w:t xml:space="preserve">От 5 и более авторов: </w:t>
      </w:r>
      <w:r w:rsidRPr="00B452F9">
        <w:rPr>
          <w:bCs/>
          <w:szCs w:val="28"/>
        </w:rPr>
        <w:t>К вопросу об институте права собственности / Е. Ю. Федосеев, С. Ю. Федосеева</w:t>
      </w:r>
      <w:r>
        <w:rPr>
          <w:bCs/>
          <w:szCs w:val="28"/>
        </w:rPr>
        <w:t xml:space="preserve">, А. А. Иванов </w:t>
      </w:r>
      <w:r w:rsidRPr="00A56002">
        <w:rPr>
          <w:bCs/>
          <w:szCs w:val="28"/>
        </w:rPr>
        <w:t>[</w:t>
      </w:r>
      <w:r>
        <w:rPr>
          <w:bCs/>
          <w:szCs w:val="28"/>
        </w:rPr>
        <w:t>и др.</w:t>
      </w:r>
      <w:r w:rsidRPr="00A56002">
        <w:rPr>
          <w:bCs/>
          <w:szCs w:val="28"/>
        </w:rPr>
        <w:t>]</w:t>
      </w:r>
      <w:r w:rsidRPr="00B452F9">
        <w:rPr>
          <w:bCs/>
          <w:szCs w:val="28"/>
        </w:rPr>
        <w:t>. – Текст : непосредственный // Научный руководитель. – 2018. – № 3 (27). – С. 84-93.</w:t>
      </w:r>
    </w:p>
    <w:p w:rsidR="0029012E" w:rsidRPr="001244DB" w:rsidRDefault="0029012E" w:rsidP="0029012E">
      <w:pPr>
        <w:spacing w:line="360" w:lineRule="auto"/>
        <w:ind w:firstLine="709"/>
        <w:contextualSpacing/>
        <w:rPr>
          <w:bCs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>
        <w:rPr>
          <w:i/>
          <w:snapToGrid w:val="0"/>
          <w:szCs w:val="28"/>
        </w:rPr>
        <w:t>Статья в сборнике тезисов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B452F9">
        <w:rPr>
          <w:szCs w:val="28"/>
        </w:rPr>
        <w:t>Грачев В.</w:t>
      </w:r>
      <w:r>
        <w:rPr>
          <w:szCs w:val="28"/>
        </w:rPr>
        <w:t xml:space="preserve"> </w:t>
      </w:r>
      <w:r w:rsidRPr="00B452F9">
        <w:rPr>
          <w:szCs w:val="28"/>
        </w:rPr>
        <w:t xml:space="preserve">И. Маркетинг в библиотеках </w:t>
      </w:r>
      <w:r>
        <w:rPr>
          <w:szCs w:val="28"/>
        </w:rPr>
        <w:t xml:space="preserve">/ В. И. Грачев. </w:t>
      </w:r>
      <w:r w:rsidRPr="00B452F9">
        <w:rPr>
          <w:bCs/>
          <w:szCs w:val="28"/>
        </w:rPr>
        <w:t xml:space="preserve">– Текст : непосредственный </w:t>
      </w:r>
      <w:r w:rsidRPr="00B452F9">
        <w:rPr>
          <w:szCs w:val="28"/>
        </w:rPr>
        <w:t>//</w:t>
      </w:r>
      <w:r>
        <w:rPr>
          <w:szCs w:val="28"/>
        </w:rPr>
        <w:t xml:space="preserve"> </w:t>
      </w:r>
      <w:r w:rsidRPr="00B452F9">
        <w:rPr>
          <w:szCs w:val="28"/>
        </w:rPr>
        <w:t>Проблемы культуры в условиях Сибири и перестройки</w:t>
      </w:r>
      <w:r>
        <w:rPr>
          <w:szCs w:val="28"/>
        </w:rPr>
        <w:t xml:space="preserve"> </w:t>
      </w:r>
      <w:r w:rsidRPr="00B452F9">
        <w:rPr>
          <w:szCs w:val="28"/>
        </w:rPr>
        <w:t xml:space="preserve">: </w:t>
      </w:r>
      <w:r>
        <w:rPr>
          <w:szCs w:val="28"/>
        </w:rPr>
        <w:t xml:space="preserve">сборник тезисов докладов республиканской научной конференции. </w:t>
      </w:r>
      <w:r w:rsidRPr="00B452F9">
        <w:rPr>
          <w:szCs w:val="28"/>
        </w:rPr>
        <w:t xml:space="preserve">Ч. II. Проблемы демократизации досуга. </w:t>
      </w:r>
      <w:r>
        <w:rPr>
          <w:szCs w:val="28"/>
        </w:rPr>
        <w:t xml:space="preserve">– </w:t>
      </w:r>
      <w:r w:rsidRPr="00B452F9">
        <w:rPr>
          <w:szCs w:val="28"/>
        </w:rPr>
        <w:t>Кемерово</w:t>
      </w:r>
      <w:r>
        <w:rPr>
          <w:szCs w:val="28"/>
        </w:rPr>
        <w:t xml:space="preserve"> </w:t>
      </w:r>
      <w:r w:rsidRPr="00B452F9">
        <w:rPr>
          <w:szCs w:val="28"/>
        </w:rPr>
        <w:t>:</w:t>
      </w:r>
      <w:r>
        <w:rPr>
          <w:szCs w:val="28"/>
        </w:rPr>
        <w:t xml:space="preserve"> </w:t>
      </w:r>
      <w:r w:rsidRPr="00B452F9">
        <w:rPr>
          <w:szCs w:val="28"/>
        </w:rPr>
        <w:t xml:space="preserve">КемГИИК, 1990. </w:t>
      </w:r>
      <w:r>
        <w:rPr>
          <w:szCs w:val="28"/>
        </w:rPr>
        <w:t>–</w:t>
      </w:r>
      <w:r w:rsidRPr="00B452F9">
        <w:rPr>
          <w:szCs w:val="28"/>
        </w:rPr>
        <w:t xml:space="preserve"> С.</w:t>
      </w:r>
      <w:r>
        <w:rPr>
          <w:szCs w:val="28"/>
        </w:rPr>
        <w:t xml:space="preserve"> </w:t>
      </w:r>
      <w:r w:rsidRPr="00B452F9">
        <w:rPr>
          <w:szCs w:val="28"/>
        </w:rPr>
        <w:t>21</w:t>
      </w:r>
      <w:r>
        <w:rPr>
          <w:szCs w:val="28"/>
        </w:rPr>
        <w:t>–24.</w:t>
      </w:r>
    </w:p>
    <w:p w:rsidR="0029012E" w:rsidRPr="00B452F9" w:rsidRDefault="0029012E" w:rsidP="0029012E">
      <w:pPr>
        <w:spacing w:line="360" w:lineRule="auto"/>
        <w:ind w:firstLine="709"/>
        <w:rPr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lastRenderedPageBreak/>
        <w:t>Статья в сборнике</w:t>
      </w:r>
      <w:r>
        <w:rPr>
          <w:i/>
          <w:snapToGrid w:val="0"/>
          <w:szCs w:val="28"/>
        </w:rPr>
        <w:t xml:space="preserve"> или статья в сборнике трудов конференций</w:t>
      </w:r>
    </w:p>
    <w:p w:rsidR="0029012E" w:rsidRPr="00B452F9" w:rsidRDefault="0029012E" w:rsidP="0029012E">
      <w:pPr>
        <w:spacing w:line="360" w:lineRule="auto"/>
        <w:ind w:firstLine="709"/>
        <w:rPr>
          <w:szCs w:val="28"/>
        </w:rPr>
      </w:pPr>
      <w:r w:rsidRPr="00B452F9">
        <w:rPr>
          <w:szCs w:val="28"/>
        </w:rPr>
        <w:t>Гендина Н.</w:t>
      </w:r>
      <w:r>
        <w:rPr>
          <w:szCs w:val="28"/>
        </w:rPr>
        <w:t xml:space="preserve"> </w:t>
      </w:r>
      <w:r w:rsidRPr="00B452F9">
        <w:rPr>
          <w:szCs w:val="28"/>
        </w:rPr>
        <w:t>И. Формализованный метод реферирования с использованием слов-маркеров</w:t>
      </w:r>
      <w:r>
        <w:rPr>
          <w:szCs w:val="28"/>
        </w:rPr>
        <w:t xml:space="preserve"> / Н. И. Гендина. </w:t>
      </w:r>
      <w:r w:rsidRPr="00B452F9">
        <w:rPr>
          <w:bCs/>
          <w:szCs w:val="28"/>
        </w:rPr>
        <w:t>– Текст : непосредственный</w:t>
      </w:r>
      <w:r>
        <w:rPr>
          <w:szCs w:val="28"/>
        </w:rPr>
        <w:t xml:space="preserve"> </w:t>
      </w:r>
      <w:r w:rsidRPr="00B452F9">
        <w:rPr>
          <w:szCs w:val="28"/>
        </w:rPr>
        <w:t>//</w:t>
      </w:r>
      <w:r>
        <w:rPr>
          <w:szCs w:val="28"/>
        </w:rPr>
        <w:t xml:space="preserve"> </w:t>
      </w:r>
      <w:r w:rsidRPr="00B452F9">
        <w:rPr>
          <w:szCs w:val="28"/>
        </w:rPr>
        <w:t>Тенденции совершенствования библиотечного обслуживания в современных условиях</w:t>
      </w:r>
      <w:r>
        <w:rPr>
          <w:szCs w:val="28"/>
        </w:rPr>
        <w:t xml:space="preserve"> : сборник статей. – Ленинград : </w:t>
      </w:r>
      <w:r w:rsidRPr="00B452F9">
        <w:rPr>
          <w:szCs w:val="28"/>
        </w:rPr>
        <w:t>ЛГИК им. Н.</w:t>
      </w:r>
      <w:r>
        <w:rPr>
          <w:szCs w:val="28"/>
        </w:rPr>
        <w:t xml:space="preserve"> </w:t>
      </w:r>
      <w:r w:rsidRPr="00B452F9">
        <w:rPr>
          <w:szCs w:val="28"/>
        </w:rPr>
        <w:t>К.</w:t>
      </w:r>
      <w:r>
        <w:rPr>
          <w:szCs w:val="28"/>
        </w:rPr>
        <w:t xml:space="preserve"> Крупской, </w:t>
      </w:r>
      <w:r w:rsidRPr="00B452F9">
        <w:rPr>
          <w:szCs w:val="28"/>
        </w:rPr>
        <w:t>1978. – С. 77</w:t>
      </w:r>
      <w:r>
        <w:rPr>
          <w:szCs w:val="28"/>
        </w:rPr>
        <w:t>–</w:t>
      </w:r>
      <w:r w:rsidRPr="00B452F9">
        <w:rPr>
          <w:szCs w:val="28"/>
        </w:rPr>
        <w:t>91.</w:t>
      </w:r>
    </w:p>
    <w:p w:rsidR="0029012E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Гендина Н.</w:t>
      </w:r>
      <w:r>
        <w:rPr>
          <w:szCs w:val="28"/>
        </w:rPr>
        <w:t xml:space="preserve"> </w:t>
      </w:r>
      <w:r w:rsidRPr="00B452F9">
        <w:rPr>
          <w:szCs w:val="28"/>
        </w:rPr>
        <w:t>И. Формализованный метод реферирования с использованием слов-маркеров</w:t>
      </w:r>
      <w:r>
        <w:rPr>
          <w:szCs w:val="28"/>
        </w:rPr>
        <w:t xml:space="preserve"> / Н. И. Гендина. </w:t>
      </w:r>
      <w:r w:rsidRPr="00B452F9">
        <w:rPr>
          <w:bCs/>
          <w:szCs w:val="28"/>
        </w:rPr>
        <w:t>– Текст : непосредственный</w:t>
      </w:r>
      <w:r>
        <w:rPr>
          <w:szCs w:val="28"/>
        </w:rPr>
        <w:t xml:space="preserve"> </w:t>
      </w:r>
      <w:r w:rsidRPr="00B452F9">
        <w:rPr>
          <w:szCs w:val="28"/>
        </w:rPr>
        <w:t>//</w:t>
      </w:r>
      <w:r>
        <w:rPr>
          <w:szCs w:val="28"/>
        </w:rPr>
        <w:t xml:space="preserve"> </w:t>
      </w:r>
      <w:r w:rsidRPr="00B452F9">
        <w:rPr>
          <w:szCs w:val="28"/>
        </w:rPr>
        <w:t>Тенденции совершенствования библиотечного обслуживания в современных условиях</w:t>
      </w:r>
      <w:r>
        <w:rPr>
          <w:szCs w:val="28"/>
        </w:rPr>
        <w:t xml:space="preserve"> : сборник статей научно-практической конференции. – Ленинград : </w:t>
      </w:r>
      <w:r w:rsidRPr="00B452F9">
        <w:rPr>
          <w:szCs w:val="28"/>
        </w:rPr>
        <w:t>ЛГИК им. Н.</w:t>
      </w:r>
      <w:r>
        <w:rPr>
          <w:szCs w:val="28"/>
        </w:rPr>
        <w:t xml:space="preserve"> </w:t>
      </w:r>
      <w:r w:rsidRPr="00B452F9">
        <w:rPr>
          <w:szCs w:val="28"/>
        </w:rPr>
        <w:t>К.</w:t>
      </w:r>
      <w:r>
        <w:rPr>
          <w:szCs w:val="28"/>
        </w:rPr>
        <w:t xml:space="preserve"> Крупской, </w:t>
      </w:r>
      <w:r w:rsidRPr="00B452F9">
        <w:rPr>
          <w:szCs w:val="28"/>
        </w:rPr>
        <w:t>1978. – С. 77</w:t>
      </w:r>
      <w:r>
        <w:rPr>
          <w:szCs w:val="28"/>
        </w:rPr>
        <w:t>–</w:t>
      </w:r>
      <w:r w:rsidRPr="00B452F9">
        <w:rPr>
          <w:szCs w:val="28"/>
        </w:rPr>
        <w:t>91.</w:t>
      </w:r>
    </w:p>
    <w:p w:rsidR="0029012E" w:rsidRPr="00B452F9" w:rsidRDefault="0029012E" w:rsidP="0029012E">
      <w:pPr>
        <w:spacing w:line="360" w:lineRule="auto"/>
        <w:ind w:firstLine="709"/>
        <w:contextualSpacing/>
        <w:rPr>
          <w:bCs/>
          <w:szCs w:val="28"/>
        </w:rPr>
      </w:pPr>
    </w:p>
    <w:p w:rsidR="0029012E" w:rsidRPr="00B452F9" w:rsidRDefault="0029012E" w:rsidP="0029012E">
      <w:pPr>
        <w:widowControl w:val="0"/>
        <w:spacing w:line="360" w:lineRule="auto"/>
        <w:ind w:firstLine="709"/>
        <w:contextualSpacing/>
        <w:jc w:val="center"/>
        <w:rPr>
          <w:i/>
          <w:snapToGrid w:val="0"/>
          <w:szCs w:val="28"/>
        </w:rPr>
      </w:pPr>
      <w:r w:rsidRPr="00B452F9">
        <w:rPr>
          <w:i/>
          <w:snapToGrid w:val="0"/>
          <w:szCs w:val="28"/>
        </w:rPr>
        <w:t>Официальные документы</w:t>
      </w:r>
    </w:p>
    <w:p w:rsidR="0029012E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О противодействии коррупции : Федеральный закон от 25.12.2008 № 273-ФЗ : ред. от 26.07.2019 : принят Государственной Думой 19 декабря 2008 года : одобрен Советом Федерации 22 декабря 2008 года. – Текст : электронный // Консультант</w:t>
      </w:r>
      <w:r>
        <w:rPr>
          <w:szCs w:val="28"/>
        </w:rPr>
        <w:t>-</w:t>
      </w:r>
      <w:r w:rsidRPr="00B452F9">
        <w:rPr>
          <w:szCs w:val="28"/>
        </w:rPr>
        <w:t>Плюс – надежная правовая поддержка : официальный сайт компании «Консультант</w:t>
      </w:r>
      <w:r>
        <w:rPr>
          <w:szCs w:val="28"/>
        </w:rPr>
        <w:t>-</w:t>
      </w:r>
      <w:r w:rsidRPr="00B452F9">
        <w:rPr>
          <w:szCs w:val="28"/>
        </w:rPr>
        <w:t>Плюс». – URL: http://www.consultant.ru/document/cons_doc_LAW_82959/ (дата обращения: 25.06.2019).</w:t>
      </w:r>
    </w:p>
    <w:p w:rsidR="0029012E" w:rsidRDefault="0029012E" w:rsidP="0029012E">
      <w:pPr>
        <w:spacing w:line="360" w:lineRule="auto"/>
        <w:ind w:firstLine="708"/>
        <w:rPr>
          <w:szCs w:val="28"/>
        </w:rPr>
      </w:pPr>
      <w:r w:rsidRPr="00BA735C">
        <w:rPr>
          <w:szCs w:val="28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 : [принят Государственной думой 16 сентября 2003 года : одобрен Советом Фед</w:t>
      </w:r>
      <w:r>
        <w:rPr>
          <w:szCs w:val="28"/>
        </w:rPr>
        <w:t xml:space="preserve">ерации 24 сентября 2003 </w:t>
      </w:r>
      <w:r>
        <w:rPr>
          <w:szCs w:val="28"/>
        </w:rPr>
        <w:lastRenderedPageBreak/>
        <w:t>года]. – Москва : Проспект</w:t>
      </w:r>
      <w:r w:rsidRPr="00BA735C">
        <w:rPr>
          <w:szCs w:val="28"/>
        </w:rPr>
        <w:t xml:space="preserve">, 2017. </w:t>
      </w:r>
      <w:r>
        <w:rPr>
          <w:szCs w:val="28"/>
        </w:rPr>
        <w:t>–</w:t>
      </w:r>
      <w:r w:rsidRPr="00BA735C">
        <w:rPr>
          <w:szCs w:val="28"/>
        </w:rPr>
        <w:t xml:space="preserve"> 158 с. </w:t>
      </w:r>
      <w:r>
        <w:rPr>
          <w:szCs w:val="28"/>
        </w:rPr>
        <w:t>–</w:t>
      </w:r>
      <w:r w:rsidRPr="00BA735C">
        <w:rPr>
          <w:szCs w:val="28"/>
        </w:rPr>
        <w:t xml:space="preserve"> ISBN 978-5-392-26365-3. </w:t>
      </w:r>
      <w:r>
        <w:rPr>
          <w:szCs w:val="28"/>
        </w:rPr>
        <w:t>–</w:t>
      </w:r>
      <w:r w:rsidRPr="00BA735C">
        <w:rPr>
          <w:szCs w:val="28"/>
        </w:rPr>
        <w:t xml:space="preserve"> Текст : непосредственный.</w:t>
      </w:r>
    </w:p>
    <w:p w:rsidR="0029012E" w:rsidRPr="00DB6B2F" w:rsidRDefault="0029012E" w:rsidP="0029012E">
      <w:pPr>
        <w:spacing w:line="360" w:lineRule="auto"/>
        <w:ind w:firstLine="708"/>
        <w:rPr>
          <w:szCs w:val="28"/>
        </w:rPr>
      </w:pPr>
      <w:r w:rsidRPr="00DB6B2F">
        <w:rPr>
          <w:szCs w:val="28"/>
        </w:rPr>
        <w:t xml:space="preserve">ГОСТ Р 51303-2013. 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</w:t>
      </w:r>
      <w:r>
        <w:rPr>
          <w:szCs w:val="28"/>
        </w:rPr>
        <w:t>–</w:t>
      </w:r>
      <w:r w:rsidRPr="00DB6B2F">
        <w:rPr>
          <w:szCs w:val="28"/>
        </w:rPr>
        <w:t xml:space="preserve"> Москва : Стандартинформ, 2014. </w:t>
      </w:r>
      <w:r>
        <w:rPr>
          <w:szCs w:val="28"/>
        </w:rPr>
        <w:t>–</w:t>
      </w:r>
      <w:r w:rsidRPr="00DB6B2F">
        <w:rPr>
          <w:szCs w:val="28"/>
        </w:rPr>
        <w:t xml:space="preserve"> 22 c. </w:t>
      </w:r>
      <w:r>
        <w:rPr>
          <w:szCs w:val="28"/>
        </w:rPr>
        <w:t>–</w:t>
      </w:r>
      <w:r w:rsidRPr="00DB6B2F">
        <w:rPr>
          <w:szCs w:val="28"/>
        </w:rPr>
        <w:t xml:space="preserve"> Текст : непосредственный.</w:t>
      </w:r>
    </w:p>
    <w:p w:rsidR="0029012E" w:rsidRPr="00BA735C" w:rsidRDefault="0029012E" w:rsidP="0029012E">
      <w:pPr>
        <w:spacing w:line="360" w:lineRule="auto"/>
        <w:ind w:firstLine="708"/>
        <w:rPr>
          <w:szCs w:val="28"/>
        </w:rPr>
      </w:pPr>
    </w:p>
    <w:p w:rsidR="0029012E" w:rsidRPr="00B452F9" w:rsidRDefault="0029012E" w:rsidP="0029012E">
      <w:pPr>
        <w:spacing w:line="360" w:lineRule="auto"/>
        <w:ind w:firstLine="709"/>
        <w:contextualSpacing/>
        <w:jc w:val="center"/>
        <w:rPr>
          <w:i/>
          <w:szCs w:val="28"/>
        </w:rPr>
      </w:pPr>
      <w:r w:rsidRPr="00B452F9">
        <w:rPr>
          <w:i/>
          <w:szCs w:val="28"/>
        </w:rPr>
        <w:t>Сайты, порталы, базы данных</w:t>
      </w:r>
    </w:p>
    <w:p w:rsidR="0029012E" w:rsidRPr="00B452F9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1. eLIBRARY.RU : научная электронная библиотека : сайт. – Москва, 2000 – . – URL: https://elibrary.ru (дата обращения: 09.01.2019). – Режим доступа: для зарегистрир. пользователей. – Текст : электронный</w:t>
      </w:r>
      <w:r>
        <w:rPr>
          <w:szCs w:val="28"/>
        </w:rPr>
        <w:t>.</w:t>
      </w:r>
    </w:p>
    <w:p w:rsidR="0029012E" w:rsidRPr="00B452F9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2. APS JOURNALS. Physical Review Letters, Physical Review X, Physical Review, and Reviews of Modern Physics : журналы American Physical Society : сайт. – URL: http://journals.aps.org/about (дата обращения: 01.09.2019). – Яз. англ. – Режим доступа: только из сети университета. – Текст : электронный.</w:t>
      </w:r>
    </w:p>
    <w:p w:rsidR="0029012E" w:rsidRPr="00B452F9" w:rsidRDefault="0029012E" w:rsidP="0029012E">
      <w:pPr>
        <w:spacing w:line="360" w:lineRule="auto"/>
        <w:ind w:firstLine="709"/>
        <w:contextualSpacing/>
        <w:rPr>
          <w:szCs w:val="28"/>
        </w:rPr>
      </w:pPr>
      <w:r w:rsidRPr="00B452F9">
        <w:rPr>
          <w:szCs w:val="28"/>
        </w:rPr>
        <w:t>3. Scopus : реферативная база данных / Elsevier BV. – URL: http://www.scopus.com/ (дата обращения: 01.09.2019). – Яз. англ. – Режим доступа: для зарегистрир. пользователей ТГУ. – Текст : электронный.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B452F9">
        <w:rPr>
          <w:szCs w:val="28"/>
        </w:rPr>
        <w:t>4. Web of Science : мультидисциплинарная реферативная база данных / компания Thomson Reuters. – Режим доступа: для зарегистрир. пользователей ТГУ. – Текст : электронный</w:t>
      </w:r>
      <w:r>
        <w:rPr>
          <w:szCs w:val="28"/>
        </w:rPr>
        <w:t>.</w:t>
      </w:r>
    </w:p>
    <w:p w:rsidR="0029012E" w:rsidRDefault="0029012E" w:rsidP="0029012E">
      <w:pPr>
        <w:spacing w:line="360" w:lineRule="auto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Pr="000E6AE4">
        <w:rPr>
          <w:b/>
          <w:szCs w:val="28"/>
        </w:rPr>
        <w:lastRenderedPageBreak/>
        <w:t>Требования к оформлению реферата</w:t>
      </w:r>
    </w:p>
    <w:p w:rsidR="0029012E" w:rsidRDefault="0029012E" w:rsidP="0029012E">
      <w:pPr>
        <w:spacing w:line="360" w:lineRule="auto"/>
        <w:ind w:firstLine="709"/>
        <w:jc w:val="center"/>
        <w:rPr>
          <w:b/>
          <w:szCs w:val="28"/>
        </w:rPr>
      </w:pP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E930F1">
        <w:rPr>
          <w:szCs w:val="28"/>
        </w:rPr>
        <w:t>Работа должна быть выполнена на государственном языке Российской Федерации – русском языке (с соблюдением правил русского языка).</w:t>
      </w:r>
    </w:p>
    <w:p w:rsidR="0029012E" w:rsidRPr="00B83600" w:rsidRDefault="0029012E" w:rsidP="0029012E">
      <w:pPr>
        <w:spacing w:line="360" w:lineRule="auto"/>
        <w:ind w:firstLine="709"/>
        <w:rPr>
          <w:szCs w:val="28"/>
        </w:rPr>
      </w:pPr>
      <w:r w:rsidRPr="00B83600">
        <w:rPr>
          <w:szCs w:val="28"/>
        </w:rPr>
        <w:t xml:space="preserve">Текст оформляется в виде рукописи в печатном виде с использованием </w:t>
      </w:r>
      <w:r>
        <w:rPr>
          <w:szCs w:val="28"/>
        </w:rPr>
        <w:t>редактора</w:t>
      </w:r>
      <w:r w:rsidRPr="00B83600">
        <w:rPr>
          <w:szCs w:val="28"/>
        </w:rPr>
        <w:t xml:space="preserve"> Word (.docx).</w:t>
      </w:r>
    </w:p>
    <w:p w:rsidR="0029012E" w:rsidRPr="00B83600" w:rsidRDefault="0029012E" w:rsidP="0029012E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B83600">
        <w:rPr>
          <w:bCs/>
          <w:sz w:val="28"/>
          <w:szCs w:val="28"/>
        </w:rPr>
        <w:t xml:space="preserve">Параметры страницы: </w:t>
      </w:r>
    </w:p>
    <w:p w:rsidR="0029012E" w:rsidRPr="00B83600" w:rsidRDefault="0029012E" w:rsidP="0029012E">
      <w:pPr>
        <w:pStyle w:val="Default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B83600">
        <w:rPr>
          <w:bCs/>
          <w:sz w:val="28"/>
          <w:szCs w:val="28"/>
        </w:rPr>
        <w:t>азмер полей:</w:t>
      </w:r>
      <w:r w:rsidRPr="00B83600">
        <w:rPr>
          <w:b/>
          <w:bCs/>
          <w:sz w:val="28"/>
          <w:szCs w:val="28"/>
        </w:rPr>
        <w:t xml:space="preserve"> </w:t>
      </w:r>
      <w:r w:rsidRPr="00B83600">
        <w:rPr>
          <w:sz w:val="28"/>
          <w:szCs w:val="28"/>
        </w:rPr>
        <w:t>левое</w:t>
      </w:r>
      <w:r>
        <w:rPr>
          <w:sz w:val="28"/>
          <w:szCs w:val="28"/>
        </w:rPr>
        <w:t xml:space="preserve"> – 30 </w:t>
      </w:r>
      <w:r w:rsidRPr="00B83600">
        <w:rPr>
          <w:sz w:val="28"/>
          <w:szCs w:val="28"/>
        </w:rPr>
        <w:t>мм, правое</w:t>
      </w:r>
      <w:r>
        <w:rPr>
          <w:sz w:val="28"/>
          <w:szCs w:val="28"/>
        </w:rPr>
        <w:t xml:space="preserve"> – 15 </w:t>
      </w:r>
      <w:r w:rsidRPr="00B83600">
        <w:rPr>
          <w:sz w:val="28"/>
          <w:szCs w:val="28"/>
        </w:rPr>
        <w:t>мм, верхнее и нижнее –</w:t>
      </w:r>
      <w:r>
        <w:rPr>
          <w:sz w:val="28"/>
          <w:szCs w:val="28"/>
        </w:rPr>
        <w:t xml:space="preserve"> </w:t>
      </w:r>
      <w:r w:rsidRPr="00B83600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B83600">
        <w:rPr>
          <w:sz w:val="28"/>
          <w:szCs w:val="28"/>
        </w:rPr>
        <w:t>мм</w:t>
      </w:r>
      <w:r>
        <w:rPr>
          <w:sz w:val="28"/>
          <w:szCs w:val="28"/>
        </w:rPr>
        <w:t>,</w:t>
      </w:r>
    </w:p>
    <w:p w:rsidR="0029012E" w:rsidRPr="00B83600" w:rsidRDefault="0029012E" w:rsidP="0029012E">
      <w:pPr>
        <w:pStyle w:val="Default"/>
        <w:numPr>
          <w:ilvl w:val="0"/>
          <w:numId w:val="2"/>
        </w:num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83600">
        <w:rPr>
          <w:color w:val="auto"/>
          <w:sz w:val="28"/>
          <w:szCs w:val="28"/>
        </w:rPr>
        <w:t>ориентация: книжная</w:t>
      </w:r>
      <w:r>
        <w:rPr>
          <w:color w:val="auto"/>
          <w:sz w:val="28"/>
          <w:szCs w:val="28"/>
        </w:rPr>
        <w:t>,</w:t>
      </w:r>
    </w:p>
    <w:p w:rsidR="0029012E" w:rsidRDefault="0029012E" w:rsidP="0029012E">
      <w:pPr>
        <w:pStyle w:val="Default"/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 w:rsidRPr="00B83600">
        <w:rPr>
          <w:sz w:val="28"/>
          <w:szCs w:val="28"/>
        </w:rPr>
        <w:t xml:space="preserve">формат: А4 (210 </w:t>
      </w:r>
      <w:r w:rsidRPr="00B83600">
        <w:rPr>
          <w:sz w:val="28"/>
          <w:szCs w:val="28"/>
          <w:lang w:val="en-US"/>
        </w:rPr>
        <w:t>x</w:t>
      </w:r>
      <w:r w:rsidRPr="00B83600">
        <w:rPr>
          <w:sz w:val="28"/>
          <w:szCs w:val="28"/>
        </w:rPr>
        <w:t xml:space="preserve"> 297 мм). 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277DF7">
        <w:rPr>
          <w:szCs w:val="28"/>
        </w:rPr>
        <w:t>Выбор парамет</w:t>
      </w:r>
      <w:r>
        <w:rPr>
          <w:szCs w:val="28"/>
        </w:rPr>
        <w:t>ров страницы показан на рисунке 2.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Default="0029012E" w:rsidP="0029012E">
      <w:pPr>
        <w:spacing w:line="360" w:lineRule="auto"/>
        <w:ind w:firstLine="0"/>
        <w:jc w:val="center"/>
        <w:rPr>
          <w:szCs w:val="28"/>
        </w:rPr>
      </w:pPr>
      <w:r w:rsidRPr="00BE00B3">
        <w:rPr>
          <w:noProof/>
          <w:szCs w:val="28"/>
          <w:lang w:eastAsia="ru-RU"/>
        </w:rPr>
        <w:drawing>
          <wp:inline distT="0" distB="0" distL="0" distR="0">
            <wp:extent cx="4410075" cy="3933825"/>
            <wp:effectExtent l="19050" t="19050" r="28575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133" r="69736" b="3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933825"/>
                    </a:xfrm>
                    <a:prstGeom prst="rect">
                      <a:avLst/>
                    </a:prstGeom>
                    <a:noFill/>
                    <a:ln w="9525" cmpd="sng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9012E" w:rsidRDefault="0029012E" w:rsidP="0029012E">
      <w:pPr>
        <w:spacing w:line="360" w:lineRule="auto"/>
        <w:contextualSpacing/>
        <w:jc w:val="center"/>
        <w:rPr>
          <w:szCs w:val="28"/>
        </w:rPr>
      </w:pPr>
      <w:r>
        <w:rPr>
          <w:szCs w:val="28"/>
        </w:rPr>
        <w:t>Рисунок 2 – Пример выбора полей</w:t>
      </w:r>
    </w:p>
    <w:p w:rsidR="0029012E" w:rsidRPr="00B83600" w:rsidRDefault="0029012E" w:rsidP="0029012E">
      <w:pPr>
        <w:pStyle w:val="Default"/>
        <w:spacing w:line="360" w:lineRule="auto"/>
        <w:jc w:val="both"/>
        <w:rPr>
          <w:sz w:val="28"/>
          <w:szCs w:val="28"/>
        </w:rPr>
      </w:pPr>
    </w:p>
    <w:p w:rsidR="0029012E" w:rsidRPr="00B83600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83600">
        <w:rPr>
          <w:bCs/>
          <w:sz w:val="28"/>
          <w:szCs w:val="28"/>
        </w:rPr>
        <w:t xml:space="preserve">Шрифт: </w:t>
      </w:r>
    </w:p>
    <w:p w:rsidR="0029012E" w:rsidRPr="00B83600" w:rsidRDefault="0029012E" w:rsidP="0029012E">
      <w:pPr>
        <w:pStyle w:val="Default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«Times New Roman»,</w:t>
      </w:r>
    </w:p>
    <w:p w:rsidR="0029012E" w:rsidRPr="00B83600" w:rsidRDefault="0029012E" w:rsidP="0029012E">
      <w:pPr>
        <w:pStyle w:val="Default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83600">
        <w:rPr>
          <w:sz w:val="28"/>
          <w:szCs w:val="28"/>
        </w:rPr>
        <w:t>наче</w:t>
      </w:r>
      <w:r>
        <w:rPr>
          <w:sz w:val="28"/>
          <w:szCs w:val="28"/>
        </w:rPr>
        <w:t>ртание символов – обычное,</w:t>
      </w:r>
    </w:p>
    <w:p w:rsidR="0029012E" w:rsidRPr="00B83600" w:rsidRDefault="0029012E" w:rsidP="0029012E">
      <w:pPr>
        <w:pStyle w:val="Default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83600">
        <w:rPr>
          <w:sz w:val="28"/>
          <w:szCs w:val="28"/>
        </w:rPr>
        <w:t>размер шрифта</w:t>
      </w:r>
      <w:r>
        <w:rPr>
          <w:sz w:val="28"/>
          <w:szCs w:val="28"/>
        </w:rPr>
        <w:t xml:space="preserve"> – 14,</w:t>
      </w:r>
    </w:p>
    <w:p w:rsidR="0029012E" w:rsidRPr="00B83600" w:rsidRDefault="0029012E" w:rsidP="0029012E">
      <w:pPr>
        <w:pStyle w:val="Default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 текста – черный (Авто),</w:t>
      </w:r>
    </w:p>
    <w:p w:rsidR="0029012E" w:rsidRPr="00B83600" w:rsidRDefault="0029012E" w:rsidP="0029012E">
      <w:pPr>
        <w:pStyle w:val="Default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B83600">
        <w:rPr>
          <w:sz w:val="28"/>
          <w:szCs w:val="28"/>
        </w:rPr>
        <w:t xml:space="preserve">без подчеркивания. </w:t>
      </w:r>
    </w:p>
    <w:p w:rsidR="0029012E" w:rsidRPr="005845A0" w:rsidRDefault="0029012E" w:rsidP="0029012E">
      <w:pPr>
        <w:pStyle w:val="Default"/>
        <w:spacing w:line="360" w:lineRule="auto"/>
        <w:ind w:firstLine="709"/>
        <w:rPr>
          <w:bCs/>
          <w:sz w:val="28"/>
          <w:szCs w:val="28"/>
        </w:rPr>
      </w:pPr>
      <w:r w:rsidRPr="005845A0">
        <w:rPr>
          <w:bCs/>
          <w:sz w:val="28"/>
          <w:szCs w:val="28"/>
        </w:rPr>
        <w:t xml:space="preserve">Межстрочный интервал – </w:t>
      </w:r>
      <w:r>
        <w:rPr>
          <w:bCs/>
          <w:sz w:val="28"/>
          <w:szCs w:val="28"/>
        </w:rPr>
        <w:t>полуторный.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5845A0">
        <w:rPr>
          <w:szCs w:val="28"/>
        </w:rPr>
        <w:t>Выравнивание текста</w:t>
      </w:r>
      <w:r>
        <w:rPr>
          <w:szCs w:val="28"/>
        </w:rPr>
        <w:t xml:space="preserve"> </w:t>
      </w:r>
      <w:r w:rsidRPr="005845A0">
        <w:rPr>
          <w:szCs w:val="28"/>
        </w:rPr>
        <w:t>– по ширине</w:t>
      </w:r>
      <w:r>
        <w:rPr>
          <w:szCs w:val="28"/>
        </w:rPr>
        <w:t xml:space="preserve">. 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>
        <w:rPr>
          <w:szCs w:val="28"/>
        </w:rPr>
        <w:t>Абзацный отступ – 12,5 мм, одинаковый</w:t>
      </w:r>
      <w:r w:rsidRPr="005845A0">
        <w:rPr>
          <w:szCs w:val="28"/>
        </w:rPr>
        <w:t xml:space="preserve"> по всему тексту</w:t>
      </w:r>
      <w:r>
        <w:rPr>
          <w:szCs w:val="28"/>
        </w:rPr>
        <w:t>.</w:t>
      </w:r>
    </w:p>
    <w:p w:rsidR="0029012E" w:rsidRDefault="0029012E" w:rsidP="0029012E">
      <w:pPr>
        <w:spacing w:line="360" w:lineRule="auto"/>
        <w:ind w:firstLine="0"/>
        <w:contextualSpacing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516255</wp:posOffset>
            </wp:positionV>
            <wp:extent cx="5494020" cy="4450080"/>
            <wp:effectExtent l="19050" t="19050" r="11430" b="2667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80" t="3307" r="30090" b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445008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На рисунке 3 приведен пример размещения теста реферата.</w:t>
      </w:r>
    </w:p>
    <w:p w:rsidR="0029012E" w:rsidRDefault="0029012E" w:rsidP="0029012E">
      <w:pPr>
        <w:spacing w:line="360" w:lineRule="auto"/>
        <w:ind w:firstLine="0"/>
        <w:contextualSpacing/>
        <w:jc w:val="center"/>
        <w:rPr>
          <w:szCs w:val="28"/>
        </w:rPr>
      </w:pPr>
      <w:r>
        <w:rPr>
          <w:szCs w:val="28"/>
        </w:rPr>
        <w:t>Рисунок 3 – Пример размещения теста работы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Default="0029012E" w:rsidP="0029012E">
      <w:pPr>
        <w:spacing w:line="360" w:lineRule="auto"/>
        <w:ind w:firstLine="709"/>
        <w:rPr>
          <w:szCs w:val="28"/>
        </w:rPr>
      </w:pPr>
      <w:r w:rsidRPr="00027D15">
        <w:rPr>
          <w:bCs/>
          <w:szCs w:val="28"/>
        </w:rPr>
        <w:lastRenderedPageBreak/>
        <w:t>Нумерация страниц</w:t>
      </w:r>
      <w:r w:rsidRPr="00027D15">
        <w:rPr>
          <w:b/>
          <w:bCs/>
          <w:szCs w:val="28"/>
        </w:rPr>
        <w:t xml:space="preserve">: </w:t>
      </w:r>
      <w:r w:rsidRPr="00027D15">
        <w:rPr>
          <w:szCs w:val="28"/>
        </w:rPr>
        <w:t>положение – внизу страницы, выравнивание – по центру, формат номера – арабские цифры, без точки (1, 2, 3, …). Нумерация начинается с титульного листа, но номер страницы на нем не ставится.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  <w:r>
        <w:rPr>
          <w:szCs w:val="28"/>
        </w:rPr>
        <w:t>Выбор нумерации страниц реферата отражен на рисунке 4.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Default="0029012E" w:rsidP="0029012E">
      <w:pPr>
        <w:spacing w:line="360" w:lineRule="auto"/>
        <w:ind w:firstLine="0"/>
        <w:jc w:val="center"/>
        <w:rPr>
          <w:szCs w:val="28"/>
          <w:lang w:val="en-US"/>
        </w:rPr>
      </w:pPr>
      <w:r w:rsidRPr="00BE00B3">
        <w:rPr>
          <w:noProof/>
          <w:szCs w:val="28"/>
          <w:lang w:eastAsia="ru-RU"/>
        </w:rPr>
        <w:drawing>
          <wp:inline distT="0" distB="0" distL="0" distR="0">
            <wp:extent cx="5610225" cy="3295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3" r="11836" b="7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12E" w:rsidRDefault="0029012E" w:rsidP="0029012E">
      <w:pPr>
        <w:spacing w:line="360" w:lineRule="auto"/>
        <w:jc w:val="center"/>
        <w:rPr>
          <w:szCs w:val="28"/>
        </w:rPr>
      </w:pPr>
      <w:r>
        <w:rPr>
          <w:szCs w:val="28"/>
        </w:rPr>
        <w:t>Рисунок 4 – Пример нумерации страниц</w:t>
      </w:r>
    </w:p>
    <w:p w:rsidR="0029012E" w:rsidRDefault="0029012E" w:rsidP="0029012E">
      <w:pPr>
        <w:spacing w:line="360" w:lineRule="auto"/>
        <w:ind w:firstLine="709"/>
        <w:rPr>
          <w:szCs w:val="28"/>
        </w:rPr>
      </w:pPr>
    </w:p>
    <w:p w:rsidR="0029012E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E6E8F">
        <w:rPr>
          <w:sz w:val="28"/>
          <w:szCs w:val="28"/>
        </w:rPr>
        <w:t>Каждый структурный элемент</w:t>
      </w:r>
      <w:r>
        <w:rPr>
          <w:sz w:val="28"/>
          <w:szCs w:val="28"/>
        </w:rPr>
        <w:t xml:space="preserve"> реферата</w:t>
      </w:r>
      <w:r w:rsidRPr="000E6E8F">
        <w:rPr>
          <w:sz w:val="28"/>
          <w:szCs w:val="28"/>
        </w:rPr>
        <w:t xml:space="preserve"> следует начинать с новой страницы.</w:t>
      </w:r>
      <w:r>
        <w:rPr>
          <w:sz w:val="28"/>
          <w:szCs w:val="28"/>
        </w:rPr>
        <w:t xml:space="preserve"> </w:t>
      </w:r>
      <w:r w:rsidRPr="000E6E8F">
        <w:rPr>
          <w:sz w:val="28"/>
          <w:szCs w:val="28"/>
        </w:rPr>
        <w:t>Каждая страница должна быть заполнена не менее чем на 1/3 объема (для стандартного печатного текста – не менее 12 строк)</w:t>
      </w:r>
      <w:r>
        <w:rPr>
          <w:sz w:val="28"/>
          <w:szCs w:val="28"/>
        </w:rPr>
        <w:t>. Наименования структурных элементов</w:t>
      </w:r>
      <w:r w:rsidRPr="005F57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реферата «Содержание», </w:t>
      </w:r>
      <w:r w:rsidRPr="005F5771">
        <w:rPr>
          <w:sz w:val="28"/>
          <w:szCs w:val="28"/>
        </w:rPr>
        <w:t>«Введение», «Зак</w:t>
      </w:r>
      <w:r>
        <w:rPr>
          <w:sz w:val="28"/>
          <w:szCs w:val="28"/>
        </w:rPr>
        <w:t xml:space="preserve">лючение», «Список используемой </w:t>
      </w:r>
      <w:r w:rsidRPr="005F5771">
        <w:rPr>
          <w:sz w:val="28"/>
          <w:szCs w:val="28"/>
        </w:rPr>
        <w:t xml:space="preserve">литературы» следует располагать с выравниванием по центру без абзацного отступа полужирным шрифтом с прописной буквы без точки в конце. </w:t>
      </w:r>
      <w:r>
        <w:rPr>
          <w:sz w:val="28"/>
          <w:szCs w:val="28"/>
        </w:rPr>
        <w:t>Наименования структурных элементов</w:t>
      </w:r>
      <w:r w:rsidRPr="005F5771">
        <w:rPr>
          <w:sz w:val="28"/>
          <w:szCs w:val="28"/>
        </w:rPr>
        <w:t xml:space="preserve"> </w:t>
      </w:r>
      <w:r>
        <w:rPr>
          <w:sz w:val="28"/>
          <w:szCs w:val="28"/>
        </w:rPr>
        <w:t>реферата отделяются</w:t>
      </w:r>
      <w:r w:rsidRPr="00E16106">
        <w:rPr>
          <w:sz w:val="28"/>
          <w:szCs w:val="28"/>
        </w:rPr>
        <w:t xml:space="preserve"> от последующего текста одной пустой строкой.</w:t>
      </w:r>
    </w:p>
    <w:p w:rsidR="0029012E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16106">
        <w:rPr>
          <w:sz w:val="28"/>
          <w:szCs w:val="28"/>
        </w:rPr>
        <w:lastRenderedPageBreak/>
        <w:t>Текст реферата делится на разделы. Каждый раздел начинается с новой страницы.</w:t>
      </w:r>
      <w:r>
        <w:rPr>
          <w:sz w:val="28"/>
          <w:szCs w:val="28"/>
        </w:rPr>
        <w:t xml:space="preserve"> </w:t>
      </w:r>
      <w:r w:rsidRPr="00E16106">
        <w:rPr>
          <w:sz w:val="28"/>
          <w:szCs w:val="28"/>
        </w:rPr>
        <w:t xml:space="preserve">Заголовки разделов располагаются через один пробел после порядкового номера полужирным шрифтом с прописной буквы без точки в конце. Не допускается подчеркивание и использование курсива. </w:t>
      </w:r>
      <w:r>
        <w:rPr>
          <w:sz w:val="28"/>
          <w:szCs w:val="28"/>
        </w:rPr>
        <w:t>З</w:t>
      </w:r>
      <w:r w:rsidRPr="00E16106">
        <w:rPr>
          <w:sz w:val="28"/>
          <w:szCs w:val="28"/>
        </w:rPr>
        <w:t>аголовки разделов выполняют</w:t>
      </w:r>
      <w:r>
        <w:rPr>
          <w:sz w:val="28"/>
          <w:szCs w:val="28"/>
        </w:rPr>
        <w:t>ся</w:t>
      </w:r>
      <w:r w:rsidRPr="00E16106">
        <w:rPr>
          <w:sz w:val="28"/>
          <w:szCs w:val="28"/>
        </w:rPr>
        <w:t xml:space="preserve"> выравниванием по ширине и с абзацным отступом – 12,5 мм. Заголовки раздела </w:t>
      </w:r>
      <w:r>
        <w:rPr>
          <w:sz w:val="28"/>
          <w:szCs w:val="28"/>
        </w:rPr>
        <w:t>отделяются</w:t>
      </w:r>
      <w:r w:rsidRPr="00E16106">
        <w:rPr>
          <w:sz w:val="28"/>
          <w:szCs w:val="28"/>
        </w:rPr>
        <w:t xml:space="preserve"> от предыдущего или последующего текста одной пустой строкой.</w:t>
      </w:r>
      <w:r>
        <w:rPr>
          <w:sz w:val="28"/>
          <w:szCs w:val="28"/>
        </w:rPr>
        <w:t xml:space="preserve"> </w:t>
      </w:r>
      <w:r w:rsidRPr="00705AD9">
        <w:rPr>
          <w:sz w:val="28"/>
          <w:szCs w:val="28"/>
        </w:rPr>
        <w:t>Не допускается подчеркивание и использование курсива.</w:t>
      </w:r>
    </w:p>
    <w:p w:rsidR="0029012E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B5C23">
        <w:rPr>
          <w:sz w:val="28"/>
          <w:szCs w:val="28"/>
        </w:rPr>
        <w:t>Внутри текста могут быть приведены перечисления.</w:t>
      </w:r>
      <w:r>
        <w:rPr>
          <w:sz w:val="28"/>
          <w:szCs w:val="28"/>
        </w:rPr>
        <w:t xml:space="preserve"> Они обозначаются</w:t>
      </w:r>
      <w:r w:rsidRPr="007B5C23">
        <w:rPr>
          <w:sz w:val="28"/>
          <w:szCs w:val="28"/>
        </w:rPr>
        <w:t xml:space="preserve"> тире «–»</w:t>
      </w:r>
      <w:r>
        <w:rPr>
          <w:sz w:val="28"/>
          <w:szCs w:val="28"/>
        </w:rPr>
        <w:t>. Каждая позиция начинается с новой строки</w:t>
      </w:r>
      <w:r w:rsidRPr="007B5C23">
        <w:rPr>
          <w:sz w:val="28"/>
          <w:szCs w:val="28"/>
        </w:rPr>
        <w:t xml:space="preserve"> с абзацного отступа (12,5 мм) со строчной буквы</w:t>
      </w:r>
      <w:r>
        <w:rPr>
          <w:sz w:val="28"/>
          <w:szCs w:val="28"/>
        </w:rPr>
        <w:t>.</w:t>
      </w:r>
      <w:r w:rsidRPr="007B5C23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Позиция может заканчиваться</w:t>
      </w:r>
      <w:r w:rsidRPr="007B5C23">
        <w:rPr>
          <w:sz w:val="28"/>
          <w:szCs w:val="28"/>
        </w:rPr>
        <w:t xml:space="preserve"> запя</w:t>
      </w:r>
      <w:r>
        <w:rPr>
          <w:sz w:val="28"/>
          <w:szCs w:val="28"/>
        </w:rPr>
        <w:t xml:space="preserve">той (если перечисления простые) или </w:t>
      </w:r>
      <w:r w:rsidRPr="007B5C23">
        <w:rPr>
          <w:sz w:val="28"/>
          <w:szCs w:val="28"/>
        </w:rPr>
        <w:t>точкой с запятой (если</w:t>
      </w:r>
      <w:r>
        <w:rPr>
          <w:sz w:val="28"/>
          <w:szCs w:val="28"/>
        </w:rPr>
        <w:t xml:space="preserve"> перечисления сложносочиненные)</w:t>
      </w:r>
      <w:r w:rsidRPr="007B5C23">
        <w:rPr>
          <w:sz w:val="28"/>
          <w:szCs w:val="28"/>
        </w:rPr>
        <w:t>.</w:t>
      </w:r>
    </w:p>
    <w:p w:rsidR="0029012E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 текста реферата:</w:t>
      </w:r>
    </w:p>
    <w:p w:rsidR="0029012E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Pr="00D86B47">
          <w:rPr>
            <w:rStyle w:val="a3"/>
            <w:sz w:val="28"/>
            <w:szCs w:val="28"/>
          </w:rPr>
          <w:t>https://www.tltsu.ru/storage/sveden/document/prikazy,%20rasporyazheniya/efc290aebf82583665eb3c09cfabbb00ab66605f.pdf</w:t>
        </w:r>
      </w:hyperlink>
      <w:r>
        <w:rPr>
          <w:sz w:val="28"/>
          <w:szCs w:val="28"/>
        </w:rPr>
        <w:t xml:space="preserve"> </w:t>
      </w:r>
    </w:p>
    <w:p w:rsidR="0029012E" w:rsidRPr="00E16106" w:rsidRDefault="0029012E" w:rsidP="0029012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  <w:r w:rsidRPr="00601EC6">
        <w:rPr>
          <w:szCs w:val="28"/>
        </w:rPr>
        <w:t>Объем реферата</w:t>
      </w:r>
      <w:r>
        <w:rPr>
          <w:szCs w:val="28"/>
        </w:rPr>
        <w:t xml:space="preserve"> – 1 авторский лист (40</w:t>
      </w:r>
      <w:r w:rsidRPr="00601EC6">
        <w:rPr>
          <w:szCs w:val="28"/>
        </w:rPr>
        <w:t>000 знаков), то есть 20-24 страницы</w:t>
      </w:r>
      <w:r>
        <w:rPr>
          <w:szCs w:val="28"/>
        </w:rPr>
        <w:t>.</w:t>
      </w:r>
      <w:r w:rsidRPr="00601EC6">
        <w:rPr>
          <w:szCs w:val="28"/>
        </w:rPr>
        <w:t xml:space="preserve"> </w:t>
      </w:r>
    </w:p>
    <w:p w:rsidR="0029012E" w:rsidRPr="00601EC6" w:rsidRDefault="0029012E" w:rsidP="0029012E">
      <w:pPr>
        <w:spacing w:line="360" w:lineRule="auto"/>
        <w:ind w:firstLine="709"/>
        <w:rPr>
          <w:szCs w:val="28"/>
        </w:rPr>
      </w:pPr>
    </w:p>
    <w:p w:rsidR="00021849" w:rsidRDefault="00021849">
      <w:bookmarkStart w:id="0" w:name="_GoBack"/>
      <w:bookmarkEnd w:id="0"/>
    </w:p>
    <w:sectPr w:rsidR="00021849" w:rsidSect="00F4255C">
      <w:pgSz w:w="11906" w:h="16838"/>
      <w:pgMar w:top="1134" w:right="2125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9AB"/>
    <w:multiLevelType w:val="hybridMultilevel"/>
    <w:tmpl w:val="770CADB2"/>
    <w:lvl w:ilvl="0" w:tplc="F7982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F5B"/>
    <w:multiLevelType w:val="hybridMultilevel"/>
    <w:tmpl w:val="341091B4"/>
    <w:lvl w:ilvl="0" w:tplc="1E02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6738C"/>
    <w:multiLevelType w:val="hybridMultilevel"/>
    <w:tmpl w:val="02DA9EF0"/>
    <w:lvl w:ilvl="0" w:tplc="F7982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B8"/>
    <w:rsid w:val="00021849"/>
    <w:rsid w:val="0029012E"/>
    <w:rsid w:val="00CA52B8"/>
    <w:rsid w:val="00F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81BA94-7C84-459B-BA69-196A81BA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2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01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2901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oque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ltsu.ru/storage/sveden/document/instrukcii/79ab90dc7a3969a7d6dbd316f1c05bbd5f94ce21.pdf" TargetMode="External"/><Relationship Id="rId11" Type="http://schemas.openxmlformats.org/officeDocument/2006/relationships/hyperlink" Target="https://www.tltsu.ru/storage/sveden/document/prikazy,%20rasporyazheniya/efc290aebf82583665eb3c09cfabbb00ab66605f.pdf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Худякова</dc:creator>
  <cp:keywords/>
  <dc:description/>
  <cp:lastModifiedBy>Юлия Худякова</cp:lastModifiedBy>
  <cp:revision>2</cp:revision>
  <dcterms:created xsi:type="dcterms:W3CDTF">2026-06-04T04:58:00Z</dcterms:created>
  <dcterms:modified xsi:type="dcterms:W3CDTF">2026-06-04T04:58:00Z</dcterms:modified>
</cp:coreProperties>
</file>