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3420"/>
        <w:gridCol w:w="2700"/>
        <w:gridCol w:w="540"/>
      </w:tblGrid>
      <w:tr w:rsidR="00E673F0" w:rsidTr="00E673F0">
        <w:trPr>
          <w:cantSplit/>
        </w:trPr>
        <w:tc>
          <w:tcPr>
            <w:tcW w:w="9900" w:type="dxa"/>
            <w:gridSpan w:val="5"/>
            <w:hideMark/>
          </w:tcPr>
          <w:p w:rsidR="00E673F0" w:rsidRDefault="00E673F0">
            <w:pPr>
              <w:spacing w:line="276" w:lineRule="auto"/>
              <w:jc w:val="center"/>
              <w:outlineLvl w:val="0"/>
              <w:rPr>
                <w:sz w:val="24"/>
                <w:szCs w:val="26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szCs w:val="26"/>
              </w:rPr>
              <w:t>МИНИСТЕРСТВО НАУКИ И ВЫСШЕГО ОБРАЗОВАНИЯ РОССИЙСКОЙ ФЕДЕРАЦИИ</w:t>
            </w:r>
          </w:p>
        </w:tc>
      </w:tr>
      <w:tr w:rsidR="00E673F0" w:rsidTr="00E673F0">
        <w:trPr>
          <w:cantSplit/>
        </w:trPr>
        <w:tc>
          <w:tcPr>
            <w:tcW w:w="9900" w:type="dxa"/>
            <w:gridSpan w:val="5"/>
          </w:tcPr>
          <w:p w:rsidR="00E673F0" w:rsidRDefault="00E673F0">
            <w:pPr>
              <w:jc w:val="center"/>
              <w:rPr>
                <w:rFonts w:cstheme="minorBidi"/>
                <w:b/>
                <w:sz w:val="32"/>
              </w:rPr>
            </w:pPr>
            <w:r>
              <w:rPr>
                <w:sz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E673F0" w:rsidRDefault="00E673F0">
            <w:pPr>
              <w:pStyle w:val="12"/>
              <w:spacing w:line="276" w:lineRule="auto"/>
              <w:jc w:val="center"/>
              <w:rPr>
                <w:b/>
                <w:bCs/>
                <w:color w:val="auto"/>
                <w:sz w:val="32"/>
                <w:lang w:eastAsia="en-US"/>
              </w:rPr>
            </w:pPr>
            <w:r>
              <w:rPr>
                <w:b/>
                <w:bCs/>
                <w:color w:val="auto"/>
                <w:sz w:val="32"/>
                <w:lang w:eastAsia="en-US"/>
              </w:rPr>
              <w:t>«</w:t>
            </w:r>
            <w:r>
              <w:rPr>
                <w:bCs/>
                <w:color w:val="auto"/>
                <w:sz w:val="32"/>
                <w:lang w:eastAsia="en-US"/>
              </w:rPr>
              <w:t>Тольяттинский государственный университет»</w:t>
            </w:r>
          </w:p>
          <w:p w:rsidR="00E673F0" w:rsidRDefault="00E673F0">
            <w:pPr>
              <w:jc w:val="center"/>
              <w:rPr>
                <w:b/>
                <w:sz w:val="28"/>
                <w:u w:val="double"/>
                <w:lang w:eastAsia="en-US"/>
              </w:rPr>
            </w:pP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  <w:r>
              <w:rPr>
                <w:b/>
                <w:sz w:val="28"/>
                <w:u w:val="double"/>
              </w:rPr>
              <w:tab/>
            </w:r>
          </w:p>
          <w:p w:rsidR="00E673F0" w:rsidRDefault="00E673F0">
            <w:pPr>
              <w:rPr>
                <w:b/>
                <w:sz w:val="28"/>
                <w:u w:val="double"/>
              </w:rPr>
            </w:pPr>
          </w:p>
          <w:p w:rsidR="00E673F0" w:rsidRDefault="00E673F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50957">
              <w:rPr>
                <w:b/>
                <w:sz w:val="32"/>
                <w:szCs w:val="28"/>
              </w:rPr>
              <w:t>П</w:t>
            </w:r>
            <w:r w:rsidR="00850957">
              <w:rPr>
                <w:b/>
                <w:sz w:val="32"/>
                <w:szCs w:val="28"/>
              </w:rPr>
              <w:t xml:space="preserve"> </w:t>
            </w:r>
            <w:r w:rsidRPr="00850957">
              <w:rPr>
                <w:b/>
                <w:sz w:val="32"/>
                <w:szCs w:val="28"/>
              </w:rPr>
              <w:t>Р</w:t>
            </w:r>
            <w:r w:rsidR="00850957">
              <w:rPr>
                <w:b/>
                <w:sz w:val="32"/>
                <w:szCs w:val="28"/>
              </w:rPr>
              <w:t xml:space="preserve"> </w:t>
            </w:r>
            <w:r w:rsidRPr="00850957">
              <w:rPr>
                <w:b/>
                <w:sz w:val="32"/>
                <w:szCs w:val="28"/>
              </w:rPr>
              <w:t>И</w:t>
            </w:r>
            <w:r w:rsidR="00850957">
              <w:rPr>
                <w:b/>
                <w:sz w:val="32"/>
                <w:szCs w:val="28"/>
              </w:rPr>
              <w:t xml:space="preserve"> </w:t>
            </w:r>
            <w:r w:rsidRPr="00850957">
              <w:rPr>
                <w:b/>
                <w:sz w:val="32"/>
                <w:szCs w:val="28"/>
              </w:rPr>
              <w:t>К</w:t>
            </w:r>
            <w:r w:rsidR="00850957">
              <w:rPr>
                <w:b/>
                <w:sz w:val="32"/>
                <w:szCs w:val="28"/>
              </w:rPr>
              <w:t xml:space="preserve"> </w:t>
            </w:r>
            <w:r w:rsidRPr="00850957">
              <w:rPr>
                <w:b/>
                <w:sz w:val="32"/>
                <w:szCs w:val="28"/>
              </w:rPr>
              <w:t>А</w:t>
            </w:r>
            <w:r w:rsidR="00850957">
              <w:rPr>
                <w:b/>
                <w:sz w:val="32"/>
                <w:szCs w:val="28"/>
              </w:rPr>
              <w:t xml:space="preserve"> </w:t>
            </w:r>
            <w:r w:rsidRPr="00850957">
              <w:rPr>
                <w:b/>
                <w:sz w:val="32"/>
                <w:szCs w:val="28"/>
              </w:rPr>
              <w:t>З</w:t>
            </w:r>
          </w:p>
        </w:tc>
      </w:tr>
      <w:tr w:rsidR="00E673F0" w:rsidRPr="00850957" w:rsidTr="00E673F0">
        <w:trPr>
          <w:gridBefore w:val="1"/>
          <w:gridAfter w:val="1"/>
          <w:wBefore w:w="540" w:type="dxa"/>
          <w:wAfter w:w="540" w:type="dxa"/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3F0" w:rsidRPr="00850957" w:rsidRDefault="00BB3859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16.09.2025</w:t>
            </w:r>
          </w:p>
        </w:tc>
        <w:tc>
          <w:tcPr>
            <w:tcW w:w="3420" w:type="dxa"/>
          </w:tcPr>
          <w:p w:rsidR="00E673F0" w:rsidRPr="00850957" w:rsidRDefault="00E673F0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73F0" w:rsidRPr="00850957" w:rsidRDefault="00BB3859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1897</w:t>
            </w:r>
          </w:p>
        </w:tc>
      </w:tr>
    </w:tbl>
    <w:p w:rsidR="002F1AB0" w:rsidRPr="00850957" w:rsidRDefault="002F1AB0" w:rsidP="002F1AB0">
      <w:pPr>
        <w:rPr>
          <w:sz w:val="26"/>
          <w:szCs w:val="26"/>
        </w:rPr>
      </w:pPr>
    </w:p>
    <w:p w:rsidR="00A54577" w:rsidRDefault="00A54577" w:rsidP="00A54577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введении в действие Положения по экспортному контролю</w:t>
      </w:r>
    </w:p>
    <w:p w:rsidR="00A54577" w:rsidRDefault="00A54577" w:rsidP="00A54577">
      <w:pPr>
        <w:jc w:val="both"/>
        <w:rPr>
          <w:sz w:val="26"/>
          <w:szCs w:val="26"/>
        </w:rPr>
      </w:pPr>
    </w:p>
    <w:p w:rsidR="00A54577" w:rsidRDefault="00A54577" w:rsidP="00A54577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соблюдения законодательства Российской Федерации в области экспортного контроля, в том числе предотвращения неконтролируемого открытого опубликования результатов научно-исследовательских, научно-экспериментальных и аналитических работ, содержащих информацию подлежащую экспортному контролю, и в соответствии с Типовой методической инструкцией по проведению экспертизы научно-технических материалов, подготовленных к открытому опубликованию и обладаемых признаками контролируемых технологий, одобренной решением Комиссии по экспортному контролю Российской Федерации от 03.04.2014 № 1, а также с Федеральным законом от 18.07.1999 № 183ФЗ «Об экспортном контроле»</w:t>
      </w:r>
    </w:p>
    <w:p w:rsidR="00A54577" w:rsidRDefault="00A54577" w:rsidP="00A545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54577" w:rsidRDefault="00A54577" w:rsidP="00A54577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A54577" w:rsidRDefault="00A54577" w:rsidP="00A54577">
      <w:pPr>
        <w:jc w:val="both"/>
        <w:rPr>
          <w:sz w:val="26"/>
          <w:szCs w:val="26"/>
        </w:rPr>
      </w:pPr>
    </w:p>
    <w:p w:rsidR="00A54577" w:rsidRDefault="00A54577" w:rsidP="00A54577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spacing w:after="12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 приказ № 1673 от 15.05.2015 «Об утверждении Инструкции по проведению в ТГУ экспертизы научно-технических материалов, подготовленных к открытому опубликованию и обладающих признаками контролируемых технологий».</w:t>
      </w:r>
    </w:p>
    <w:p w:rsidR="00A54577" w:rsidRDefault="00A54577" w:rsidP="00A54577">
      <w:pPr>
        <w:pStyle w:val="a6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и ввести в действие Положение по экспортному контролю (Приложение).</w:t>
      </w:r>
    </w:p>
    <w:p w:rsidR="00A54577" w:rsidRDefault="00A54577" w:rsidP="00A54577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Поручить ответственному за экспортный контроль ТГУ П.А. Мельникову утверждение экспертных заключений комиссии экспортного контроля и актов идентификационной экспертизы. В случае его отсутствия - проректору по безопасности Б.И. </w:t>
      </w:r>
      <w:proofErr w:type="spellStart"/>
      <w:r>
        <w:rPr>
          <w:sz w:val="26"/>
          <w:szCs w:val="26"/>
        </w:rPr>
        <w:t>Сидлеру</w:t>
      </w:r>
      <w:proofErr w:type="spellEnd"/>
      <w:r>
        <w:rPr>
          <w:sz w:val="26"/>
          <w:szCs w:val="26"/>
        </w:rPr>
        <w:t>.</w:t>
      </w:r>
    </w:p>
    <w:p w:rsidR="00A54577" w:rsidRDefault="00A54577" w:rsidP="00A54577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Поручить проректору по научно-инновационной деятельности С.Х. </w:t>
      </w:r>
      <w:proofErr w:type="spellStart"/>
      <w:r>
        <w:rPr>
          <w:sz w:val="26"/>
          <w:szCs w:val="26"/>
        </w:rPr>
        <w:t>Петерайтису</w:t>
      </w:r>
      <w:proofErr w:type="spellEnd"/>
      <w:r>
        <w:rPr>
          <w:sz w:val="26"/>
          <w:szCs w:val="26"/>
        </w:rPr>
        <w:t xml:space="preserve"> утверждение экспертных заключений о возможности открытого опубликования. В случае его отсутствия - проректору по безопасности Б.И. </w:t>
      </w:r>
      <w:proofErr w:type="spellStart"/>
      <w:r>
        <w:rPr>
          <w:sz w:val="26"/>
          <w:szCs w:val="26"/>
        </w:rPr>
        <w:t>Сидлеру</w:t>
      </w:r>
      <w:proofErr w:type="spellEnd"/>
      <w:r>
        <w:rPr>
          <w:sz w:val="26"/>
          <w:szCs w:val="26"/>
        </w:rPr>
        <w:t>.</w:t>
      </w:r>
    </w:p>
    <w:p w:rsidR="00A54577" w:rsidRDefault="00A54577" w:rsidP="00A5457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Директорам институтов, заведующим кафедрами, руководителям центров и иных структурных подразделений, организовать работу по подготовке материалов сотрудниками и обучающимися материалов, предназначенных к открытому опубликованию, в соответствии с настоящим приказом и Положением.</w:t>
      </w:r>
    </w:p>
    <w:p w:rsidR="00A54577" w:rsidRDefault="00A54577" w:rsidP="00A54577">
      <w:pPr>
        <w:pStyle w:val="a6"/>
        <w:numPr>
          <w:ilvl w:val="0"/>
          <w:numId w:val="3"/>
        </w:numPr>
        <w:tabs>
          <w:tab w:val="left" w:pos="1134"/>
        </w:tabs>
        <w:spacing w:after="120"/>
        <w:ind w:hanging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исполнением настоящего приказа возложить на проректора по безопасности Б.И. Сидлера. </w:t>
      </w:r>
    </w:p>
    <w:p w:rsidR="00A54577" w:rsidRDefault="00A54577" w:rsidP="00A54577">
      <w:pPr>
        <w:spacing w:before="100" w:beforeAutospacing="1" w:after="100" w:afterAutospacing="1"/>
        <w:rPr>
          <w:b/>
          <w:bCs/>
          <w:sz w:val="26"/>
          <w:szCs w:val="26"/>
        </w:rPr>
      </w:pPr>
    </w:p>
    <w:p w:rsidR="00F43948" w:rsidRPr="00850957" w:rsidRDefault="00A54577" w:rsidP="002F1AB0">
      <w:pPr>
        <w:spacing w:before="100" w:beforeAutospacing="1" w:after="100" w:afterAutospacing="1"/>
        <w:rPr>
          <w:bCs/>
          <w:sz w:val="26"/>
          <w:szCs w:val="26"/>
        </w:rPr>
      </w:pPr>
      <w:r>
        <w:rPr>
          <w:bCs/>
          <w:sz w:val="26"/>
          <w:szCs w:val="26"/>
        </w:rPr>
        <w:t>Ректор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          М.М. </w:t>
      </w:r>
      <w:proofErr w:type="spellStart"/>
      <w:r>
        <w:rPr>
          <w:bCs/>
          <w:sz w:val="26"/>
          <w:szCs w:val="26"/>
        </w:rPr>
        <w:t>Криштал</w:t>
      </w:r>
      <w:proofErr w:type="spellEnd"/>
    </w:p>
    <w:sectPr w:rsidR="00F43948" w:rsidRPr="00850957" w:rsidSect="0077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92A3B"/>
    <w:multiLevelType w:val="hybridMultilevel"/>
    <w:tmpl w:val="76F05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13A4D"/>
    <w:multiLevelType w:val="hybridMultilevel"/>
    <w:tmpl w:val="AE82515C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B0"/>
    <w:rsid w:val="0003674F"/>
    <w:rsid w:val="001D33F1"/>
    <w:rsid w:val="001E22C1"/>
    <w:rsid w:val="002E13DE"/>
    <w:rsid w:val="002F1AB0"/>
    <w:rsid w:val="0030387E"/>
    <w:rsid w:val="00336D1C"/>
    <w:rsid w:val="00376AC0"/>
    <w:rsid w:val="003D11B8"/>
    <w:rsid w:val="00404572"/>
    <w:rsid w:val="005014EC"/>
    <w:rsid w:val="0052322D"/>
    <w:rsid w:val="00694C11"/>
    <w:rsid w:val="006C672E"/>
    <w:rsid w:val="006D12EB"/>
    <w:rsid w:val="006D2535"/>
    <w:rsid w:val="006F2831"/>
    <w:rsid w:val="00751905"/>
    <w:rsid w:val="007567B5"/>
    <w:rsid w:val="00774BB7"/>
    <w:rsid w:val="00850957"/>
    <w:rsid w:val="008D38C5"/>
    <w:rsid w:val="009551C3"/>
    <w:rsid w:val="0097610D"/>
    <w:rsid w:val="009C1162"/>
    <w:rsid w:val="009E358A"/>
    <w:rsid w:val="009E5593"/>
    <w:rsid w:val="009F10B6"/>
    <w:rsid w:val="00A54577"/>
    <w:rsid w:val="00A562BE"/>
    <w:rsid w:val="00AC7D0B"/>
    <w:rsid w:val="00AD4212"/>
    <w:rsid w:val="00B46227"/>
    <w:rsid w:val="00B56661"/>
    <w:rsid w:val="00B82C97"/>
    <w:rsid w:val="00BB3859"/>
    <w:rsid w:val="00C44A6D"/>
    <w:rsid w:val="00C61B5F"/>
    <w:rsid w:val="00CC5E4D"/>
    <w:rsid w:val="00D01E28"/>
    <w:rsid w:val="00D06ED6"/>
    <w:rsid w:val="00D83EAC"/>
    <w:rsid w:val="00DB03AC"/>
    <w:rsid w:val="00DE2BF6"/>
    <w:rsid w:val="00DF2C9E"/>
    <w:rsid w:val="00DF691B"/>
    <w:rsid w:val="00E34462"/>
    <w:rsid w:val="00E673F0"/>
    <w:rsid w:val="00F43948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D1F52-B6CA-4270-BF4E-2214178A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91B"/>
  </w:style>
  <w:style w:type="paragraph" w:styleId="1">
    <w:name w:val="heading 1"/>
    <w:basedOn w:val="a"/>
    <w:link w:val="10"/>
    <w:qFormat/>
    <w:rsid w:val="00DF69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91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691B"/>
    <w:rPr>
      <w:b/>
      <w:bCs/>
      <w:kern w:val="36"/>
      <w:sz w:val="48"/>
      <w:szCs w:val="48"/>
    </w:rPr>
  </w:style>
  <w:style w:type="character" w:customStyle="1" w:styleId="40">
    <w:name w:val="Заголовок 4 Знак"/>
    <w:link w:val="4"/>
    <w:uiPriority w:val="9"/>
    <w:semiHidden/>
    <w:rsid w:val="00DF691B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caption"/>
    <w:basedOn w:val="a"/>
    <w:next w:val="a"/>
    <w:qFormat/>
    <w:rsid w:val="00DF691B"/>
    <w:pPr>
      <w:jc w:val="center"/>
    </w:pPr>
    <w:rPr>
      <w:b/>
      <w:sz w:val="28"/>
    </w:rPr>
  </w:style>
  <w:style w:type="character" w:styleId="a4">
    <w:name w:val="Strong"/>
    <w:qFormat/>
    <w:rsid w:val="00DF691B"/>
    <w:rPr>
      <w:b/>
      <w:bCs/>
    </w:rPr>
  </w:style>
  <w:style w:type="paragraph" w:styleId="a5">
    <w:name w:val="No Spacing"/>
    <w:aliases w:val="НУЖНЫЙ"/>
    <w:uiPriority w:val="1"/>
    <w:qFormat/>
    <w:rsid w:val="00DF691B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uiPriority w:val="34"/>
    <w:qFormat/>
    <w:rsid w:val="00DF691B"/>
    <w:pPr>
      <w:ind w:left="720"/>
      <w:contextualSpacing/>
    </w:pPr>
  </w:style>
  <w:style w:type="paragraph" w:customStyle="1" w:styleId="11">
    <w:name w:val="Название1"/>
    <w:basedOn w:val="a"/>
    <w:link w:val="a7"/>
    <w:qFormat/>
    <w:rsid w:val="00DF691B"/>
    <w:pPr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link w:val="11"/>
    <w:locked/>
    <w:rsid w:val="00DF691B"/>
    <w:rPr>
      <w:b/>
      <w:bCs/>
      <w:sz w:val="24"/>
      <w:szCs w:val="24"/>
    </w:rPr>
  </w:style>
  <w:style w:type="character" w:customStyle="1" w:styleId="a8">
    <w:name w:val="Форма жирная с чертой"/>
    <w:basedOn w:val="a0"/>
    <w:uiPriority w:val="1"/>
    <w:qFormat/>
    <w:rsid w:val="00DF691B"/>
    <w:rPr>
      <w:rFonts w:ascii="Times New Roman" w:hAnsi="Times New Roman"/>
      <w:b/>
      <w:sz w:val="24"/>
      <w:u w:val="single"/>
    </w:rPr>
  </w:style>
  <w:style w:type="paragraph" w:styleId="a9">
    <w:name w:val="Normal (Web)"/>
    <w:basedOn w:val="a"/>
    <w:uiPriority w:val="99"/>
    <w:semiHidden/>
    <w:unhideWhenUsed/>
    <w:rsid w:val="002F1AB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F1AB0"/>
    <w:rPr>
      <w:color w:val="0000FF"/>
      <w:u w:val="single"/>
    </w:rPr>
  </w:style>
  <w:style w:type="paragraph" w:customStyle="1" w:styleId="headfae">
    <w:name w:val="head_fae"/>
    <w:basedOn w:val="a"/>
    <w:rsid w:val="002F1AB0"/>
    <w:pPr>
      <w:spacing w:before="100" w:beforeAutospacing="1" w:after="100" w:afterAutospacing="1"/>
    </w:pPr>
    <w:rPr>
      <w:sz w:val="24"/>
      <w:szCs w:val="24"/>
    </w:rPr>
  </w:style>
  <w:style w:type="paragraph" w:customStyle="1" w:styleId="headstate">
    <w:name w:val="head_state"/>
    <w:basedOn w:val="a"/>
    <w:rsid w:val="002F1AB0"/>
    <w:pPr>
      <w:spacing w:before="100" w:beforeAutospacing="1" w:after="100" w:afterAutospacing="1"/>
    </w:pPr>
    <w:rPr>
      <w:sz w:val="24"/>
      <w:szCs w:val="24"/>
    </w:rPr>
  </w:style>
  <w:style w:type="paragraph" w:customStyle="1" w:styleId="headtsu">
    <w:name w:val="head_tsu"/>
    <w:basedOn w:val="a"/>
    <w:rsid w:val="002F1AB0"/>
    <w:pPr>
      <w:spacing w:before="100" w:beforeAutospacing="1" w:after="100" w:afterAutospacing="1"/>
    </w:pPr>
    <w:rPr>
      <w:sz w:val="24"/>
      <w:szCs w:val="24"/>
    </w:rPr>
  </w:style>
  <w:style w:type="paragraph" w:customStyle="1" w:styleId="boldbighead">
    <w:name w:val="bold_big_head"/>
    <w:basedOn w:val="a"/>
    <w:rsid w:val="002F1AB0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E673F0"/>
    <w:pPr>
      <w:keepNext/>
      <w:autoSpaceDE w:val="0"/>
      <w:autoSpaceDN w:val="0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2025-11-18T11:59:00Z</dcterms:created>
  <dcterms:modified xsi:type="dcterms:W3CDTF">2025-11-18T11:59:00Z</dcterms:modified>
</cp:coreProperties>
</file>