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DE" w:rsidRPr="00EC14DE" w:rsidRDefault="00EC14DE" w:rsidP="00EC14DE">
      <w:pPr>
        <w:spacing w:after="0" w:line="240" w:lineRule="auto"/>
        <w:jc w:val="both"/>
        <w:rPr>
          <w:rFonts w:ascii="Times New Roman" w:eastAsia="Times New Roman" w:hAnsi="Times New Roman" w:cs="Times New Roman"/>
          <w:sz w:val="24"/>
          <w:szCs w:val="24"/>
          <w:lang w:eastAsia="ru-RU"/>
        </w:rPr>
      </w:pPr>
    </w:p>
    <w:p w:rsidR="00EC14DE" w:rsidRPr="00EC14DE" w:rsidRDefault="00EC14DE" w:rsidP="00EC14DE">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EC14DE">
        <w:rPr>
          <w:rFonts w:ascii="Times New Roman" w:eastAsia="Times New Roman" w:hAnsi="Times New Roman" w:cs="Times New Roman"/>
          <w:b/>
          <w:bCs/>
          <w:kern w:val="36"/>
          <w:sz w:val="32"/>
          <w:szCs w:val="32"/>
          <w:lang w:eastAsia="ru-RU"/>
        </w:rPr>
        <w:t>Федеральный закон от 08.12.2003 г. № 164-ФЗ</w:t>
      </w:r>
    </w:p>
    <w:p w:rsidR="00EC14DE" w:rsidRPr="00EC14DE" w:rsidRDefault="00EC14DE" w:rsidP="00EC14DE">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EC14DE">
        <w:rPr>
          <w:rFonts w:ascii="Times New Roman" w:eastAsia="Times New Roman" w:hAnsi="Times New Roman" w:cs="Times New Roman"/>
          <w:b/>
          <w:bCs/>
          <w:sz w:val="28"/>
          <w:szCs w:val="28"/>
          <w:lang w:eastAsia="ru-RU"/>
        </w:rPr>
        <w:t>Об основах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Принят Государственной Думой                               21 ноября 2003 года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Одобрен Советом Федерации                                    26 ноября 2003 года</w:t>
      </w:r>
    </w:p>
    <w:p w:rsidR="00EC14DE" w:rsidRPr="00EC14DE" w:rsidRDefault="00EC14DE" w:rsidP="00EC14D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C14DE">
        <w:rPr>
          <w:rFonts w:ascii="Times New Roman" w:eastAsia="Times New Roman" w:hAnsi="Times New Roman" w:cs="Times New Roman"/>
          <w:b/>
          <w:bCs/>
          <w:sz w:val="24"/>
          <w:szCs w:val="24"/>
          <w:lang w:eastAsia="ru-RU"/>
        </w:rPr>
        <w:t>(</w:t>
      </w:r>
      <w:proofErr w:type="gramStart"/>
      <w:r w:rsidRPr="00EC14DE">
        <w:rPr>
          <w:rFonts w:ascii="Times New Roman" w:eastAsia="Times New Roman" w:hAnsi="Times New Roman" w:cs="Times New Roman"/>
          <w:b/>
          <w:bCs/>
          <w:sz w:val="24"/>
          <w:szCs w:val="24"/>
          <w:lang w:eastAsia="ru-RU"/>
        </w:rPr>
        <w:t>В</w:t>
      </w:r>
      <w:proofErr w:type="gramEnd"/>
      <w:r w:rsidRPr="00EC14DE">
        <w:rPr>
          <w:rFonts w:ascii="Times New Roman" w:eastAsia="Times New Roman" w:hAnsi="Times New Roman" w:cs="Times New Roman"/>
          <w:b/>
          <w:bCs/>
          <w:sz w:val="24"/>
          <w:szCs w:val="24"/>
          <w:lang w:eastAsia="ru-RU"/>
        </w:rPr>
        <w:t xml:space="preserve"> редакции федеральных законов от 22.08.2004 № 122-ФЗ, от 22.07.2005 № 117-ФЗ, от 02.02.2006 № 19-ФЗ, от 03.11.2010 № 285-ФЗ, от 08.12.2010 № 336-ФЗ, от 11.07.2011 № 200-ФЗ, от 06.12.2011 № 409-ФЗ, от 28.07.2012 № 137-ФЗ, от 30.11.2013 № 318-ФЗ, от 13.07.2015 № 233-ФЗ, от 28.11.2018 № 452-ФЗ, от 01.05.2019 № 83-ФЗ, от 22.12.2020 № 446-ФЗ, от 26.03.2022 № 71-ФЗ, от 14.07.2022 № 353-ФЗ, от 19.12.2022 № 519-ФЗ, от 29.12.2022 № 599-ФЗ, от 19.12.2023 № 616-ФЗ,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1. Общие положения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 Цели и сфера применения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Положения настоящего Федерального закона, касающиеся государственного регулирования внешней торговли услугами, не применяются 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 Основные понятия, используемы</w:t>
      </w:r>
      <w:r>
        <w:rPr>
          <w:rFonts w:ascii="Times New Roman" w:eastAsia="Times New Roman" w:hAnsi="Times New Roman" w:cs="Times New Roman"/>
          <w:sz w:val="24"/>
          <w:szCs w:val="24"/>
          <w:lang w:eastAsia="ru-RU"/>
        </w:rPr>
        <w:t>е в настоящем Федеральном закон</w:t>
      </w: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Для целей настоящего Федерального закона используются следующие основные понятия: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w:t>
      </w:r>
      <w:r w:rsidRPr="00EC14DE">
        <w:rPr>
          <w:rFonts w:ascii="Times New Roman" w:eastAsia="Times New Roman" w:hAnsi="Times New Roman" w:cs="Times New Roman"/>
          <w:sz w:val="24"/>
          <w:szCs w:val="24"/>
          <w:lang w:eastAsia="ru-RU"/>
        </w:rPr>
        <w:lastRenderedPageBreak/>
        <w:t>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 (В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статье 33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импорт товара - ввоз товара в Российскую Федерацию без обязательства об обратном вывозе;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иностранный заказчик услуг - иностранное лицо, заказавшее услуги (работы) или пользующееся ими;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 иностранный исполнитель услуг - иностранное лицо, оказывающее услуги (выполняющее работы);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131) информационная система "Одно окно" в сфере внешнеторговой деятельности - 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 (Дополнение пунктом - Федеральный закон от 22.12.2020 № 446-ФЗ)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15) 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161)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сырьевой неэнергетический экспорт - экспорт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сырьевых неэнергетических товаров, перечень кодов которых утверждается Правительством Российской Федерации в соответствии с единой Товарной номенклатурой внешнеэкономической деятельности Евразийского экономического союза; (Дополнение пунктом - Федеральный закон от 29.12.2022 № 599-ФЗ)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18) орган предотгрузочной инспекции - российское или иностранное юридическое лицо, определенное Правительством Российской Федерации в соответствии с частью 4 статьи 28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19) (Пункт утратил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21) российский заказчик услуг - российское лицо, заказавшее услуги (работы) или пользующееся ими;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22) российский исполнитель услуг - российское лицо, оказывающее услуги (выполняющее работы);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w:t>
      </w:r>
      <w:r w:rsidRPr="00EC14DE">
        <w:rPr>
          <w:rFonts w:ascii="Times New Roman" w:eastAsia="Times New Roman" w:hAnsi="Times New Roman" w:cs="Times New Roman"/>
          <w:sz w:val="24"/>
          <w:szCs w:val="24"/>
          <w:lang w:eastAsia="ru-RU"/>
        </w:rPr>
        <w:lastRenderedPageBreak/>
        <w:t>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26)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27) участники внешнеторговой деятельности - российские и иностранные лица, занимающиеся внешнеторговой деятельностью;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28) экспорт товара - вывоз товара из Российской Федерации без обязательства об обратном ввозе.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 (Дополнение частью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 Законодательство Российской Федерации о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Государственное регулирование внешнеторговой деятельности основывается на Конституции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 Основные принципы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Основными принципами государственного регулирования внешнеторговой деятельности являются: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равенство и не дискриминация участников внешнеторговой деятельности, если иное не предусмотрено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(Пункт утратил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взаимность в отношении другого государства (группы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гласность в разработке, принятии и применении мер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обоснованность и объективность применения мер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обеспечение обороны страны и безопасности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единство системы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 единство применения методов государственного регулирования внешнеторговой деятельности на всей территории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5. Торговая политика Российской Федерации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статье 12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2.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6. Полномочия федеральных органов государственной власти в области внешнеторговой деятельности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22.08.2004 № 122-ФЗ)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К полномочиям федеральных органов государственной власти в области внешнеторговой деятельности относится: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формирование концепции и стратегии развития внешнеторговых связей и основных принципов торговой политики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защита экономического суверенитета и экономических интересов Российской Федерации и российских лиц;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 (В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5) определение в соответствии с международными договорами Российской Федерации и решениями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w:t>
      </w:r>
      <w:proofErr w:type="spellStart"/>
      <w:r w:rsidRPr="00EC14DE">
        <w:rPr>
          <w:rFonts w:ascii="Times New Roman" w:eastAsia="Times New Roman" w:hAnsi="Times New Roman" w:cs="Times New Roman"/>
          <w:sz w:val="24"/>
          <w:szCs w:val="24"/>
          <w:lang w:eastAsia="ru-RU"/>
        </w:rPr>
        <w:t>прекурсоров</w:t>
      </w:r>
      <w:proofErr w:type="spellEnd"/>
      <w:r w:rsidRPr="00EC14DE">
        <w:rPr>
          <w:rFonts w:ascii="Times New Roman" w:eastAsia="Times New Roman" w:hAnsi="Times New Roman" w:cs="Times New Roman"/>
          <w:sz w:val="24"/>
          <w:szCs w:val="24"/>
          <w:lang w:eastAsia="ru-RU"/>
        </w:rPr>
        <w:t>,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28.07.2012 № 137-ФЗ,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(Пункт утратил силу - Федеральный закон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установление показателей статистической отчетности внешнеторговой деятельности, обязательных на всей территории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заключение международных договоров Российской Федерации в области внешнеэкономических связей;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учреждение, содержание и ликвидация торговых представительств Российской Федерации в иностранных государствах;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участие в деятельности международных экономических организаций и реализации решений, принятых этими организациями;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определение порядка вывоза из Российской Федерации товаров, составной частью которых является информация, составляющая государственную тайну;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 информационное обеспечение внешнеторговой деятельности на территории Российской Федерации; (Дополнение пунктом - Федеральный закон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14) создание страховых и залоговых фондов в области внешнеторговой деятельности. (Дополнение пунктом - Федеральный закон от 22.08.2004 № 122-ФЗ)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61. Передача осуществления полномочий федеральных органов исполнительной власти в области внешнеторговой деятельности органам исполнительной власти субъектов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(Дополнение статьей - Федеральный закон от 13.07.2015 № 233-ФЗ)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7</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(Статья утратила силу - Федеральный закон от 22.08.2004 № 122-ФЗ)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8. Полномочия органов государственной власти субъектов Российской Федерации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области внешнеторговой деятельности относится: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части 3 статьи 13 настоящего Федерального закона, и Министерством иностранных дел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открытие представительства в иностранных государствах в целях реализации соглашений об осуществлении внешнеэкономических связей в порядке, установленном законодательством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осуществление формирования и реализации региональных программ внешнеторговой деятельности;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информационное обеспечение внешнеторговой деятельности на территории субъекта Российской Федерации; (Дополнение пунктом - Федеральный закон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создание страховых и залоговых фондов в области внешнеторговой деятельности на территории субъекта Российской Федерации. (Дополнение пунктом - Федеральный закон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81. Полномочия органов местного самоуправления в области внешнеторговой деятельности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Внешнеторговая деятельность органов местного самоуправления осуществляется в соответствии с законодательством Российской Федерации.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(Дополнение статьей - Федеральный закон от 22.08.2004 № 122-ФЗ)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Статья 9. Взаимодействие федеральных органов исполнительной власти и органов исполнительной власти субъектов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Федеральный орган исполнительной власти, указанный в части 3 статьи 13 настоящего Федерального закона, обязан согласовывать с соответствующими органами исполнительной власти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Орган исполнительной власти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части 3 статьи 13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Непредставление официального заключения органом исполнительной власти субъекта Российской Федерации рассматривается как его согласие с направленным на согласование проектом плана и программы.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Органы исполнительной власти субъекта Российской Федерации обязаны информировать федеральный орган исполнительной власти, указанный в части 3 статьи 13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3. Участники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10. Российские лица и иностранные лица как участники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11. Участие Российской Федерации, субъектов Российской Федерации и муниципальных образований в осуществлении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4. Основные положения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12. Методы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таможенно-тарифного регулирования;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нетарифного регулирования;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запретов и ограничений внешней торговли услугами 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Не допускаются иные методы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Президент Российской Федерации в соответствии с Конституцией Российской Федерации и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определяет основные направления торговой политики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(Пункт утратил силу - Федеральный закон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устанавливает запреты и ограничения внешней торговли товарами, услугами и интеллектуальной собственностью в случаях, предусмотренных законодательством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01.05.2019 № 83-ФЗ)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осуществляет иные полномочия.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Правительство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применяет специальные защитные меры,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устанавливает ставки таможенных пошлин, если иное не предусмотрено правом Евразийского экономического союза;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w:t>
      </w:r>
      <w:r w:rsidRPr="00EC14DE">
        <w:rPr>
          <w:rFonts w:ascii="Times New Roman" w:eastAsia="Times New Roman" w:hAnsi="Times New Roman" w:cs="Times New Roman"/>
          <w:sz w:val="24"/>
          <w:szCs w:val="24"/>
          <w:lang w:eastAsia="ru-RU"/>
        </w:rPr>
        <w:lastRenderedPageBreak/>
        <w:t>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 (В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порядок лицензирования в сфере внешней торговли товарами; (Дополнение пунктом - Федеральный закон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определяет порядок формирования и ведения федерального банка выданных лицензий;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 (Дополнение пунктом - Федеральный закон от 22.12.2020 № 446-ФЗ)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62) утверждает перечень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 (Дополнение пунктом - Федеральный закон от 22.12.2020 № 446-ФЗ)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(Пункт утратил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(Пункт утратил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9) принимает в пределах своей компетенции решения о проведении переговоров и подписании международных договоров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определяет в соответствии с международными договорами Российской Федерации и решениями Евразийской экономической комиссии порядок ввоза в Российскую Федерацию и вывоза из Российской Федерации делящихся (расщепляющихся) ядерных веществ;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 (Пункт утратил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 (Дополнение пунктом - Федеральный закон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132) утверждает перечень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сырьевой неэнергетический экспорт; (Дополнение пунктом - Федеральный закон от 29.12.2022 № 599-ФЗ)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14) осуществляет иные возложенные на него Конституцией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органов исполнительной власти субъектов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4. Федеральный орган исполнительной власти, указанный в части 3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выдает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статьей 24 настоящего Федерального закона, выдает федеральный орган исполнительной власти, указанный в части 3 настоящей статьи.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30.11.2013 № 318-ФЗ)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14. Заключение международных торговых договоров и иных договоров Российской Федерации в области внешнеэкономических связей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законом от 15 июля 1995 года №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части 3 статьи 13 настоящего Федерального закона, совместно с Министерством иностранных дел Российской Федерации или по согласованию с ним.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части 3 статьи 13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законом от 15 июля 1995 года № 101-ФЗ "О международных договорах Российской Федерации", по согласованию с федеральным органом исполнительной власти, указанным в части 3 статьи 13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15. Гласность в разработке мер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w:t>
      </w:r>
      <w:r w:rsidRPr="00EC14DE">
        <w:rPr>
          <w:rFonts w:ascii="Times New Roman" w:eastAsia="Times New Roman" w:hAnsi="Times New Roman" w:cs="Times New Roman"/>
          <w:sz w:val="24"/>
          <w:szCs w:val="24"/>
          <w:lang w:eastAsia="ru-RU"/>
        </w:rPr>
        <w:lastRenderedPageBreak/>
        <w:t>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достижению целей, предусмотренных таким нормативным правовым актом;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Положения частей 1 и 2 настоящей статьи не применяются к мерам, предусмотренным статьей 27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Положения частей 4 и 6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статьей 23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16. Вступление в силу нормативных правовых актов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17. Защита информации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11.07.2011 № 200-ФЗ)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тайну, а также другой информации ограниченного доступа и использовать ее только в целях, для которых такая информация предоставлена.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11.07.2011 № 200-ФЗ,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 (Дополнение частью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 (Дополнение частью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18. Право на обжалование решения, действия (бездействия) государственного органа или его должностного лица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5. Государственное регулирование внешнеторговой деятельности в области внешней торговли товарами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Статья 19. Таможенно-тарифное регулирование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законодательством Российской Федерации устанавливаются ввозные и вывозные таможенные пошлины.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20. Нетарифное регулирование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Нетарифное регулирование внешней торговли товарами может осуществляться только в случаях, предусмотренных статьями 21 - 24, 26 и 27 настоящего Федерального закона, при соблюдении указанных в них требований.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Перечень товаров, являющихся существенно важными, определяется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а) сократить производство или продажу аналогичного товара российского происхождения;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Продовольственные и сельскохозяйственные товары для целей настоящей статьи определяются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22. Недискриминационное применение количественных ограничений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Положения частей 1 и 2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Положения настоящей статьи не применяются к компенсационным мерам, указанным в статье 27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Положения частей 1 и 2 настоящей статьи не препятствуют соблюдению обязательств в соответствии с международными договорами Российской Федерации о приграничной торговле, таможенном союзе или зоне свободной торговли.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23. Распределение квоты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дискриминации по признакам формы собственности, места регистрации или положения на рынке.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Статья 24. Лицензирование в сфере внешней торговли товарами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Лицензирование в сфере внешней торговли товарами (далее - лицензирование) устанавливается в следующих случаях: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введение временных количественных ограничений экспорта или импорта отдельных видов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предоставление исключительного права на экспорт и (или) импорт отдельных видов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выполнение Российской Федерацией международных обязательств;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установление тарифных квот на ввоз товаров на территорию Российской Федерации; (Дополнение пунктом - Федеральный закон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установление тарифных квот на вывоз товаров с территории Российской Федерации. (Дополнение пунктом - Федеральный закон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Основанием для экспорта и (или) импорта отдельных видов товаров в случаях, указанных в части 1 настоящей статьи, является лицензия, выдаваемая в соответствии с частью 5 статьи 13 настоящего Федерального закона. Отсутствие лицензии является основанием для отказа в выпуске товаров таможенными органами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30.11.2013 № 318-ФЗ)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Федеральный орган исполнительной власти, указанный в части 3 статьи 13 настоящего Федерального закона, формирует и ведет федеральный банк выданных лицензий. Порядок формирования и ведения федерального банка выданных лицензий определяется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25. Наблюдение за экспортом и (или) импортом отдельных видов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2. Наблюдение за экспортом и (или) импортом отдельных видов товаров осуществляется в соответствии с международными договорами Российской Федерации и решениями Евразийской экономической комиссии посредством выдачи разрешений на </w:t>
      </w:r>
      <w:r w:rsidRPr="00EC14DE">
        <w:rPr>
          <w:rFonts w:ascii="Times New Roman" w:eastAsia="Times New Roman" w:hAnsi="Times New Roman" w:cs="Times New Roman"/>
          <w:sz w:val="24"/>
          <w:szCs w:val="24"/>
          <w:lang w:eastAsia="ru-RU"/>
        </w:rPr>
        <w:lastRenderedPageBreak/>
        <w:t>экспорт и (или) импорт отдельных видов товаров.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26. Исключительное право на экспорт и (или) импорт отдельных видов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решением Евразийской экономической комиссии, а в случаях, предусмотренных международными договорами Российской Федерации, Правительством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Перечень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в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27. Специальные защитные меры, антидемпинговые меры и компенсационные меры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В соответствии с международными договорами Российской Федерации, решениями Евразийской экономической комиссии и федеральным законом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28. Предотгрузочная инспекция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w:t>
      </w:r>
      <w:r w:rsidRPr="00EC14DE">
        <w:rPr>
          <w:rFonts w:ascii="Times New Roman" w:eastAsia="Times New Roman" w:hAnsi="Times New Roman" w:cs="Times New Roman"/>
          <w:sz w:val="24"/>
          <w:szCs w:val="24"/>
          <w:lang w:eastAsia="ru-RU"/>
        </w:rPr>
        <w:lastRenderedPageBreak/>
        <w:t>инспекции в отношении отдельных товаров обобщает и анализирует практику и результаты применения данной меры.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Перечни товаров, в отношении которых вводится предотгрузочная инспекция, утверждаются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При выборе органа предотгрузочной инспекции должны учитываться следующие характеристики: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профессиональная репутация;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достаточные производственные и профессиональные ресурсы;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опыт работы в области оказания услуг по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стоимость осуществления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Предотгрузочная инспекция осуществляется при соблюдении следующих принципов: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гласность и открытость;</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применение процедур и критериев, используемых в ходе предотгрузочной инспекции, объективно и на равной основе ко всем импортерам товара;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проверка качества и количества товара в соответствии с требованиями законодательства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обеспечение импортеров товара информацией о требованиях, предъявляемых в Российской Федерации в отношении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обеспечение конфиденциальности сведений, полученных в ходе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части 6 </w:t>
      </w:r>
      <w:r w:rsidRPr="00EC14DE">
        <w:rPr>
          <w:rFonts w:ascii="Times New Roman" w:eastAsia="Times New Roman" w:hAnsi="Times New Roman" w:cs="Times New Roman"/>
          <w:sz w:val="24"/>
          <w:szCs w:val="24"/>
          <w:lang w:eastAsia="ru-RU"/>
        </w:rPr>
        <w:lastRenderedPageBreak/>
        <w:t>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Срок осуществления предотгрузочной инспекции, как правило, не должен превышать три рабочих дня.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Импорт товаров, подлежащих предотгрузочной инспекции, осуществляется только при наличии сертификата о прохождении предотгрузочной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29. Национальный режим в отношении товаров, происходящих из иностранных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 соответствии с законодательством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частями 2 и 3 настоящей статьи, в соответствии с законодательством Российской Федерации может предоставляться иной режим регулирования.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Положения настоящей статьи не применяются к поставкам товаров для государственных или муниципальных нужд.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02.02.2006 № 19-ФЗ)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30. Платежи, взимаемые в связи с импортом и экспортом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w:t>
      </w:r>
      <w:r w:rsidRPr="00EC14DE">
        <w:rPr>
          <w:rFonts w:ascii="Times New Roman" w:eastAsia="Times New Roman" w:hAnsi="Times New Roman" w:cs="Times New Roman"/>
          <w:sz w:val="24"/>
          <w:szCs w:val="24"/>
          <w:lang w:eastAsia="ru-RU"/>
        </w:rPr>
        <w:lastRenderedPageBreak/>
        <w:t>оказанных услуг и представлять собой защиту товаров российского происхождения или обложение в фискальных целях.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Настоящая статья применяется к платежам, взимаемым в связи с импортом и экспортом товаров, в том числе относящимся 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количественным ограничениям;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лицензированию;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осуществлению валютного контроля;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статистическим услугам;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подтверждению соответствия продукции обязательным требованиям;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экспертизе и инспекции;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карантину, санитарной службе и фумигации.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31. Свобода международного транзита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Федеральным законом, иными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06.12.2011 № 409-ФЗ,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Настоящая статья не применяется к международному транзитному движению воздушных судов, за исключением воздушных транзитных перевозок товаров.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32. Меры, затрагивающие внешнюю торговлю товарами и вводимые исходя из национальных интересов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w:t>
      </w:r>
      <w:r w:rsidRPr="00EC14DE">
        <w:rPr>
          <w:rFonts w:ascii="Times New Roman" w:eastAsia="Times New Roman" w:hAnsi="Times New Roman" w:cs="Times New Roman"/>
          <w:sz w:val="24"/>
          <w:szCs w:val="24"/>
          <w:lang w:eastAsia="ru-RU"/>
        </w:rPr>
        <w:lastRenderedPageBreak/>
        <w:t>интересов могут вводиться меры, не носящие экономического характера и затрагивающие внешнюю торговлю товарами, если эти меры: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необходимы для соблюдения общественной морали или правопорядка;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необходимы для охраны жизни или здоровья граждан, окружающей среды, жизни или здоровья животных и растений;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3) относятся к импорту или экспорту </w:t>
      </w:r>
      <w:proofErr w:type="gramStart"/>
      <w:r w:rsidRPr="00EC14DE">
        <w:rPr>
          <w:rFonts w:ascii="Times New Roman" w:eastAsia="Times New Roman" w:hAnsi="Times New Roman" w:cs="Times New Roman"/>
          <w:sz w:val="24"/>
          <w:szCs w:val="24"/>
          <w:lang w:eastAsia="ru-RU"/>
        </w:rPr>
        <w:t>золота</w:t>
      </w:r>
      <w:proofErr w:type="gramEnd"/>
      <w:r w:rsidRPr="00EC14DE">
        <w:rPr>
          <w:rFonts w:ascii="Times New Roman" w:eastAsia="Times New Roman" w:hAnsi="Times New Roman" w:cs="Times New Roman"/>
          <w:sz w:val="24"/>
          <w:szCs w:val="24"/>
          <w:lang w:eastAsia="ru-RU"/>
        </w:rPr>
        <w:t xml:space="preserve"> или серебра;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применяются для защиты культурных ценностей и культурного наследия;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необходимы для приобретения или распределения товаров при общем или местном их дефиците;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необходимы для выполнения международных обязательств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необходимы для обеспечения обороны страны и безопасности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а) применения права Евразийского экономического союза и (или) законодательства Российской Федерации о таможенном регулировании;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25.12.2023 № 630-ФЗ)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б) 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в) охраны окружающей среды;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 предотвращения и расследования преступлений, а также судопроизводства и исполнения судебных решений в отношении этих преступлений;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е) защиты интеллектуальной собственности;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ж) предоставления исключительного права в соответствии со статьей 26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Положения части 2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6. Государственное регулирование внешнеторговой деятельности в области внешней торговли услугами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w:t>
      </w:r>
      <w:r>
        <w:rPr>
          <w:rFonts w:ascii="Times New Roman" w:eastAsia="Times New Roman" w:hAnsi="Times New Roman" w:cs="Times New Roman"/>
          <w:sz w:val="24"/>
          <w:szCs w:val="24"/>
          <w:lang w:eastAsia="ru-RU"/>
        </w:rPr>
        <w:t>ья 33. Внешняя торговля услугам</w:t>
      </w: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Внешняя торговля услугами осуществляется следующими способами: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с территории Российской Федерации на территорию иностранного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с территории иностранного государства на территорию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на территории Российской Федерации иностранному заказчику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на территории иностранного государства российскому заказчику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российским исполнителем услуг путем коммерческого присутствия на территории иностранного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иностранным исполнителем услуг путем коммерческого присутствия на территории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34. Национальный режим в отношении внешней торговли услугами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пунктах 2, 4, 6 и 8 части 1 статьи 33 настоящего Федерального закона, услугами.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Положения части 1 настоящей статьи не применяются к оказанию услуг (выполнению работ) для государственных или муниципальных нужд.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02.02.2006 № 19-ФЗ)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35. Меры, затрагивающие внешнюю торговлю услугами и вводимые исходя из национальных интересов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необходимы для соблюдения общественной морали или правопорядка;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необходимы для охраны жизни или здоровья граждан, окружающей среды, жизни или здоровья животных и растений;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необходимы для выполнения международных обязательств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необходимы для обеспечения обороны страны и безопасности государства;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6) направлены на обеспечение равного или эффективного </w:t>
      </w:r>
      <w:proofErr w:type="gramStart"/>
      <w:r w:rsidRPr="00EC14DE">
        <w:rPr>
          <w:rFonts w:ascii="Times New Roman" w:eastAsia="Times New Roman" w:hAnsi="Times New Roman" w:cs="Times New Roman"/>
          <w:sz w:val="24"/>
          <w:szCs w:val="24"/>
          <w:lang w:eastAsia="ru-RU"/>
        </w:rPr>
        <w:t>установления</w:t>
      </w:r>
      <w:proofErr w:type="gramEnd"/>
      <w:r w:rsidRPr="00EC14DE">
        <w:rPr>
          <w:rFonts w:ascii="Times New Roman" w:eastAsia="Times New Roman" w:hAnsi="Times New Roman" w:cs="Times New Roman"/>
          <w:sz w:val="24"/>
          <w:szCs w:val="24"/>
          <w:lang w:eastAsia="ru-RU"/>
        </w:rPr>
        <w:t xml:space="preserve"> или сбора налогов в отношении иностранных исполнителей услуг и (или) способов оказания услуг, указанных в пунктах 2, 4, 6 и 8 части 1 статьи 33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7) являются мерами по реализации положений договора об </w:t>
      </w:r>
      <w:proofErr w:type="spellStart"/>
      <w:r w:rsidRPr="00EC14DE">
        <w:rPr>
          <w:rFonts w:ascii="Times New Roman" w:eastAsia="Times New Roman" w:hAnsi="Times New Roman" w:cs="Times New Roman"/>
          <w:sz w:val="24"/>
          <w:szCs w:val="24"/>
          <w:lang w:eastAsia="ru-RU"/>
        </w:rPr>
        <w:t>избежании</w:t>
      </w:r>
      <w:proofErr w:type="spellEnd"/>
      <w:r w:rsidRPr="00EC14DE">
        <w:rPr>
          <w:rFonts w:ascii="Times New Roman" w:eastAsia="Times New Roman" w:hAnsi="Times New Roman" w:cs="Times New Roman"/>
          <w:sz w:val="24"/>
          <w:szCs w:val="24"/>
          <w:lang w:eastAsia="ru-RU"/>
        </w:rPr>
        <w:t xml:space="preserve"> двойного налогообложения;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а) предотвращения и расследования преступлений, а также судопроизводства и исполнения судебных решений в отношении этих преступлений;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б) предотвращения недобросовестной практики или последствий невыполнения договоров, предметом которых является оказание услуг;</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11.07.2011 № 200-ФЗ)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Положения части 2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7. Государственное регулирование внешнеторговой деятельности в области внешней торговли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36. Внешняя торговля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8. Особые виды запретов и ограничений внешней торговли товарами, услугами 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w:t>
      </w:r>
      <w:r w:rsidRPr="00EC14DE">
        <w:rPr>
          <w:rFonts w:ascii="Times New Roman" w:eastAsia="Times New Roman" w:hAnsi="Times New Roman" w:cs="Times New Roman"/>
          <w:sz w:val="24"/>
          <w:szCs w:val="24"/>
          <w:lang w:eastAsia="ru-RU"/>
        </w:rPr>
        <w:lastRenderedPageBreak/>
        <w:t>Организации Объединенных Наций, предусматривающих введение, изменение, приостановление или отмену принудительных мер</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Внешняя торговля товарами, услугами и интеллектуальной собственностью запрещается или ограничивается мерами,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части 1 статьи 21, статей 22, 29 - 31 и 34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в редакции Федерального закона от 01.05.2019 № 83-ФЗ)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достигнуть разумного темпа увеличения валютных резервов Российской Федерации (если валютные резервы очень малы).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Указанные в части 1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Правительство Российской Федерации при введении мер ограничения внешней торговли товарами, услугами и интеллектуальной собственностью, указанных в части 1 настоящей статьи, определяет федеральный орган исполнительной власти, ответственный за реализацию таких мер.</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Решение о введении мер ограничения внешней торговли товарами, услугами и интеллектуальной собственностью, указанных в части 1 настоящей статьи, принимается Правительством Российской Федерации по представлению Центрального банка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39. Ограничение внешней торговли товарами, услугами и интеллектуальной собственностью, связанное с мерами валютного регулирования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 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w:t>
      </w:r>
      <w:r w:rsidRPr="00EC14DE">
        <w:rPr>
          <w:rFonts w:ascii="Times New Roman" w:eastAsia="Times New Roman" w:hAnsi="Times New Roman" w:cs="Times New Roman"/>
          <w:sz w:val="24"/>
          <w:szCs w:val="24"/>
          <w:lang w:eastAsia="ru-RU"/>
        </w:rPr>
        <w:lastRenderedPageBreak/>
        <w:t>со статьями Соглашения Международного валютного фонда и с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40. Ответные меры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не выполняет принятые им по международным договорам обязательства в отношении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3) не предоставляет российским лицам адекватную и эффективную защиту их законных интересов в этом государстве, например, защиту от </w:t>
      </w:r>
      <w:proofErr w:type="gramStart"/>
      <w:r w:rsidRPr="00EC14DE">
        <w:rPr>
          <w:rFonts w:ascii="Times New Roman" w:eastAsia="Times New Roman" w:hAnsi="Times New Roman" w:cs="Times New Roman"/>
          <w:sz w:val="24"/>
          <w:szCs w:val="24"/>
          <w:lang w:eastAsia="ru-RU"/>
        </w:rPr>
        <w:t>анти</w:t>
      </w:r>
      <w:r>
        <w:rPr>
          <w:rFonts w:ascii="Times New Roman" w:eastAsia="Times New Roman" w:hAnsi="Times New Roman" w:cs="Times New Roman"/>
          <w:sz w:val="24"/>
          <w:szCs w:val="24"/>
          <w:lang w:eastAsia="ru-RU"/>
        </w:rPr>
        <w:t xml:space="preserve"> </w:t>
      </w:r>
      <w:r w:rsidRPr="00EC14DE">
        <w:rPr>
          <w:rFonts w:ascii="Times New Roman" w:eastAsia="Times New Roman" w:hAnsi="Times New Roman" w:cs="Times New Roman"/>
          <w:sz w:val="24"/>
          <w:szCs w:val="24"/>
          <w:lang w:eastAsia="ru-RU"/>
        </w:rPr>
        <w:t>конкурентной</w:t>
      </w:r>
      <w:proofErr w:type="gramEnd"/>
      <w:r w:rsidRPr="00EC14DE">
        <w:rPr>
          <w:rFonts w:ascii="Times New Roman" w:eastAsia="Times New Roman" w:hAnsi="Times New Roman" w:cs="Times New Roman"/>
          <w:sz w:val="24"/>
          <w:szCs w:val="24"/>
          <w:lang w:eastAsia="ru-RU"/>
        </w:rPr>
        <w:t xml:space="preserve"> деятельности других лиц;</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Меры ограничения внешней торговли товарами, услугами и интеллектуальной собственностью, указанные в части 1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части 1 статьи 21, статей 22, 29 - 31 и 34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Федеральный орган исполнительной власти, указанный в части 3 статьи 13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части 1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части 1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9. Особые режимы осуществления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41. Приграничная торговля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42. Особые экономические зоны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 Особый режим хозяйственной, в том числе внешнеторговой, деятельности на территориях особых экономических зон устанавливается Федеральным законом "Об особых экономических зонах в Российской Федерации".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в редакции Федерального закона от 22.07.2005 № 117-ФЗ)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Глава 10. Государственное регулирование внешнеторговых бартерных сделок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43. Меры в отношении внешнеторговых бартерных сделок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По основаниям, указанным в части 1 статьи 38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44. Порядок контроля за осуществлением внешнеторговых бартерных сделок и их учета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Порядок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45. Особенности осуществления внешнеторговых бартерных сделок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(Часть утратила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w:t>
      </w:r>
      <w:r w:rsidRPr="00EC14DE">
        <w:rPr>
          <w:rFonts w:ascii="Times New Roman" w:eastAsia="Times New Roman" w:hAnsi="Times New Roman" w:cs="Times New Roman"/>
          <w:sz w:val="24"/>
          <w:szCs w:val="24"/>
          <w:lang w:eastAsia="ru-RU"/>
        </w:rPr>
        <w:lastRenderedPageBreak/>
        <w:t>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частью 5 настоящей статьи.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федеральных законов от 03.11.2010 № 285-ФЗ;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(Часть утратила силу - Федеральный закон от 03.11.2010 № 285-ФЗ)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(Часть утратила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фактическое получение товаров, указанных в абзаце первом настоящей части, должно быть подтверждено документами, предусмотренными условиями внешнеторговой бартерной сделки;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российские лица не позднее чем в течение одного года со дня фактического получения товаров, указанных в абзаце первом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(Часть в редакции Федерального закона от 03.11.2010 № 285-ФЗ)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(Часть утратила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(Часть утратила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11. Содействие развитию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46. Мероприятия, содействующие развитию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Правительство Российской Федерации и органы исполнительной власти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 кредитование участников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функционирование систем гарантий и страхования экспортных кредитов;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организацию торговых выставок и ярмарок, специализированных симпозиумов и конференций и участие в них;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проведение кампаний (в том числе рекламных) по продвижению российских товаров, услуг, интеллектуальной собственности на мировые рынки.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461. Мероприятия, направленные на поддержку экспорта и импорта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Функции по осуществлению финансовой, страховой, гарантийной и иной 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EC14DE">
        <w:rPr>
          <w:rFonts w:ascii="Times New Roman" w:eastAsia="Times New Roman" w:hAnsi="Times New Roman" w:cs="Times New Roman"/>
          <w:sz w:val="24"/>
          <w:szCs w:val="24"/>
          <w:lang w:eastAsia="ru-RU"/>
        </w:rPr>
        <w:t>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Правительством Российской Федерации с учетом особенностей, установленных настоящей статьей. (Дополнение частью - Федеральный закон от 26.03.2022 № 71-ФЗ)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19.12.2022 № 519-ФЗ)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3. 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законом от 26 декабря 1995 года №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кодекса Российской Федерации, Федерального закона от 26 декабря 1995 года № 208-ФЗ "Об акционерных обществах", Федерального закона от 22 апреля </w:t>
      </w:r>
      <w:r w:rsidRPr="00EC14DE">
        <w:rPr>
          <w:rFonts w:ascii="Times New Roman" w:eastAsia="Times New Roman" w:hAnsi="Times New Roman" w:cs="Times New Roman"/>
          <w:sz w:val="24"/>
          <w:szCs w:val="24"/>
          <w:lang w:eastAsia="ru-RU"/>
        </w:rPr>
        <w:lastRenderedPageBreak/>
        <w:t>1996 года №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Российский экспортный центр в порядке, устанавливаемом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органами исполнительной власти субъектов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оказывает содействие деятельности организаций, являющихся посредниками при осуществлении экспортной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оказывает содействие производству продукции (товаров, работ, услуг), конкурентоспособной на международных рынках;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71) осуществляет функции оператора информационной системы "Одно окно" в сфере внешнеторговой деятельности; (Дополнение пунктом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 (Дополнение пунктом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 (Дополнение пунктом - Федеральный закон от 22.12.2020 № 446-ФЗ)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пунктом 62 части 2 статьи 13 настоящего Федерального закона; (Дополнение пунктом - Федеральный закон от 22.12.2020 № 446-ФЗ)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осуществляет иную деятельность в целях поддержки экспорта;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осуществляет деятельность в целях поддержки импорта. (Дополнение пунктом - Федеральный закон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7. 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К компетенции единственного акционера Российского экспортного центра относится принятие решений по следующим вопросам: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 реорганизации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3) 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w:t>
      </w:r>
      <w:r w:rsidRPr="00EC14DE">
        <w:rPr>
          <w:rFonts w:ascii="Times New Roman" w:eastAsia="Times New Roman" w:hAnsi="Times New Roman" w:cs="Times New Roman"/>
          <w:sz w:val="24"/>
          <w:szCs w:val="24"/>
          <w:lang w:eastAsia="ru-RU"/>
        </w:rPr>
        <w:lastRenderedPageBreak/>
        <w:t>определенного уставом Российского экспортного центра кворума для проведения заседаний совета директоров;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об участии Российского экспортного центра в финансово-промышленных группах, ассоциациях и иных объединениях коммерческих организаций.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Решения по вопросам, отнесенным к компетенции общего собрания акционеров в соответствии с положениями Федерального закона от 26 декабря 1995 года №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закона от 26 декабря 1995 года №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13. 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14. Генеральный директор входит в состав совета директоров, но не может быть одновременно председателем совета директоров.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15. 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16. 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17. 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18. 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закона от 26 декабря 1995 года № 208-ФЗ "Об акционерных обществах", Федерального закона от 22 апреля 1996 года №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19. Порядок взаимодействия Российского экспортного центра с федеральными органами исполнительной власти, Государственной корпорацией по атомной энергии "</w:t>
      </w:r>
      <w:proofErr w:type="spellStart"/>
      <w:r w:rsidRPr="00EC14DE">
        <w:rPr>
          <w:rFonts w:ascii="Times New Roman" w:eastAsia="Times New Roman" w:hAnsi="Times New Roman" w:cs="Times New Roman"/>
          <w:sz w:val="24"/>
          <w:szCs w:val="24"/>
          <w:lang w:eastAsia="ru-RU"/>
        </w:rPr>
        <w:t>Росатом</w:t>
      </w:r>
      <w:proofErr w:type="spellEnd"/>
      <w:r w:rsidRPr="00EC14DE">
        <w:rPr>
          <w:rFonts w:ascii="Times New Roman" w:eastAsia="Times New Roman" w:hAnsi="Times New Roman" w:cs="Times New Roman"/>
          <w:sz w:val="24"/>
          <w:szCs w:val="24"/>
          <w:lang w:eastAsia="ru-RU"/>
        </w:rPr>
        <w:t>",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20. 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21) осуществляет деятельность по страхованию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(Дополнение пунктом - Федеральный закон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22) осуществляет деятельность по перестрахованию; (Дополнение пунктом - Федеральный закон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осуществляет иную деятельность в ц</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елях поддержки экспорта и импорта.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частью 20 настоящей статьи, и общими положениями гражданского законодательства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22. 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пункт 1 статьи 927, пункт 1 статьи 929, части первая и третья статьи 933, статья 938, пункт 1 статьи 942, пункт 3 статьи 943, пункты 2 и 3 статьи 944, статьи 950 и 956 Гражданского кодекса Российской Федерации.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24.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частью 20 настоящей статьи, в частности, определяются: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 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EC14DE">
        <w:rPr>
          <w:rFonts w:ascii="Times New Roman" w:eastAsia="Times New Roman" w:hAnsi="Times New Roman" w:cs="Times New Roman"/>
          <w:sz w:val="24"/>
          <w:szCs w:val="24"/>
          <w:lang w:eastAsia="ru-RU"/>
        </w:rPr>
        <w:t>1. Порядком осуществления деятельности по страхованию импортных кредитов от предпринимательских и (или) политических рисков, предусмотренным частью 20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 (Дополнение частью - Федеральный закон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EC14DE">
        <w:rPr>
          <w:rFonts w:ascii="Times New Roman" w:eastAsia="Times New Roman" w:hAnsi="Times New Roman" w:cs="Times New Roman"/>
          <w:sz w:val="24"/>
          <w:szCs w:val="24"/>
          <w:lang w:eastAsia="ru-RU"/>
        </w:rPr>
        <w:t>2. 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 (Дополнение частью - Федеральный закон от 26.03.2022 № 71-ФЗ)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19.12.2023 № 616-ФЗ)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EC14DE">
        <w:rPr>
          <w:rFonts w:ascii="Times New Roman" w:eastAsia="Times New Roman" w:hAnsi="Times New Roman" w:cs="Times New Roman"/>
          <w:sz w:val="24"/>
          <w:szCs w:val="24"/>
          <w:lang w:eastAsia="ru-RU"/>
        </w:rPr>
        <w:t>3. (Дополнение частью - Федеральный закон от 26.03.2022 № 71-ФЗ) (Утратила силу - Федеральный закон от 19.12.2023 № 616-ФЗ)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EC14DE">
        <w:rPr>
          <w:rFonts w:ascii="Times New Roman" w:eastAsia="Times New Roman" w:hAnsi="Times New Roman" w:cs="Times New Roman"/>
          <w:sz w:val="24"/>
          <w:szCs w:val="24"/>
          <w:lang w:eastAsia="ru-RU"/>
        </w:rPr>
        <w:t>4. (Дополнение частью - Федеральный закон от 26.03.2022 № 71-ФЗ) (Утратила силу - Федеральный закон от 19.12.2023 № 616-ФЗ)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25. Государственный специализированный Российский экспортно-импортный банк (акционерное общество):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осуществляет иную деятельность в целях поддержки экспорта;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осуществляет деятельность в целях поддержки импорта. (Дополнение пунктом - Федеральный закон от 26.03.2022 № 71-ФЗ)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26. 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порядке,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порядок, условия и сроки внесения вкладов в уставный капитал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целевое назначение вкладов, вносимых в уставный капитал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требования к показателям результативности использования вкладов, вносимых в уставный капитал Российского экспортного центра.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28. Увеличение уставного капитала Российского экспортного центра осуществляется в соответствии с указанным в части 27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с учетом особенностей, установленных частями 8 и 9 настоящей статьи.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29.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а также иные хозяйственные общества, участником которых является Российский экспортный центр, могут иметь в качестве единственного участника другое хозяйственное общество, состоящее из одного лица.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30. 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(Дополнение статьей - Федеральный закон от 28.11.2018 № 452-ФЗ)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47. Информационное обеспечение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части 3 статьи 13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Система внешнеторговой информации включает в себя следующие сведения: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о российских лицах и об иностранных лицах, осуществляющих внешнеторговую деятельность на российском рынке;</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 российских лицах и об иностранных лицах, получивших квоты и лицензии;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о международных торговых договорах и об иных договорах Российской Федерации в области внешнеэкономических связей;</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 российском и об иностранном законодательстве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о деятельности торговых представительств Российской Федерации в иностранных государствах;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7) о таможенной статистике внешней торговли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о конъюнктуре на внешних рынках по основным товарным группам;</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9) о законодательстве Российской Федерации в области технического регулирования;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10) о правонарушениях в области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11) о перечне товаров, ввоз которых на территорию Российской Федерации или вывоз которых с ее территории запрещен;</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12) другие полезные для осуществления внешнеторговой деятельности сведения.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Федеральный орган исполнительной власти, указанный в части 3 статьи 13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 соответствии с обязательствами, вытекающими из международных договоров Российской Федерации, федеральный орган исполнительной власти, указанный в части 3 статьи 13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(Наименование в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1. 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xml:space="preserve">3. 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w:t>
      </w:r>
      <w:r w:rsidRPr="00EC14DE">
        <w:rPr>
          <w:rFonts w:ascii="Times New Roman" w:eastAsia="Times New Roman" w:hAnsi="Times New Roman" w:cs="Times New Roman"/>
          <w:sz w:val="24"/>
          <w:szCs w:val="24"/>
          <w:lang w:eastAsia="ru-RU"/>
        </w:rPr>
        <w:lastRenderedPageBreak/>
        <w:t>информационной системе "Одно окно" в сфере внешнеторговой деятельности, осуществляется на безвозмездной основе. (</w:t>
      </w:r>
      <w:proofErr w:type="gramStart"/>
      <w:r w:rsidRPr="00EC14DE">
        <w:rPr>
          <w:rFonts w:ascii="Times New Roman" w:eastAsia="Times New Roman" w:hAnsi="Times New Roman" w:cs="Times New Roman"/>
          <w:sz w:val="24"/>
          <w:szCs w:val="24"/>
          <w:lang w:eastAsia="ru-RU"/>
        </w:rPr>
        <w:t>В</w:t>
      </w:r>
      <w:proofErr w:type="gramEnd"/>
      <w:r w:rsidRPr="00EC14DE">
        <w:rPr>
          <w:rFonts w:ascii="Times New Roman" w:eastAsia="Times New Roman" w:hAnsi="Times New Roman" w:cs="Times New Roman"/>
          <w:sz w:val="24"/>
          <w:szCs w:val="24"/>
          <w:lang w:eastAsia="ru-RU"/>
        </w:rPr>
        <w:t xml:space="preserve"> редакции Федерального закона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5. Банки, иные кредитные организации осуществляют взаимодействие с информационной системой "Одно окно"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(Дополнение частью - Федеральный закон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6. 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частью 5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частью 5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 (Дополнение частью - Федеральный закон от 14.07.2022 № 353-ФЗ)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(Дополнение статьей - Федеральный закон от 22.12.2020 № 446-ФЗ)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48. Внешнеторговая статистика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пункте 1 части 1 настоящей статьи.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49. Обеспечение благоприятных условий для доступа российских лиц на внешние рынки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50. Обеспечение внешнеэкономических интересов Российской Федерации в иностранных государствах</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торговыми представительствами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51. Представительства иностранных государств по торгово-экономическим вопросам в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12. Контроль за осуществлением внешнеторговой деятельности, ответственность за нарушение законодательства Российской Федерации о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Статья 52. Контроль за осуществлением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закона, других федеральных законов и иных нормативных правовых актов Российской Федерации о внешнеторго</w:t>
      </w:r>
      <w:r w:rsidR="003669A8">
        <w:rPr>
          <w:rFonts w:ascii="Times New Roman" w:eastAsia="Times New Roman" w:hAnsi="Times New Roman" w:cs="Times New Roman"/>
          <w:sz w:val="24"/>
          <w:szCs w:val="24"/>
          <w:lang w:eastAsia="ru-RU"/>
        </w:rPr>
        <w:t>вой деятельност</w:t>
      </w:r>
      <w:r w:rsidRPr="00EC14DE">
        <w:rPr>
          <w:rFonts w:ascii="Times New Roman" w:eastAsia="Times New Roman" w:hAnsi="Times New Roman" w:cs="Times New Roman"/>
          <w:sz w:val="24"/>
          <w:szCs w:val="24"/>
          <w:lang w:eastAsia="ru-RU"/>
        </w:rPr>
        <w:t>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53. Ответственность лиц, виновных в нарушении законодательства Российской Федерации о внешнеторговой деятельности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Глава 13. Заключительные и переходные положения</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Статья 54. Вступление в силу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EC14DE">
        <w:rPr>
          <w:rFonts w:ascii="Times New Roman" w:eastAsia="Times New Roman" w:hAnsi="Times New Roman" w:cs="Times New Roman"/>
          <w:sz w:val="24"/>
          <w:szCs w:val="24"/>
          <w:lang w:eastAsia="ru-RU"/>
        </w:rPr>
        <w:t>1. Настоящий Федеральный закон вступает в силу по истечении шести месяцев со дня его официального опубликования, за исключением части 4 статьи 45 настоящего Федерального закона.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2. (Часть утратила силу - Федеральный закон от 06.12.2011 № 409-ФЗ)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3. Со дня вступления в силу настоящего Федерального закона признать утратившими силу: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Федеральный закон от 13 октября 1995 года № 157-ФЗ "О государственном регулировании внешнеторговой деятельности" (Собрание законодательства Российской Федерации, 1995, № 42, ст. 3923);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Федеральный закон от 8 июля 1997 года №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 28, ст. 3305);</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абзацы четвертый и пятый пункта 1 и пункт 2 статьи 1, абзацы девятый и десятый статьи 2, главы V и VI Федерального закона от 14 апреля 1998 года №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 16, ст. 1798);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статью 3 Федерального закона от 10 февраля 1999 года №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 7, ст. 879);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lastRenderedPageBreak/>
        <w:t>статью 13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Президент Российской Федерации                               </w:t>
      </w:r>
      <w:proofErr w:type="spellStart"/>
      <w:r w:rsidRPr="00EC14DE">
        <w:rPr>
          <w:rFonts w:ascii="Times New Roman" w:eastAsia="Times New Roman" w:hAnsi="Times New Roman" w:cs="Times New Roman"/>
          <w:sz w:val="24"/>
          <w:szCs w:val="24"/>
          <w:lang w:eastAsia="ru-RU"/>
        </w:rPr>
        <w:t>В.Путин</w:t>
      </w:r>
      <w:proofErr w:type="spellEnd"/>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Москва, Кремль</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8 декабря 2003 года</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164-ФЗ</w:t>
      </w:r>
    </w:p>
    <w:p w:rsidR="00EC14DE" w:rsidRPr="00EC14DE" w:rsidRDefault="00EC14DE" w:rsidP="00EC14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14DE">
        <w:rPr>
          <w:rFonts w:ascii="Times New Roman" w:eastAsia="Times New Roman" w:hAnsi="Times New Roman" w:cs="Times New Roman"/>
          <w:sz w:val="24"/>
          <w:szCs w:val="24"/>
          <w:lang w:eastAsia="ru-RU"/>
        </w:rPr>
        <w:t> </w:t>
      </w:r>
    </w:p>
    <w:p w:rsidR="003D4A00" w:rsidRDefault="003D4A00" w:rsidP="00EC14DE">
      <w:pPr>
        <w:jc w:val="both"/>
      </w:pPr>
    </w:p>
    <w:sectPr w:rsidR="003D4A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DE" w:rsidRDefault="00EC14DE" w:rsidP="00EC14DE">
      <w:pPr>
        <w:spacing w:after="0" w:line="240" w:lineRule="auto"/>
      </w:pPr>
      <w:r>
        <w:separator/>
      </w:r>
    </w:p>
  </w:endnote>
  <w:endnote w:type="continuationSeparator" w:id="0">
    <w:p w:rsidR="00EC14DE" w:rsidRDefault="00EC14DE" w:rsidP="00EC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DE" w:rsidRDefault="00EC14DE" w:rsidP="00EC14DE">
      <w:pPr>
        <w:spacing w:after="0" w:line="240" w:lineRule="auto"/>
      </w:pPr>
      <w:r>
        <w:separator/>
      </w:r>
    </w:p>
  </w:footnote>
  <w:footnote w:type="continuationSeparator" w:id="0">
    <w:p w:rsidR="00EC14DE" w:rsidRDefault="00EC14DE" w:rsidP="00EC1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E8B"/>
    <w:multiLevelType w:val="multilevel"/>
    <w:tmpl w:val="4EB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43984"/>
    <w:multiLevelType w:val="multilevel"/>
    <w:tmpl w:val="620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140D6"/>
    <w:multiLevelType w:val="multilevel"/>
    <w:tmpl w:val="25A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53CAB"/>
    <w:multiLevelType w:val="multilevel"/>
    <w:tmpl w:val="464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C02C0"/>
    <w:multiLevelType w:val="multilevel"/>
    <w:tmpl w:val="66D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447FF"/>
    <w:multiLevelType w:val="multilevel"/>
    <w:tmpl w:val="724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167DE"/>
    <w:multiLevelType w:val="multilevel"/>
    <w:tmpl w:val="0D78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A4389"/>
    <w:multiLevelType w:val="multilevel"/>
    <w:tmpl w:val="517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DE"/>
    <w:rsid w:val="003669A8"/>
    <w:rsid w:val="003D4A00"/>
    <w:rsid w:val="00EC1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62E6"/>
  <w15:chartTrackingRefBased/>
  <w15:docId w15:val="{B21C1CE8-A700-464F-85FE-FCBF6D5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14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14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4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14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4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14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4D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14D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EC14DE"/>
  </w:style>
  <w:style w:type="paragraph" w:customStyle="1" w:styleId="msonormal0">
    <w:name w:val="msonormal"/>
    <w:basedOn w:val="a"/>
    <w:rsid w:val="00EC1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4DE"/>
    <w:rPr>
      <w:color w:val="0000FF"/>
      <w:u w:val="single"/>
    </w:rPr>
  </w:style>
  <w:style w:type="character" w:styleId="a4">
    <w:name w:val="FollowedHyperlink"/>
    <w:basedOn w:val="a0"/>
    <w:uiPriority w:val="99"/>
    <w:semiHidden/>
    <w:unhideWhenUsed/>
    <w:rsid w:val="00EC14DE"/>
    <w:rPr>
      <w:color w:val="800080"/>
      <w:u w:val="single"/>
    </w:rPr>
  </w:style>
  <w:style w:type="paragraph" w:styleId="z-">
    <w:name w:val="HTML Top of Form"/>
    <w:basedOn w:val="a"/>
    <w:next w:val="a"/>
    <w:link w:val="z-0"/>
    <w:hidden/>
    <w:uiPriority w:val="99"/>
    <w:semiHidden/>
    <w:unhideWhenUsed/>
    <w:rsid w:val="00EC14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C14DE"/>
    <w:rPr>
      <w:rFonts w:ascii="Arial" w:eastAsia="Times New Roman" w:hAnsi="Arial" w:cs="Arial"/>
      <w:vanish/>
      <w:sz w:val="16"/>
      <w:szCs w:val="16"/>
      <w:lang w:eastAsia="ru-RU"/>
    </w:rPr>
  </w:style>
  <w:style w:type="character" w:customStyle="1" w:styleId="select2">
    <w:name w:val="select2"/>
    <w:basedOn w:val="a0"/>
    <w:rsid w:val="00EC14DE"/>
  </w:style>
  <w:style w:type="character" w:customStyle="1" w:styleId="selection">
    <w:name w:val="selection"/>
    <w:basedOn w:val="a0"/>
    <w:rsid w:val="00EC14DE"/>
  </w:style>
  <w:style w:type="paragraph" w:styleId="z-1">
    <w:name w:val="HTML Bottom of Form"/>
    <w:basedOn w:val="a"/>
    <w:next w:val="a"/>
    <w:link w:val="z-2"/>
    <w:hidden/>
    <w:uiPriority w:val="99"/>
    <w:semiHidden/>
    <w:unhideWhenUsed/>
    <w:rsid w:val="00EC14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C14DE"/>
    <w:rPr>
      <w:rFonts w:ascii="Arial" w:eastAsia="Times New Roman" w:hAnsi="Arial" w:cs="Arial"/>
      <w:vanish/>
      <w:sz w:val="16"/>
      <w:szCs w:val="16"/>
      <w:lang w:eastAsia="ru-RU"/>
    </w:rPr>
  </w:style>
  <w:style w:type="character" w:customStyle="1" w:styleId="dropdown-wrapper">
    <w:name w:val="dropdown-wrapper"/>
    <w:basedOn w:val="a0"/>
    <w:rsid w:val="00EC14DE"/>
  </w:style>
  <w:style w:type="character" w:customStyle="1" w:styleId="hentrymetaacts">
    <w:name w:val="hentry__meta_acts"/>
    <w:basedOn w:val="a0"/>
    <w:rsid w:val="00EC14DE"/>
  </w:style>
  <w:style w:type="character" w:customStyle="1" w:styleId="hentrymeta">
    <w:name w:val="hentry__meta"/>
    <w:basedOn w:val="a0"/>
    <w:rsid w:val="00EC14DE"/>
  </w:style>
  <w:style w:type="character" w:customStyle="1" w:styleId="promoteddate">
    <w:name w:val="promoted__date"/>
    <w:basedOn w:val="a0"/>
    <w:rsid w:val="00EC14DE"/>
  </w:style>
  <w:style w:type="paragraph" w:styleId="a5">
    <w:name w:val="Normal (Web)"/>
    <w:basedOn w:val="a"/>
    <w:uiPriority w:val="99"/>
    <w:semiHidden/>
    <w:unhideWhenUsed/>
    <w:rsid w:val="00EC1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white">
    <w:name w:val="flag_white"/>
    <w:basedOn w:val="a0"/>
    <w:rsid w:val="00EC14DE"/>
  </w:style>
  <w:style w:type="character" w:customStyle="1" w:styleId="flagblue">
    <w:name w:val="flag_blue"/>
    <w:basedOn w:val="a0"/>
    <w:rsid w:val="00EC14DE"/>
  </w:style>
  <w:style w:type="character" w:customStyle="1" w:styleId="flagred">
    <w:name w:val="flag_red"/>
    <w:basedOn w:val="a0"/>
    <w:rsid w:val="00EC14DE"/>
  </w:style>
  <w:style w:type="character" w:customStyle="1" w:styleId="mashaindex">
    <w:name w:val="masha_index"/>
    <w:basedOn w:val="a0"/>
    <w:rsid w:val="00EC14DE"/>
  </w:style>
  <w:style w:type="paragraph" w:styleId="a6">
    <w:name w:val="header"/>
    <w:basedOn w:val="a"/>
    <w:link w:val="a7"/>
    <w:uiPriority w:val="99"/>
    <w:unhideWhenUsed/>
    <w:rsid w:val="00EC14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14DE"/>
  </w:style>
  <w:style w:type="paragraph" w:styleId="a8">
    <w:name w:val="footer"/>
    <w:basedOn w:val="a"/>
    <w:link w:val="a9"/>
    <w:uiPriority w:val="99"/>
    <w:unhideWhenUsed/>
    <w:rsid w:val="00EC14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76697">
      <w:bodyDiv w:val="1"/>
      <w:marLeft w:val="0"/>
      <w:marRight w:val="0"/>
      <w:marTop w:val="0"/>
      <w:marBottom w:val="0"/>
      <w:divBdr>
        <w:top w:val="none" w:sz="0" w:space="0" w:color="auto"/>
        <w:left w:val="none" w:sz="0" w:space="0" w:color="auto"/>
        <w:bottom w:val="none" w:sz="0" w:space="0" w:color="auto"/>
        <w:right w:val="none" w:sz="0" w:space="0" w:color="auto"/>
      </w:divBdr>
      <w:divsChild>
        <w:div w:id="1584492018">
          <w:marLeft w:val="0"/>
          <w:marRight w:val="0"/>
          <w:marTop w:val="0"/>
          <w:marBottom w:val="0"/>
          <w:divBdr>
            <w:top w:val="none" w:sz="0" w:space="0" w:color="auto"/>
            <w:left w:val="none" w:sz="0" w:space="0" w:color="auto"/>
            <w:bottom w:val="none" w:sz="0" w:space="0" w:color="auto"/>
            <w:right w:val="none" w:sz="0" w:space="0" w:color="auto"/>
          </w:divBdr>
          <w:divsChild>
            <w:div w:id="228150013">
              <w:marLeft w:val="0"/>
              <w:marRight w:val="0"/>
              <w:marTop w:val="0"/>
              <w:marBottom w:val="0"/>
              <w:divBdr>
                <w:top w:val="none" w:sz="0" w:space="0" w:color="auto"/>
                <w:left w:val="none" w:sz="0" w:space="0" w:color="auto"/>
                <w:bottom w:val="none" w:sz="0" w:space="0" w:color="auto"/>
                <w:right w:val="none" w:sz="0" w:space="0" w:color="auto"/>
              </w:divBdr>
              <w:divsChild>
                <w:div w:id="728261559">
                  <w:marLeft w:val="0"/>
                  <w:marRight w:val="0"/>
                  <w:marTop w:val="0"/>
                  <w:marBottom w:val="0"/>
                  <w:divBdr>
                    <w:top w:val="none" w:sz="0" w:space="0" w:color="auto"/>
                    <w:left w:val="none" w:sz="0" w:space="0" w:color="auto"/>
                    <w:bottom w:val="none" w:sz="0" w:space="0" w:color="auto"/>
                    <w:right w:val="none" w:sz="0" w:space="0" w:color="auto"/>
                  </w:divBdr>
                  <w:divsChild>
                    <w:div w:id="5210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0070">
          <w:marLeft w:val="0"/>
          <w:marRight w:val="0"/>
          <w:marTop w:val="0"/>
          <w:marBottom w:val="0"/>
          <w:divBdr>
            <w:top w:val="none" w:sz="0" w:space="0" w:color="auto"/>
            <w:left w:val="none" w:sz="0" w:space="0" w:color="auto"/>
            <w:bottom w:val="none" w:sz="0" w:space="0" w:color="auto"/>
            <w:right w:val="none" w:sz="0" w:space="0" w:color="auto"/>
          </w:divBdr>
          <w:divsChild>
            <w:div w:id="1804884891">
              <w:marLeft w:val="0"/>
              <w:marRight w:val="0"/>
              <w:marTop w:val="0"/>
              <w:marBottom w:val="0"/>
              <w:divBdr>
                <w:top w:val="none" w:sz="0" w:space="0" w:color="auto"/>
                <w:left w:val="none" w:sz="0" w:space="0" w:color="auto"/>
                <w:bottom w:val="none" w:sz="0" w:space="0" w:color="auto"/>
                <w:right w:val="none" w:sz="0" w:space="0" w:color="auto"/>
              </w:divBdr>
              <w:divsChild>
                <w:div w:id="1927687060">
                  <w:marLeft w:val="0"/>
                  <w:marRight w:val="0"/>
                  <w:marTop w:val="0"/>
                  <w:marBottom w:val="0"/>
                  <w:divBdr>
                    <w:top w:val="none" w:sz="0" w:space="0" w:color="auto"/>
                    <w:left w:val="none" w:sz="0" w:space="0" w:color="auto"/>
                    <w:bottom w:val="none" w:sz="0" w:space="0" w:color="auto"/>
                    <w:right w:val="none" w:sz="0" w:space="0" w:color="auto"/>
                  </w:divBdr>
                  <w:divsChild>
                    <w:div w:id="1554653489">
                      <w:marLeft w:val="0"/>
                      <w:marRight w:val="0"/>
                      <w:marTop w:val="0"/>
                      <w:marBottom w:val="0"/>
                      <w:divBdr>
                        <w:top w:val="none" w:sz="0" w:space="0" w:color="auto"/>
                        <w:left w:val="none" w:sz="0" w:space="0" w:color="auto"/>
                        <w:bottom w:val="none" w:sz="0" w:space="0" w:color="auto"/>
                        <w:right w:val="none" w:sz="0" w:space="0" w:color="auto"/>
                      </w:divBdr>
                      <w:divsChild>
                        <w:div w:id="1637177626">
                          <w:marLeft w:val="0"/>
                          <w:marRight w:val="0"/>
                          <w:marTop w:val="0"/>
                          <w:marBottom w:val="0"/>
                          <w:divBdr>
                            <w:top w:val="none" w:sz="0" w:space="0" w:color="auto"/>
                            <w:left w:val="none" w:sz="0" w:space="0" w:color="auto"/>
                            <w:bottom w:val="none" w:sz="0" w:space="0" w:color="auto"/>
                            <w:right w:val="none" w:sz="0" w:space="0" w:color="auto"/>
                          </w:divBdr>
                          <w:divsChild>
                            <w:div w:id="1479498320">
                              <w:marLeft w:val="0"/>
                              <w:marRight w:val="0"/>
                              <w:marTop w:val="0"/>
                              <w:marBottom w:val="0"/>
                              <w:divBdr>
                                <w:top w:val="none" w:sz="0" w:space="0" w:color="auto"/>
                                <w:left w:val="none" w:sz="0" w:space="0" w:color="auto"/>
                                <w:bottom w:val="none" w:sz="0" w:space="0" w:color="auto"/>
                                <w:right w:val="none" w:sz="0" w:space="0" w:color="auto"/>
                              </w:divBdr>
                              <w:divsChild>
                                <w:div w:id="569314978">
                                  <w:marLeft w:val="0"/>
                                  <w:marRight w:val="0"/>
                                  <w:marTop w:val="0"/>
                                  <w:marBottom w:val="0"/>
                                  <w:divBdr>
                                    <w:top w:val="none" w:sz="0" w:space="0" w:color="auto"/>
                                    <w:left w:val="none" w:sz="0" w:space="0" w:color="auto"/>
                                    <w:bottom w:val="none" w:sz="0" w:space="0" w:color="auto"/>
                                    <w:right w:val="none" w:sz="0" w:space="0" w:color="auto"/>
                                  </w:divBdr>
                                  <w:divsChild>
                                    <w:div w:id="6285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144367">
          <w:marLeft w:val="0"/>
          <w:marRight w:val="0"/>
          <w:marTop w:val="0"/>
          <w:marBottom w:val="0"/>
          <w:divBdr>
            <w:top w:val="none" w:sz="0" w:space="0" w:color="auto"/>
            <w:left w:val="none" w:sz="0" w:space="0" w:color="auto"/>
            <w:bottom w:val="none" w:sz="0" w:space="0" w:color="auto"/>
            <w:right w:val="none" w:sz="0" w:space="0" w:color="auto"/>
          </w:divBdr>
        </w:div>
        <w:div w:id="1386560162">
          <w:marLeft w:val="0"/>
          <w:marRight w:val="0"/>
          <w:marTop w:val="0"/>
          <w:marBottom w:val="0"/>
          <w:divBdr>
            <w:top w:val="none" w:sz="0" w:space="0" w:color="auto"/>
            <w:left w:val="none" w:sz="0" w:space="0" w:color="auto"/>
            <w:bottom w:val="none" w:sz="0" w:space="0" w:color="auto"/>
            <w:right w:val="none" w:sz="0" w:space="0" w:color="auto"/>
          </w:divBdr>
        </w:div>
        <w:div w:id="1987316322">
          <w:marLeft w:val="0"/>
          <w:marRight w:val="0"/>
          <w:marTop w:val="0"/>
          <w:marBottom w:val="0"/>
          <w:divBdr>
            <w:top w:val="none" w:sz="0" w:space="0" w:color="auto"/>
            <w:left w:val="none" w:sz="0" w:space="0" w:color="auto"/>
            <w:bottom w:val="none" w:sz="0" w:space="0" w:color="auto"/>
            <w:right w:val="none" w:sz="0" w:space="0" w:color="auto"/>
          </w:divBdr>
        </w:div>
        <w:div w:id="1446197014">
          <w:marLeft w:val="0"/>
          <w:marRight w:val="0"/>
          <w:marTop w:val="0"/>
          <w:marBottom w:val="0"/>
          <w:divBdr>
            <w:top w:val="none" w:sz="0" w:space="0" w:color="auto"/>
            <w:left w:val="none" w:sz="0" w:space="0" w:color="auto"/>
            <w:bottom w:val="none" w:sz="0" w:space="0" w:color="auto"/>
            <w:right w:val="none" w:sz="0" w:space="0" w:color="auto"/>
          </w:divBdr>
        </w:div>
        <w:div w:id="1353073081">
          <w:marLeft w:val="0"/>
          <w:marRight w:val="0"/>
          <w:marTop w:val="0"/>
          <w:marBottom w:val="0"/>
          <w:divBdr>
            <w:top w:val="none" w:sz="0" w:space="0" w:color="auto"/>
            <w:left w:val="none" w:sz="0" w:space="0" w:color="auto"/>
            <w:bottom w:val="none" w:sz="0" w:space="0" w:color="auto"/>
            <w:right w:val="none" w:sz="0" w:space="0" w:color="auto"/>
          </w:divBdr>
        </w:div>
        <w:div w:id="1549534850">
          <w:marLeft w:val="0"/>
          <w:marRight w:val="0"/>
          <w:marTop w:val="0"/>
          <w:marBottom w:val="0"/>
          <w:divBdr>
            <w:top w:val="none" w:sz="0" w:space="0" w:color="auto"/>
            <w:left w:val="none" w:sz="0" w:space="0" w:color="auto"/>
            <w:bottom w:val="none" w:sz="0" w:space="0" w:color="auto"/>
            <w:right w:val="none" w:sz="0" w:space="0" w:color="auto"/>
          </w:divBdr>
          <w:divsChild>
            <w:div w:id="757990519">
              <w:marLeft w:val="0"/>
              <w:marRight w:val="0"/>
              <w:marTop w:val="0"/>
              <w:marBottom w:val="0"/>
              <w:divBdr>
                <w:top w:val="none" w:sz="0" w:space="0" w:color="auto"/>
                <w:left w:val="none" w:sz="0" w:space="0" w:color="auto"/>
                <w:bottom w:val="none" w:sz="0" w:space="0" w:color="auto"/>
                <w:right w:val="none" w:sz="0" w:space="0" w:color="auto"/>
              </w:divBdr>
              <w:divsChild>
                <w:div w:id="1171532143">
                  <w:marLeft w:val="0"/>
                  <w:marRight w:val="0"/>
                  <w:marTop w:val="0"/>
                  <w:marBottom w:val="0"/>
                  <w:divBdr>
                    <w:top w:val="none" w:sz="0" w:space="0" w:color="auto"/>
                    <w:left w:val="none" w:sz="0" w:space="0" w:color="auto"/>
                    <w:bottom w:val="none" w:sz="0" w:space="0" w:color="auto"/>
                    <w:right w:val="none" w:sz="0" w:space="0" w:color="auto"/>
                  </w:divBdr>
                  <w:divsChild>
                    <w:div w:id="20763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3745">
          <w:marLeft w:val="0"/>
          <w:marRight w:val="0"/>
          <w:marTop w:val="0"/>
          <w:marBottom w:val="0"/>
          <w:divBdr>
            <w:top w:val="none" w:sz="0" w:space="0" w:color="auto"/>
            <w:left w:val="none" w:sz="0" w:space="0" w:color="auto"/>
            <w:bottom w:val="none" w:sz="0" w:space="0" w:color="auto"/>
            <w:right w:val="none" w:sz="0" w:space="0" w:color="auto"/>
          </w:divBdr>
          <w:divsChild>
            <w:div w:id="193739256">
              <w:marLeft w:val="0"/>
              <w:marRight w:val="0"/>
              <w:marTop w:val="0"/>
              <w:marBottom w:val="0"/>
              <w:divBdr>
                <w:top w:val="none" w:sz="0" w:space="0" w:color="auto"/>
                <w:left w:val="none" w:sz="0" w:space="0" w:color="auto"/>
                <w:bottom w:val="none" w:sz="0" w:space="0" w:color="auto"/>
                <w:right w:val="none" w:sz="0" w:space="0" w:color="auto"/>
              </w:divBdr>
              <w:divsChild>
                <w:div w:id="1346397967">
                  <w:marLeft w:val="0"/>
                  <w:marRight w:val="0"/>
                  <w:marTop w:val="0"/>
                  <w:marBottom w:val="0"/>
                  <w:divBdr>
                    <w:top w:val="none" w:sz="0" w:space="0" w:color="auto"/>
                    <w:left w:val="none" w:sz="0" w:space="0" w:color="auto"/>
                    <w:bottom w:val="none" w:sz="0" w:space="0" w:color="auto"/>
                    <w:right w:val="none" w:sz="0" w:space="0" w:color="auto"/>
                  </w:divBdr>
                  <w:divsChild>
                    <w:div w:id="975918044">
                      <w:marLeft w:val="0"/>
                      <w:marRight w:val="0"/>
                      <w:marTop w:val="0"/>
                      <w:marBottom w:val="0"/>
                      <w:divBdr>
                        <w:top w:val="none" w:sz="0" w:space="0" w:color="auto"/>
                        <w:left w:val="none" w:sz="0" w:space="0" w:color="auto"/>
                        <w:bottom w:val="none" w:sz="0" w:space="0" w:color="auto"/>
                        <w:right w:val="none" w:sz="0" w:space="0" w:color="auto"/>
                      </w:divBdr>
                      <w:divsChild>
                        <w:div w:id="1358460020">
                          <w:marLeft w:val="0"/>
                          <w:marRight w:val="0"/>
                          <w:marTop w:val="0"/>
                          <w:marBottom w:val="0"/>
                          <w:divBdr>
                            <w:top w:val="none" w:sz="0" w:space="0" w:color="auto"/>
                            <w:left w:val="none" w:sz="0" w:space="0" w:color="auto"/>
                            <w:bottom w:val="none" w:sz="0" w:space="0" w:color="auto"/>
                            <w:right w:val="none" w:sz="0" w:space="0" w:color="auto"/>
                          </w:divBdr>
                          <w:divsChild>
                            <w:div w:id="1517309526">
                              <w:marLeft w:val="0"/>
                              <w:marRight w:val="0"/>
                              <w:marTop w:val="0"/>
                              <w:marBottom w:val="0"/>
                              <w:divBdr>
                                <w:top w:val="none" w:sz="0" w:space="0" w:color="auto"/>
                                <w:left w:val="none" w:sz="0" w:space="0" w:color="auto"/>
                                <w:bottom w:val="none" w:sz="0" w:space="0" w:color="auto"/>
                                <w:right w:val="none" w:sz="0" w:space="0" w:color="auto"/>
                              </w:divBdr>
                              <w:divsChild>
                                <w:div w:id="823929302">
                                  <w:marLeft w:val="0"/>
                                  <w:marRight w:val="0"/>
                                  <w:marTop w:val="0"/>
                                  <w:marBottom w:val="0"/>
                                  <w:divBdr>
                                    <w:top w:val="none" w:sz="0" w:space="0" w:color="auto"/>
                                    <w:left w:val="none" w:sz="0" w:space="0" w:color="auto"/>
                                    <w:bottom w:val="none" w:sz="0" w:space="0" w:color="auto"/>
                                    <w:right w:val="none" w:sz="0" w:space="0" w:color="auto"/>
                                  </w:divBdr>
                                </w:div>
                                <w:div w:id="375356185">
                                  <w:marLeft w:val="0"/>
                                  <w:marRight w:val="0"/>
                                  <w:marTop w:val="0"/>
                                  <w:marBottom w:val="0"/>
                                  <w:divBdr>
                                    <w:top w:val="none" w:sz="0" w:space="0" w:color="auto"/>
                                    <w:left w:val="none" w:sz="0" w:space="0" w:color="auto"/>
                                    <w:bottom w:val="none" w:sz="0" w:space="0" w:color="auto"/>
                                    <w:right w:val="none" w:sz="0" w:space="0" w:color="auto"/>
                                  </w:divBdr>
                                </w:div>
                                <w:div w:id="512035253">
                                  <w:marLeft w:val="0"/>
                                  <w:marRight w:val="0"/>
                                  <w:marTop w:val="0"/>
                                  <w:marBottom w:val="0"/>
                                  <w:divBdr>
                                    <w:top w:val="none" w:sz="0" w:space="0" w:color="auto"/>
                                    <w:left w:val="none" w:sz="0" w:space="0" w:color="auto"/>
                                    <w:bottom w:val="none" w:sz="0" w:space="0" w:color="auto"/>
                                    <w:right w:val="none" w:sz="0" w:space="0" w:color="auto"/>
                                  </w:divBdr>
                                </w:div>
                                <w:div w:id="2050061310">
                                  <w:marLeft w:val="0"/>
                                  <w:marRight w:val="0"/>
                                  <w:marTop w:val="0"/>
                                  <w:marBottom w:val="0"/>
                                  <w:divBdr>
                                    <w:top w:val="none" w:sz="0" w:space="0" w:color="auto"/>
                                    <w:left w:val="none" w:sz="0" w:space="0" w:color="auto"/>
                                    <w:bottom w:val="none" w:sz="0" w:space="0" w:color="auto"/>
                                    <w:right w:val="none" w:sz="0" w:space="0" w:color="auto"/>
                                  </w:divBdr>
                                </w:div>
                                <w:div w:id="1996644301">
                                  <w:marLeft w:val="0"/>
                                  <w:marRight w:val="0"/>
                                  <w:marTop w:val="0"/>
                                  <w:marBottom w:val="0"/>
                                  <w:divBdr>
                                    <w:top w:val="none" w:sz="0" w:space="0" w:color="auto"/>
                                    <w:left w:val="none" w:sz="0" w:space="0" w:color="auto"/>
                                    <w:bottom w:val="none" w:sz="0" w:space="0" w:color="auto"/>
                                    <w:right w:val="none" w:sz="0" w:space="0" w:color="auto"/>
                                  </w:divBdr>
                                </w:div>
                                <w:div w:id="1708523851">
                                  <w:marLeft w:val="0"/>
                                  <w:marRight w:val="0"/>
                                  <w:marTop w:val="0"/>
                                  <w:marBottom w:val="0"/>
                                  <w:divBdr>
                                    <w:top w:val="none" w:sz="0" w:space="0" w:color="auto"/>
                                    <w:left w:val="none" w:sz="0" w:space="0" w:color="auto"/>
                                    <w:bottom w:val="none" w:sz="0" w:space="0" w:color="auto"/>
                                    <w:right w:val="none" w:sz="0" w:space="0" w:color="auto"/>
                                  </w:divBdr>
                                </w:div>
                                <w:div w:id="324018805">
                                  <w:marLeft w:val="0"/>
                                  <w:marRight w:val="0"/>
                                  <w:marTop w:val="0"/>
                                  <w:marBottom w:val="0"/>
                                  <w:divBdr>
                                    <w:top w:val="none" w:sz="0" w:space="0" w:color="auto"/>
                                    <w:left w:val="none" w:sz="0" w:space="0" w:color="auto"/>
                                    <w:bottom w:val="none" w:sz="0" w:space="0" w:color="auto"/>
                                    <w:right w:val="none" w:sz="0" w:space="0" w:color="auto"/>
                                  </w:divBdr>
                                </w:div>
                                <w:div w:id="2062630447">
                                  <w:marLeft w:val="0"/>
                                  <w:marRight w:val="0"/>
                                  <w:marTop w:val="0"/>
                                  <w:marBottom w:val="0"/>
                                  <w:divBdr>
                                    <w:top w:val="none" w:sz="0" w:space="0" w:color="auto"/>
                                    <w:left w:val="none" w:sz="0" w:space="0" w:color="auto"/>
                                    <w:bottom w:val="none" w:sz="0" w:space="0" w:color="auto"/>
                                    <w:right w:val="none" w:sz="0" w:space="0" w:color="auto"/>
                                  </w:divBdr>
                                </w:div>
                                <w:div w:id="608700413">
                                  <w:marLeft w:val="0"/>
                                  <w:marRight w:val="0"/>
                                  <w:marTop w:val="0"/>
                                  <w:marBottom w:val="0"/>
                                  <w:divBdr>
                                    <w:top w:val="none" w:sz="0" w:space="0" w:color="auto"/>
                                    <w:left w:val="none" w:sz="0" w:space="0" w:color="auto"/>
                                    <w:bottom w:val="none" w:sz="0" w:space="0" w:color="auto"/>
                                    <w:right w:val="none" w:sz="0" w:space="0" w:color="auto"/>
                                  </w:divBdr>
                                </w:div>
                                <w:div w:id="1930239127">
                                  <w:marLeft w:val="0"/>
                                  <w:marRight w:val="0"/>
                                  <w:marTop w:val="0"/>
                                  <w:marBottom w:val="0"/>
                                  <w:divBdr>
                                    <w:top w:val="none" w:sz="0" w:space="0" w:color="auto"/>
                                    <w:left w:val="none" w:sz="0" w:space="0" w:color="auto"/>
                                    <w:bottom w:val="none" w:sz="0" w:space="0" w:color="auto"/>
                                    <w:right w:val="none" w:sz="0" w:space="0" w:color="auto"/>
                                  </w:divBdr>
                                </w:div>
                                <w:div w:id="1565026650">
                                  <w:marLeft w:val="0"/>
                                  <w:marRight w:val="0"/>
                                  <w:marTop w:val="0"/>
                                  <w:marBottom w:val="0"/>
                                  <w:divBdr>
                                    <w:top w:val="none" w:sz="0" w:space="0" w:color="auto"/>
                                    <w:left w:val="none" w:sz="0" w:space="0" w:color="auto"/>
                                    <w:bottom w:val="none" w:sz="0" w:space="0" w:color="auto"/>
                                    <w:right w:val="none" w:sz="0" w:space="0" w:color="auto"/>
                                  </w:divBdr>
                                </w:div>
                                <w:div w:id="1443300477">
                                  <w:marLeft w:val="0"/>
                                  <w:marRight w:val="0"/>
                                  <w:marTop w:val="0"/>
                                  <w:marBottom w:val="0"/>
                                  <w:divBdr>
                                    <w:top w:val="none" w:sz="0" w:space="0" w:color="auto"/>
                                    <w:left w:val="none" w:sz="0" w:space="0" w:color="auto"/>
                                    <w:bottom w:val="none" w:sz="0" w:space="0" w:color="auto"/>
                                    <w:right w:val="none" w:sz="0" w:space="0" w:color="auto"/>
                                  </w:divBdr>
                                </w:div>
                                <w:div w:id="818813351">
                                  <w:marLeft w:val="0"/>
                                  <w:marRight w:val="0"/>
                                  <w:marTop w:val="0"/>
                                  <w:marBottom w:val="0"/>
                                  <w:divBdr>
                                    <w:top w:val="none" w:sz="0" w:space="0" w:color="auto"/>
                                    <w:left w:val="none" w:sz="0" w:space="0" w:color="auto"/>
                                    <w:bottom w:val="none" w:sz="0" w:space="0" w:color="auto"/>
                                    <w:right w:val="none" w:sz="0" w:space="0" w:color="auto"/>
                                  </w:divBdr>
                                </w:div>
                                <w:div w:id="468281049">
                                  <w:marLeft w:val="0"/>
                                  <w:marRight w:val="0"/>
                                  <w:marTop w:val="0"/>
                                  <w:marBottom w:val="0"/>
                                  <w:divBdr>
                                    <w:top w:val="none" w:sz="0" w:space="0" w:color="auto"/>
                                    <w:left w:val="none" w:sz="0" w:space="0" w:color="auto"/>
                                    <w:bottom w:val="none" w:sz="0" w:space="0" w:color="auto"/>
                                    <w:right w:val="none" w:sz="0" w:space="0" w:color="auto"/>
                                  </w:divBdr>
                                </w:div>
                                <w:div w:id="1125002027">
                                  <w:marLeft w:val="0"/>
                                  <w:marRight w:val="0"/>
                                  <w:marTop w:val="0"/>
                                  <w:marBottom w:val="0"/>
                                  <w:divBdr>
                                    <w:top w:val="none" w:sz="0" w:space="0" w:color="auto"/>
                                    <w:left w:val="none" w:sz="0" w:space="0" w:color="auto"/>
                                    <w:bottom w:val="none" w:sz="0" w:space="0" w:color="auto"/>
                                    <w:right w:val="none" w:sz="0" w:space="0" w:color="auto"/>
                                  </w:divBdr>
                                </w:div>
                                <w:div w:id="911038967">
                                  <w:marLeft w:val="0"/>
                                  <w:marRight w:val="0"/>
                                  <w:marTop w:val="0"/>
                                  <w:marBottom w:val="0"/>
                                  <w:divBdr>
                                    <w:top w:val="none" w:sz="0" w:space="0" w:color="auto"/>
                                    <w:left w:val="none" w:sz="0" w:space="0" w:color="auto"/>
                                    <w:bottom w:val="none" w:sz="0" w:space="0" w:color="auto"/>
                                    <w:right w:val="none" w:sz="0" w:space="0" w:color="auto"/>
                                  </w:divBdr>
                                </w:div>
                                <w:div w:id="1876427267">
                                  <w:marLeft w:val="0"/>
                                  <w:marRight w:val="0"/>
                                  <w:marTop w:val="0"/>
                                  <w:marBottom w:val="0"/>
                                  <w:divBdr>
                                    <w:top w:val="none" w:sz="0" w:space="0" w:color="auto"/>
                                    <w:left w:val="none" w:sz="0" w:space="0" w:color="auto"/>
                                    <w:bottom w:val="none" w:sz="0" w:space="0" w:color="auto"/>
                                    <w:right w:val="none" w:sz="0" w:space="0" w:color="auto"/>
                                  </w:divBdr>
                                </w:div>
                                <w:div w:id="894659350">
                                  <w:marLeft w:val="0"/>
                                  <w:marRight w:val="0"/>
                                  <w:marTop w:val="0"/>
                                  <w:marBottom w:val="0"/>
                                  <w:divBdr>
                                    <w:top w:val="none" w:sz="0" w:space="0" w:color="auto"/>
                                    <w:left w:val="none" w:sz="0" w:space="0" w:color="auto"/>
                                    <w:bottom w:val="none" w:sz="0" w:space="0" w:color="auto"/>
                                    <w:right w:val="none" w:sz="0" w:space="0" w:color="auto"/>
                                  </w:divBdr>
                                </w:div>
                                <w:div w:id="1395736799">
                                  <w:marLeft w:val="0"/>
                                  <w:marRight w:val="0"/>
                                  <w:marTop w:val="0"/>
                                  <w:marBottom w:val="0"/>
                                  <w:divBdr>
                                    <w:top w:val="none" w:sz="0" w:space="0" w:color="auto"/>
                                    <w:left w:val="none" w:sz="0" w:space="0" w:color="auto"/>
                                    <w:bottom w:val="none" w:sz="0" w:space="0" w:color="auto"/>
                                    <w:right w:val="none" w:sz="0" w:space="0" w:color="auto"/>
                                  </w:divBdr>
                                </w:div>
                                <w:div w:id="8743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03313">
                  <w:marLeft w:val="0"/>
                  <w:marRight w:val="0"/>
                  <w:marTop w:val="0"/>
                  <w:marBottom w:val="0"/>
                  <w:divBdr>
                    <w:top w:val="none" w:sz="0" w:space="0" w:color="auto"/>
                    <w:left w:val="none" w:sz="0" w:space="0" w:color="auto"/>
                    <w:bottom w:val="none" w:sz="0" w:space="0" w:color="auto"/>
                    <w:right w:val="none" w:sz="0" w:space="0" w:color="auto"/>
                  </w:divBdr>
                  <w:divsChild>
                    <w:div w:id="430709866">
                      <w:marLeft w:val="0"/>
                      <w:marRight w:val="0"/>
                      <w:marTop w:val="0"/>
                      <w:marBottom w:val="0"/>
                      <w:divBdr>
                        <w:top w:val="none" w:sz="0" w:space="0" w:color="auto"/>
                        <w:left w:val="none" w:sz="0" w:space="0" w:color="auto"/>
                        <w:bottom w:val="none" w:sz="0" w:space="0" w:color="auto"/>
                        <w:right w:val="none" w:sz="0" w:space="0" w:color="auto"/>
                      </w:divBdr>
                      <w:divsChild>
                        <w:div w:id="1329015888">
                          <w:marLeft w:val="0"/>
                          <w:marRight w:val="0"/>
                          <w:marTop w:val="0"/>
                          <w:marBottom w:val="0"/>
                          <w:divBdr>
                            <w:top w:val="none" w:sz="0" w:space="0" w:color="auto"/>
                            <w:left w:val="none" w:sz="0" w:space="0" w:color="auto"/>
                            <w:bottom w:val="none" w:sz="0" w:space="0" w:color="auto"/>
                            <w:right w:val="none" w:sz="0" w:space="0" w:color="auto"/>
                          </w:divBdr>
                          <w:divsChild>
                            <w:div w:id="1929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19723">
          <w:marLeft w:val="0"/>
          <w:marRight w:val="0"/>
          <w:marTop w:val="0"/>
          <w:marBottom w:val="0"/>
          <w:divBdr>
            <w:top w:val="none" w:sz="0" w:space="0" w:color="auto"/>
            <w:left w:val="none" w:sz="0" w:space="0" w:color="auto"/>
            <w:bottom w:val="none" w:sz="0" w:space="0" w:color="auto"/>
            <w:right w:val="none" w:sz="0" w:space="0" w:color="auto"/>
          </w:divBdr>
          <w:divsChild>
            <w:div w:id="683439464">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1590966800">
                      <w:marLeft w:val="0"/>
                      <w:marRight w:val="0"/>
                      <w:marTop w:val="0"/>
                      <w:marBottom w:val="0"/>
                      <w:divBdr>
                        <w:top w:val="none" w:sz="0" w:space="0" w:color="auto"/>
                        <w:left w:val="none" w:sz="0" w:space="0" w:color="auto"/>
                        <w:bottom w:val="none" w:sz="0" w:space="0" w:color="auto"/>
                        <w:right w:val="none" w:sz="0" w:space="0" w:color="auto"/>
                      </w:divBdr>
                      <w:divsChild>
                        <w:div w:id="1755937622">
                          <w:marLeft w:val="0"/>
                          <w:marRight w:val="0"/>
                          <w:marTop w:val="0"/>
                          <w:marBottom w:val="0"/>
                          <w:divBdr>
                            <w:top w:val="none" w:sz="0" w:space="0" w:color="auto"/>
                            <w:left w:val="none" w:sz="0" w:space="0" w:color="auto"/>
                            <w:bottom w:val="none" w:sz="0" w:space="0" w:color="auto"/>
                            <w:right w:val="none" w:sz="0" w:space="0" w:color="auto"/>
                          </w:divBdr>
                          <w:divsChild>
                            <w:div w:id="408625674">
                              <w:marLeft w:val="0"/>
                              <w:marRight w:val="0"/>
                              <w:marTop w:val="0"/>
                              <w:marBottom w:val="0"/>
                              <w:divBdr>
                                <w:top w:val="none" w:sz="0" w:space="0" w:color="auto"/>
                                <w:left w:val="none" w:sz="0" w:space="0" w:color="auto"/>
                                <w:bottom w:val="none" w:sz="0" w:space="0" w:color="auto"/>
                                <w:right w:val="none" w:sz="0" w:space="0" w:color="auto"/>
                              </w:divBdr>
                            </w:div>
                            <w:div w:id="267474599">
                              <w:marLeft w:val="0"/>
                              <w:marRight w:val="0"/>
                              <w:marTop w:val="0"/>
                              <w:marBottom w:val="0"/>
                              <w:divBdr>
                                <w:top w:val="none" w:sz="0" w:space="0" w:color="auto"/>
                                <w:left w:val="none" w:sz="0" w:space="0" w:color="auto"/>
                                <w:bottom w:val="none" w:sz="0" w:space="0" w:color="auto"/>
                                <w:right w:val="none" w:sz="0" w:space="0" w:color="auto"/>
                              </w:divBdr>
                            </w:div>
                            <w:div w:id="889535096">
                              <w:marLeft w:val="0"/>
                              <w:marRight w:val="0"/>
                              <w:marTop w:val="0"/>
                              <w:marBottom w:val="0"/>
                              <w:divBdr>
                                <w:top w:val="none" w:sz="0" w:space="0" w:color="auto"/>
                                <w:left w:val="none" w:sz="0" w:space="0" w:color="auto"/>
                                <w:bottom w:val="none" w:sz="0" w:space="0" w:color="auto"/>
                                <w:right w:val="none" w:sz="0" w:space="0" w:color="auto"/>
                              </w:divBdr>
                            </w:div>
                            <w:div w:id="1986659825">
                              <w:marLeft w:val="0"/>
                              <w:marRight w:val="0"/>
                              <w:marTop w:val="0"/>
                              <w:marBottom w:val="0"/>
                              <w:divBdr>
                                <w:top w:val="none" w:sz="0" w:space="0" w:color="auto"/>
                                <w:left w:val="none" w:sz="0" w:space="0" w:color="auto"/>
                                <w:bottom w:val="none" w:sz="0" w:space="0" w:color="auto"/>
                                <w:right w:val="none" w:sz="0" w:space="0" w:color="auto"/>
                              </w:divBdr>
                            </w:div>
                          </w:divsChild>
                        </w:div>
                        <w:div w:id="1181432248">
                          <w:marLeft w:val="0"/>
                          <w:marRight w:val="0"/>
                          <w:marTop w:val="0"/>
                          <w:marBottom w:val="0"/>
                          <w:divBdr>
                            <w:top w:val="none" w:sz="0" w:space="0" w:color="auto"/>
                            <w:left w:val="none" w:sz="0" w:space="0" w:color="auto"/>
                            <w:bottom w:val="none" w:sz="0" w:space="0" w:color="auto"/>
                            <w:right w:val="none" w:sz="0" w:space="0" w:color="auto"/>
                          </w:divBdr>
                          <w:divsChild>
                            <w:div w:id="812599287">
                              <w:marLeft w:val="0"/>
                              <w:marRight w:val="0"/>
                              <w:marTop w:val="0"/>
                              <w:marBottom w:val="0"/>
                              <w:divBdr>
                                <w:top w:val="none" w:sz="0" w:space="0" w:color="auto"/>
                                <w:left w:val="none" w:sz="0" w:space="0" w:color="auto"/>
                                <w:bottom w:val="none" w:sz="0" w:space="0" w:color="auto"/>
                                <w:right w:val="none" w:sz="0" w:space="0" w:color="auto"/>
                              </w:divBdr>
                            </w:div>
                            <w:div w:id="15923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71533">
          <w:marLeft w:val="0"/>
          <w:marRight w:val="0"/>
          <w:marTop w:val="0"/>
          <w:marBottom w:val="0"/>
          <w:divBdr>
            <w:top w:val="none" w:sz="0" w:space="0" w:color="auto"/>
            <w:left w:val="none" w:sz="0" w:space="0" w:color="auto"/>
            <w:bottom w:val="none" w:sz="0" w:space="0" w:color="auto"/>
            <w:right w:val="none" w:sz="0" w:space="0" w:color="auto"/>
          </w:divBdr>
          <w:divsChild>
            <w:div w:id="203640276">
              <w:marLeft w:val="0"/>
              <w:marRight w:val="0"/>
              <w:marTop w:val="0"/>
              <w:marBottom w:val="0"/>
              <w:divBdr>
                <w:top w:val="none" w:sz="0" w:space="0" w:color="auto"/>
                <w:left w:val="none" w:sz="0" w:space="0" w:color="auto"/>
                <w:bottom w:val="none" w:sz="0" w:space="0" w:color="auto"/>
                <w:right w:val="none" w:sz="0" w:space="0" w:color="auto"/>
              </w:divBdr>
              <w:divsChild>
                <w:div w:id="1085885189">
                  <w:marLeft w:val="0"/>
                  <w:marRight w:val="0"/>
                  <w:marTop w:val="0"/>
                  <w:marBottom w:val="0"/>
                  <w:divBdr>
                    <w:top w:val="none" w:sz="0" w:space="0" w:color="auto"/>
                    <w:left w:val="none" w:sz="0" w:space="0" w:color="auto"/>
                    <w:bottom w:val="none" w:sz="0" w:space="0" w:color="auto"/>
                    <w:right w:val="none" w:sz="0" w:space="0" w:color="auto"/>
                  </w:divBdr>
                  <w:divsChild>
                    <w:div w:id="2004042537">
                      <w:marLeft w:val="0"/>
                      <w:marRight w:val="0"/>
                      <w:marTop w:val="0"/>
                      <w:marBottom w:val="0"/>
                      <w:divBdr>
                        <w:top w:val="none" w:sz="0" w:space="0" w:color="auto"/>
                        <w:left w:val="none" w:sz="0" w:space="0" w:color="auto"/>
                        <w:bottom w:val="none" w:sz="0" w:space="0" w:color="auto"/>
                        <w:right w:val="none" w:sz="0" w:space="0" w:color="auto"/>
                      </w:divBdr>
                      <w:divsChild>
                        <w:div w:id="1432507127">
                          <w:marLeft w:val="0"/>
                          <w:marRight w:val="0"/>
                          <w:marTop w:val="0"/>
                          <w:marBottom w:val="0"/>
                          <w:divBdr>
                            <w:top w:val="none" w:sz="0" w:space="0" w:color="auto"/>
                            <w:left w:val="none" w:sz="0" w:space="0" w:color="auto"/>
                            <w:bottom w:val="none" w:sz="0" w:space="0" w:color="auto"/>
                            <w:right w:val="none" w:sz="0" w:space="0" w:color="auto"/>
                          </w:divBdr>
                          <w:divsChild>
                            <w:div w:id="919945007">
                              <w:marLeft w:val="0"/>
                              <w:marRight w:val="0"/>
                              <w:marTop w:val="0"/>
                              <w:marBottom w:val="0"/>
                              <w:divBdr>
                                <w:top w:val="none" w:sz="0" w:space="0" w:color="auto"/>
                                <w:left w:val="none" w:sz="0" w:space="0" w:color="auto"/>
                                <w:bottom w:val="none" w:sz="0" w:space="0" w:color="auto"/>
                                <w:right w:val="none" w:sz="0" w:space="0" w:color="auto"/>
                              </w:divBdr>
                            </w:div>
                            <w:div w:id="2572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379">
                      <w:marLeft w:val="0"/>
                      <w:marRight w:val="0"/>
                      <w:marTop w:val="0"/>
                      <w:marBottom w:val="0"/>
                      <w:divBdr>
                        <w:top w:val="none" w:sz="0" w:space="0" w:color="auto"/>
                        <w:left w:val="none" w:sz="0" w:space="0" w:color="auto"/>
                        <w:bottom w:val="none" w:sz="0" w:space="0" w:color="auto"/>
                        <w:right w:val="none" w:sz="0" w:space="0" w:color="auto"/>
                      </w:divBdr>
                      <w:divsChild>
                        <w:div w:id="618415678">
                          <w:marLeft w:val="0"/>
                          <w:marRight w:val="0"/>
                          <w:marTop w:val="0"/>
                          <w:marBottom w:val="0"/>
                          <w:divBdr>
                            <w:top w:val="none" w:sz="0" w:space="0" w:color="auto"/>
                            <w:left w:val="none" w:sz="0" w:space="0" w:color="auto"/>
                            <w:bottom w:val="none" w:sz="0" w:space="0" w:color="auto"/>
                            <w:right w:val="none" w:sz="0" w:space="0" w:color="auto"/>
                          </w:divBdr>
                          <w:divsChild>
                            <w:div w:id="1341812457">
                              <w:marLeft w:val="0"/>
                              <w:marRight w:val="0"/>
                              <w:marTop w:val="0"/>
                              <w:marBottom w:val="0"/>
                              <w:divBdr>
                                <w:top w:val="none" w:sz="0" w:space="0" w:color="auto"/>
                                <w:left w:val="none" w:sz="0" w:space="0" w:color="auto"/>
                                <w:bottom w:val="none" w:sz="0" w:space="0" w:color="auto"/>
                                <w:right w:val="none" w:sz="0" w:space="0" w:color="auto"/>
                              </w:divBdr>
                              <w:divsChild>
                                <w:div w:id="363678901">
                                  <w:marLeft w:val="0"/>
                                  <w:marRight w:val="0"/>
                                  <w:marTop w:val="0"/>
                                  <w:marBottom w:val="0"/>
                                  <w:divBdr>
                                    <w:top w:val="none" w:sz="0" w:space="0" w:color="auto"/>
                                    <w:left w:val="none" w:sz="0" w:space="0" w:color="auto"/>
                                    <w:bottom w:val="none" w:sz="0" w:space="0" w:color="auto"/>
                                    <w:right w:val="none" w:sz="0" w:space="0" w:color="auto"/>
                                  </w:divBdr>
                                  <w:divsChild>
                                    <w:div w:id="16358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0299">
                              <w:marLeft w:val="0"/>
                              <w:marRight w:val="0"/>
                              <w:marTop w:val="0"/>
                              <w:marBottom w:val="0"/>
                              <w:divBdr>
                                <w:top w:val="none" w:sz="0" w:space="0" w:color="auto"/>
                                <w:left w:val="none" w:sz="0" w:space="0" w:color="auto"/>
                                <w:bottom w:val="none" w:sz="0" w:space="0" w:color="auto"/>
                                <w:right w:val="none" w:sz="0" w:space="0" w:color="auto"/>
                              </w:divBdr>
                              <w:divsChild>
                                <w:div w:id="563300838">
                                  <w:marLeft w:val="0"/>
                                  <w:marRight w:val="0"/>
                                  <w:marTop w:val="0"/>
                                  <w:marBottom w:val="0"/>
                                  <w:divBdr>
                                    <w:top w:val="none" w:sz="0" w:space="0" w:color="auto"/>
                                    <w:left w:val="none" w:sz="0" w:space="0" w:color="auto"/>
                                    <w:bottom w:val="none" w:sz="0" w:space="0" w:color="auto"/>
                                    <w:right w:val="none" w:sz="0" w:space="0" w:color="auto"/>
                                  </w:divBdr>
                                  <w:divsChild>
                                    <w:div w:id="959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6204">
                              <w:marLeft w:val="0"/>
                              <w:marRight w:val="0"/>
                              <w:marTop w:val="0"/>
                              <w:marBottom w:val="0"/>
                              <w:divBdr>
                                <w:top w:val="none" w:sz="0" w:space="0" w:color="auto"/>
                                <w:left w:val="none" w:sz="0" w:space="0" w:color="auto"/>
                                <w:bottom w:val="none" w:sz="0" w:space="0" w:color="auto"/>
                                <w:right w:val="none" w:sz="0" w:space="0" w:color="auto"/>
                              </w:divBdr>
                              <w:divsChild>
                                <w:div w:id="1090276879">
                                  <w:marLeft w:val="0"/>
                                  <w:marRight w:val="0"/>
                                  <w:marTop w:val="0"/>
                                  <w:marBottom w:val="0"/>
                                  <w:divBdr>
                                    <w:top w:val="none" w:sz="0" w:space="0" w:color="auto"/>
                                    <w:left w:val="none" w:sz="0" w:space="0" w:color="auto"/>
                                    <w:bottom w:val="none" w:sz="0" w:space="0" w:color="auto"/>
                                    <w:right w:val="none" w:sz="0" w:space="0" w:color="auto"/>
                                  </w:divBdr>
                                  <w:divsChild>
                                    <w:div w:id="519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8527">
                              <w:marLeft w:val="0"/>
                              <w:marRight w:val="0"/>
                              <w:marTop w:val="0"/>
                              <w:marBottom w:val="0"/>
                              <w:divBdr>
                                <w:top w:val="none" w:sz="0" w:space="0" w:color="auto"/>
                                <w:left w:val="none" w:sz="0" w:space="0" w:color="auto"/>
                                <w:bottom w:val="none" w:sz="0" w:space="0" w:color="auto"/>
                                <w:right w:val="none" w:sz="0" w:space="0" w:color="auto"/>
                              </w:divBdr>
                              <w:divsChild>
                                <w:div w:id="1319117325">
                                  <w:marLeft w:val="0"/>
                                  <w:marRight w:val="0"/>
                                  <w:marTop w:val="0"/>
                                  <w:marBottom w:val="0"/>
                                  <w:divBdr>
                                    <w:top w:val="none" w:sz="0" w:space="0" w:color="auto"/>
                                    <w:left w:val="none" w:sz="0" w:space="0" w:color="auto"/>
                                    <w:bottom w:val="none" w:sz="0" w:space="0" w:color="auto"/>
                                    <w:right w:val="none" w:sz="0" w:space="0" w:color="auto"/>
                                  </w:divBdr>
                                  <w:divsChild>
                                    <w:div w:id="690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2321">
                              <w:marLeft w:val="0"/>
                              <w:marRight w:val="0"/>
                              <w:marTop w:val="0"/>
                              <w:marBottom w:val="0"/>
                              <w:divBdr>
                                <w:top w:val="none" w:sz="0" w:space="0" w:color="auto"/>
                                <w:left w:val="none" w:sz="0" w:space="0" w:color="auto"/>
                                <w:bottom w:val="none" w:sz="0" w:space="0" w:color="auto"/>
                                <w:right w:val="none" w:sz="0" w:space="0" w:color="auto"/>
                              </w:divBdr>
                              <w:divsChild>
                                <w:div w:id="411198913">
                                  <w:marLeft w:val="0"/>
                                  <w:marRight w:val="0"/>
                                  <w:marTop w:val="0"/>
                                  <w:marBottom w:val="0"/>
                                  <w:divBdr>
                                    <w:top w:val="none" w:sz="0" w:space="0" w:color="auto"/>
                                    <w:left w:val="none" w:sz="0" w:space="0" w:color="auto"/>
                                    <w:bottom w:val="none" w:sz="0" w:space="0" w:color="auto"/>
                                    <w:right w:val="none" w:sz="0" w:space="0" w:color="auto"/>
                                  </w:divBdr>
                                  <w:divsChild>
                                    <w:div w:id="1282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0244">
                              <w:marLeft w:val="0"/>
                              <w:marRight w:val="0"/>
                              <w:marTop w:val="0"/>
                              <w:marBottom w:val="0"/>
                              <w:divBdr>
                                <w:top w:val="none" w:sz="0" w:space="0" w:color="auto"/>
                                <w:left w:val="none" w:sz="0" w:space="0" w:color="auto"/>
                                <w:bottom w:val="none" w:sz="0" w:space="0" w:color="auto"/>
                                <w:right w:val="none" w:sz="0" w:space="0" w:color="auto"/>
                              </w:divBdr>
                              <w:divsChild>
                                <w:div w:id="2070037462">
                                  <w:marLeft w:val="0"/>
                                  <w:marRight w:val="0"/>
                                  <w:marTop w:val="0"/>
                                  <w:marBottom w:val="0"/>
                                  <w:divBdr>
                                    <w:top w:val="none" w:sz="0" w:space="0" w:color="auto"/>
                                    <w:left w:val="none" w:sz="0" w:space="0" w:color="auto"/>
                                    <w:bottom w:val="none" w:sz="0" w:space="0" w:color="auto"/>
                                    <w:right w:val="none" w:sz="0" w:space="0" w:color="auto"/>
                                  </w:divBdr>
                                  <w:divsChild>
                                    <w:div w:id="611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1096">
                              <w:marLeft w:val="0"/>
                              <w:marRight w:val="0"/>
                              <w:marTop w:val="0"/>
                              <w:marBottom w:val="0"/>
                              <w:divBdr>
                                <w:top w:val="none" w:sz="0" w:space="0" w:color="auto"/>
                                <w:left w:val="none" w:sz="0" w:space="0" w:color="auto"/>
                                <w:bottom w:val="none" w:sz="0" w:space="0" w:color="auto"/>
                                <w:right w:val="none" w:sz="0" w:space="0" w:color="auto"/>
                              </w:divBdr>
                              <w:divsChild>
                                <w:div w:id="1861161274">
                                  <w:marLeft w:val="0"/>
                                  <w:marRight w:val="0"/>
                                  <w:marTop w:val="0"/>
                                  <w:marBottom w:val="0"/>
                                  <w:divBdr>
                                    <w:top w:val="none" w:sz="0" w:space="0" w:color="auto"/>
                                    <w:left w:val="none" w:sz="0" w:space="0" w:color="auto"/>
                                    <w:bottom w:val="none" w:sz="0" w:space="0" w:color="auto"/>
                                    <w:right w:val="none" w:sz="0" w:space="0" w:color="auto"/>
                                  </w:divBdr>
                                  <w:divsChild>
                                    <w:div w:id="786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46</Pages>
  <Words>17752</Words>
  <Characters>101193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118708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2024-01-11T12:01:00Z</dcterms:created>
  <dcterms:modified xsi:type="dcterms:W3CDTF">2024-01-11T12:15:00Z</dcterms:modified>
</cp:coreProperties>
</file>