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9E" w:rsidRDefault="00C5469E" w:rsidP="00C54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469E" w:rsidRDefault="00C5469E" w:rsidP="00C54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469E" w:rsidRDefault="00C5469E" w:rsidP="00C54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F6DAC" w:rsidRDefault="003F6DAC" w:rsidP="00C54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C5469E">
        <w:rPr>
          <w:rFonts w:ascii="Times New Roman" w:hAnsi="Times New Roman"/>
          <w:bCs/>
          <w:sz w:val="24"/>
          <w:szCs w:val="24"/>
        </w:rPr>
        <w:t xml:space="preserve">Комиссия </w:t>
      </w:r>
      <w:r w:rsidRPr="00C5469E">
        <w:rPr>
          <w:rFonts w:ascii="Times New Roman" w:hAnsi="Times New Roman"/>
          <w:sz w:val="24"/>
          <w:szCs w:val="24"/>
        </w:rPr>
        <w:t>по</w:t>
      </w:r>
      <w:r w:rsidR="00C5469E" w:rsidRPr="00C5469E">
        <w:rPr>
          <w:rFonts w:ascii="Times New Roman" w:hAnsi="Times New Roman"/>
          <w:sz w:val="24"/>
          <w:szCs w:val="24"/>
        </w:rPr>
        <w:t xml:space="preserve"> реализации движимого имущества</w:t>
      </w:r>
      <w:r w:rsidR="00C5469E">
        <w:rPr>
          <w:rFonts w:ascii="Times New Roman" w:hAnsi="Times New Roman"/>
          <w:sz w:val="24"/>
          <w:szCs w:val="24"/>
        </w:rPr>
        <w:t xml:space="preserve"> Тольяттинского государственного университета</w:t>
      </w:r>
      <w:r w:rsidR="00C5469E" w:rsidRPr="00C5469E">
        <w:rPr>
          <w:rFonts w:ascii="Times New Roman" w:hAnsi="Times New Roman"/>
          <w:sz w:val="24"/>
          <w:szCs w:val="24"/>
        </w:rPr>
        <w:t xml:space="preserve"> 16 апреля 2024 года рассмотрела заявки</w:t>
      </w:r>
      <w:r w:rsidR="00C5469E" w:rsidRPr="00C5469E">
        <w:rPr>
          <w:rFonts w:ascii="Times New Roman" w:hAnsi="Times New Roman"/>
          <w:bCs/>
          <w:sz w:val="24"/>
          <w:szCs w:val="24"/>
        </w:rPr>
        <w:t xml:space="preserve"> </w:t>
      </w:r>
      <w:r w:rsidR="00C5469E" w:rsidRPr="00C5469E">
        <w:rPr>
          <w:rFonts w:ascii="Times New Roman" w:hAnsi="Times New Roman"/>
          <w:bCs/>
          <w:sz w:val="24"/>
          <w:szCs w:val="24"/>
        </w:rPr>
        <w:t xml:space="preserve">претендентов участниками </w:t>
      </w:r>
      <w:r w:rsidR="00C5469E" w:rsidRPr="00C5469E">
        <w:rPr>
          <w:rFonts w:ascii="Times New Roman" w:hAnsi="Times New Roman"/>
          <w:bCs/>
          <w:sz w:val="24"/>
          <w:szCs w:val="24"/>
        </w:rPr>
        <w:t xml:space="preserve">аукциона </w:t>
      </w:r>
      <w:r w:rsidR="00C5469E" w:rsidRPr="00C5469E">
        <w:rPr>
          <w:rFonts w:ascii="Times New Roman" w:hAnsi="Times New Roman"/>
          <w:sz w:val="24"/>
          <w:szCs w:val="24"/>
        </w:rPr>
        <w:t>по продаже движимого имущества, закрепленного на праве оперативного управления за учреждением, в электронной форме с открытой формой подачи предложений по цене, а именно легково</w:t>
      </w:r>
      <w:r w:rsidR="00C5469E" w:rsidRPr="00C5469E">
        <w:rPr>
          <w:rFonts w:ascii="Times New Roman" w:hAnsi="Times New Roman"/>
          <w:sz w:val="24"/>
          <w:szCs w:val="24"/>
        </w:rPr>
        <w:t xml:space="preserve">го автомобиля   ВАЗ 11193, </w:t>
      </w:r>
      <w:r w:rsidR="00C5469E" w:rsidRPr="00C5469E">
        <w:rPr>
          <w:rFonts w:ascii="Times New Roman" w:hAnsi="Times New Roman"/>
          <w:sz w:val="24"/>
          <w:szCs w:val="24"/>
        </w:rPr>
        <w:t>год выпуска: 2006,</w:t>
      </w:r>
      <w:r w:rsidR="00C5469E" w:rsidRPr="00C5469E">
        <w:rPr>
          <w:rFonts w:ascii="Times New Roman" w:hAnsi="Times New Roman"/>
          <w:sz w:val="24"/>
          <w:szCs w:val="24"/>
        </w:rPr>
        <w:t xml:space="preserve"> извещение № </w:t>
      </w:r>
      <w:r>
        <w:rPr>
          <w:rFonts w:ascii="Times New Roman" w:hAnsi="Times New Roman"/>
          <w:bCs/>
          <w:sz w:val="24"/>
          <w:szCs w:val="24"/>
        </w:rPr>
        <w:t>24000008080000000001.</w:t>
      </w:r>
    </w:p>
    <w:p w:rsidR="003F6DAC" w:rsidRDefault="003F6DAC" w:rsidP="00C54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F6DAC" w:rsidRDefault="003F6DAC" w:rsidP="00C54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F6DAC" w:rsidRDefault="003F6DAC" w:rsidP="003F6D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Все заявки признаны соответствующими требованиям законодательства и претенденты допущены к участию в аукционе.</w:t>
      </w:r>
    </w:p>
    <w:p w:rsidR="003F6DAC" w:rsidRDefault="003F6DAC" w:rsidP="00C54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F6DAC" w:rsidRDefault="003F6DAC" w:rsidP="00C54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F6DAC" w:rsidRDefault="003F6DAC" w:rsidP="003F6D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F6DAC" w:rsidRDefault="003F6DAC" w:rsidP="003F6D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Прошу разместить по ссылке ранее опубликованной информации о продаже имущества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( первая</w:t>
      </w:r>
      <w:proofErr w:type="gramEnd"/>
      <w:r>
        <w:rPr>
          <w:rFonts w:ascii="Times New Roman" w:hAnsi="Times New Roman"/>
          <w:bCs/>
          <w:sz w:val="24"/>
          <w:szCs w:val="24"/>
        </w:rPr>
        <w:t>)</w:t>
      </w:r>
    </w:p>
    <w:p w:rsidR="003F6DAC" w:rsidRPr="003F6DAC" w:rsidRDefault="003F6DAC" w:rsidP="003F6DAC">
      <w:pPr>
        <w:shd w:val="clear" w:color="auto" w:fill="FFFFFF"/>
        <w:spacing w:after="0" w:line="240" w:lineRule="auto"/>
        <w:rPr>
          <w:rFonts w:ascii="Arial" w:hAnsi="Arial" w:cs="Arial"/>
          <w:color w:val="2C2D2E"/>
          <w:sz w:val="23"/>
          <w:szCs w:val="23"/>
        </w:rPr>
      </w:pPr>
      <w:r w:rsidRPr="00C5469E">
        <w:rPr>
          <w:rFonts w:ascii="Times New Roman" w:hAnsi="Times New Roman"/>
          <w:sz w:val="24"/>
          <w:szCs w:val="24"/>
        </w:rPr>
        <w:br/>
      </w:r>
      <w:r w:rsidRPr="003F6DAC">
        <w:rPr>
          <w:rFonts w:ascii="Arial" w:hAnsi="Arial" w:cs="Arial"/>
          <w:color w:val="2C2D2E"/>
          <w:sz w:val="23"/>
          <w:szCs w:val="23"/>
        </w:rPr>
        <w:t>ссылка на размещенные объявлений о продаже имущества</w:t>
      </w:r>
    </w:p>
    <w:p w:rsidR="003F6DAC" w:rsidRPr="003F6DAC" w:rsidRDefault="003F6DAC" w:rsidP="003F6DAC">
      <w:pPr>
        <w:shd w:val="clear" w:color="auto" w:fill="FFFFFF"/>
        <w:spacing w:after="0" w:line="240" w:lineRule="auto"/>
        <w:rPr>
          <w:rFonts w:ascii="Arial" w:hAnsi="Arial" w:cs="Arial"/>
          <w:color w:val="2C2D2E"/>
          <w:sz w:val="23"/>
          <w:szCs w:val="23"/>
        </w:rPr>
      </w:pPr>
      <w:r w:rsidRPr="003F6DAC">
        <w:rPr>
          <w:rFonts w:ascii="Arial" w:hAnsi="Arial" w:cs="Arial"/>
          <w:color w:val="2C2D2E"/>
          <w:sz w:val="23"/>
          <w:szCs w:val="23"/>
        </w:rPr>
        <w:t> </w:t>
      </w:r>
    </w:p>
    <w:p w:rsidR="003F6DAC" w:rsidRPr="003F6DAC" w:rsidRDefault="003F6DAC" w:rsidP="003F6DAC">
      <w:pPr>
        <w:shd w:val="clear" w:color="auto" w:fill="FFFFFF"/>
        <w:spacing w:after="0" w:line="240" w:lineRule="auto"/>
        <w:rPr>
          <w:rFonts w:ascii="Arial" w:hAnsi="Arial" w:cs="Arial"/>
          <w:color w:val="2C2D2E"/>
          <w:sz w:val="23"/>
          <w:szCs w:val="23"/>
        </w:rPr>
      </w:pPr>
      <w:hyperlink r:id="rId4" w:tgtFrame="_blank" w:history="1">
        <w:r w:rsidRPr="003F6DAC">
          <w:rPr>
            <w:rFonts w:ascii="Arial" w:hAnsi="Arial" w:cs="Arial"/>
            <w:color w:val="0000FF"/>
            <w:sz w:val="23"/>
            <w:szCs w:val="23"/>
            <w:u w:val="single"/>
          </w:rPr>
          <w:t>https://www.tltsu.ru/science-and-innovation/scientific-innovative-activity/salary-center</w:t>
        </w:r>
      </w:hyperlink>
    </w:p>
    <w:p w:rsidR="003F6DAC" w:rsidRDefault="003F6DAC" w:rsidP="00C54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F6DAC" w:rsidRDefault="003F6DAC" w:rsidP="00C54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F6DAC" w:rsidRDefault="003F6DAC" w:rsidP="003F6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3F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9E"/>
    <w:rsid w:val="00043C70"/>
    <w:rsid w:val="003F6DAC"/>
    <w:rsid w:val="00C5469E"/>
    <w:rsid w:val="00C5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CB88"/>
  <w15:chartTrackingRefBased/>
  <w15:docId w15:val="{55CFB1E3-4007-4CA3-9426-9BAC21CB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69E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46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9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ltsu.ru/science-and-innovation/scientific-innovative-activity/salary-cen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2024-04-16T06:20:00Z</cp:lastPrinted>
  <dcterms:created xsi:type="dcterms:W3CDTF">2024-04-16T06:09:00Z</dcterms:created>
  <dcterms:modified xsi:type="dcterms:W3CDTF">2024-04-16T06:29:00Z</dcterms:modified>
</cp:coreProperties>
</file>