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14C" w:rsidRPr="00E0558E" w:rsidRDefault="00D72E3F" w:rsidP="007C314C">
      <w:pPr>
        <w:tabs>
          <w:tab w:val="left" w:pos="5520"/>
        </w:tabs>
        <w:spacing w:before="100" w:beforeAutospacing="1" w:after="100" w:afterAutospacing="1" w:line="240" w:lineRule="auto"/>
        <w:jc w:val="center"/>
        <w:outlineLvl w:val="2"/>
        <w:rPr>
          <w:rFonts w:eastAsia="Times New Roman" w:cstheme="minorHAnsi"/>
          <w:b/>
          <w:bCs/>
          <w:caps/>
          <w:sz w:val="28"/>
          <w:szCs w:val="28"/>
        </w:rPr>
      </w:pPr>
      <w:bookmarkStart w:id="0" w:name="_Toc121217283"/>
      <w:bookmarkStart w:id="1" w:name="_Toc125026954"/>
      <w:bookmarkStart w:id="2" w:name="_Toc129262875"/>
      <w:bookmarkStart w:id="3" w:name="_Toc132021113"/>
      <w:bookmarkStart w:id="4" w:name="_Toc133410793"/>
      <w:bookmarkStart w:id="5" w:name="_Toc133414473"/>
      <w:bookmarkStart w:id="6" w:name="_Toc157173498"/>
      <w:bookmarkStart w:id="7" w:name="_Toc193449902"/>
      <w:bookmarkStart w:id="8" w:name="_Toc195695529"/>
      <w:bookmarkStart w:id="9" w:name="_Toc195697221"/>
      <w:r w:rsidRPr="00E0558E">
        <w:rPr>
          <w:rFonts w:eastAsia="Times New Roman" w:cstheme="minorHAnsi"/>
          <w:b/>
          <w:bCs/>
          <w:caps/>
          <w:noProof/>
          <w:sz w:val="28"/>
          <w:szCs w:val="28"/>
        </w:rPr>
        <w:drawing>
          <wp:inline distT="0" distB="0" distL="0" distR="0" wp14:anchorId="63F755C8" wp14:editId="22A2C675">
            <wp:extent cx="5940425" cy="1055453"/>
            <wp:effectExtent l="0" t="0" r="3175" b="0"/>
            <wp:docPr id="2" name="Рисунок 2" descr="C:\Users\Периодика\Documents\Диссертации\Указатель диссертаций\логотип\новый логотип ТГ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ериодика\Documents\Диссертации\Указатель диссертаций\логотип\новый логотип ТГУ.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1055453"/>
                    </a:xfrm>
                    <a:prstGeom prst="rect">
                      <a:avLst/>
                    </a:prstGeom>
                    <a:noFill/>
                    <a:ln>
                      <a:noFill/>
                    </a:ln>
                  </pic:spPr>
                </pic:pic>
              </a:graphicData>
            </a:graphic>
          </wp:inline>
        </w:drawing>
      </w:r>
      <w:bookmarkEnd w:id="0"/>
      <w:bookmarkEnd w:id="1"/>
      <w:bookmarkEnd w:id="2"/>
      <w:bookmarkEnd w:id="3"/>
      <w:bookmarkEnd w:id="4"/>
      <w:bookmarkEnd w:id="5"/>
      <w:bookmarkEnd w:id="6"/>
      <w:bookmarkEnd w:id="7"/>
      <w:bookmarkEnd w:id="8"/>
      <w:bookmarkEnd w:id="9"/>
    </w:p>
    <w:tbl>
      <w:tblPr>
        <w:tblStyle w:val="11"/>
        <w:tblpPr w:leftFromText="180" w:rightFromText="180" w:vertAnchor="text" w:horzAnchor="margin"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E0558E" w:rsidRPr="00E0558E" w:rsidTr="0019765B">
        <w:trPr>
          <w:trHeight w:val="11897"/>
        </w:trPr>
        <w:tc>
          <w:tcPr>
            <w:tcW w:w="9571" w:type="dxa"/>
          </w:tcPr>
          <w:p w:rsidR="007C314C" w:rsidRPr="00E0558E" w:rsidRDefault="004D492E" w:rsidP="0019765B">
            <w:pPr>
              <w:tabs>
                <w:tab w:val="left" w:pos="5520"/>
              </w:tabs>
              <w:spacing w:before="100" w:beforeAutospacing="1" w:after="100" w:afterAutospacing="1"/>
              <w:jc w:val="center"/>
              <w:outlineLvl w:val="2"/>
              <w:rPr>
                <w:rFonts w:eastAsia="Times New Roman" w:cstheme="minorHAnsi"/>
                <w:b/>
                <w:bCs/>
                <w:caps/>
                <w:sz w:val="28"/>
                <w:szCs w:val="28"/>
              </w:rPr>
            </w:pPr>
            <w:bookmarkStart w:id="10" w:name="_Toc114136570"/>
            <w:bookmarkStart w:id="11" w:name="_Toc121217284"/>
            <w:bookmarkStart w:id="12" w:name="_Toc125026955"/>
            <w:bookmarkStart w:id="13" w:name="_Toc129262876"/>
            <w:bookmarkStart w:id="14" w:name="_Toc132021114"/>
            <w:bookmarkStart w:id="15" w:name="_Toc133410794"/>
            <w:bookmarkStart w:id="16" w:name="_Toc133414474"/>
            <w:bookmarkStart w:id="17" w:name="_Toc157173499"/>
            <w:bookmarkStart w:id="18" w:name="_Toc193449903"/>
            <w:bookmarkStart w:id="19" w:name="_Toc195695530"/>
            <w:bookmarkStart w:id="20" w:name="_Toc195697222"/>
            <w:r w:rsidRPr="00E0558E">
              <w:rPr>
                <w:rFonts w:eastAsia="Times New Roman" w:cstheme="minorHAnsi"/>
                <w:b/>
                <w:bCs/>
                <w:caps/>
                <w:sz w:val="28"/>
                <w:szCs w:val="28"/>
              </w:rPr>
              <w:t>Библиотечно-издательский комплекс</w:t>
            </w:r>
            <w:bookmarkEnd w:id="10"/>
            <w:bookmarkEnd w:id="11"/>
            <w:bookmarkEnd w:id="12"/>
            <w:bookmarkEnd w:id="13"/>
            <w:bookmarkEnd w:id="14"/>
            <w:bookmarkEnd w:id="15"/>
            <w:bookmarkEnd w:id="16"/>
            <w:bookmarkEnd w:id="17"/>
            <w:bookmarkEnd w:id="18"/>
            <w:bookmarkEnd w:id="19"/>
            <w:bookmarkEnd w:id="20"/>
          </w:p>
          <w:p w:rsidR="007C314C" w:rsidRPr="00E0558E" w:rsidRDefault="007C314C" w:rsidP="0019765B">
            <w:pPr>
              <w:tabs>
                <w:tab w:val="left" w:pos="5520"/>
              </w:tabs>
              <w:spacing w:before="100" w:beforeAutospacing="1" w:after="100" w:afterAutospacing="1"/>
              <w:jc w:val="center"/>
              <w:outlineLvl w:val="2"/>
              <w:rPr>
                <w:rFonts w:eastAsia="Times New Roman" w:cstheme="minorHAnsi"/>
                <w:b/>
                <w:bCs/>
                <w:sz w:val="52"/>
                <w:szCs w:val="5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
          <w:p w:rsidR="007C314C" w:rsidRPr="00E0558E" w:rsidRDefault="007C314C" w:rsidP="0019765B">
            <w:pPr>
              <w:tabs>
                <w:tab w:val="left" w:pos="5520"/>
              </w:tabs>
              <w:spacing w:before="100" w:beforeAutospacing="1" w:after="100" w:afterAutospacing="1"/>
              <w:jc w:val="center"/>
              <w:outlineLvl w:val="2"/>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bookmarkStart w:id="21" w:name="_Toc495486621"/>
            <w:bookmarkStart w:id="22" w:name="_Toc496858915"/>
            <w:bookmarkStart w:id="23" w:name="_Toc499277675"/>
            <w:bookmarkStart w:id="24" w:name="_Toc499277784"/>
            <w:bookmarkStart w:id="25" w:name="_Toc499708803"/>
            <w:bookmarkStart w:id="26" w:name="_Toc503355827"/>
            <w:bookmarkStart w:id="27" w:name="_Toc504739122"/>
            <w:bookmarkStart w:id="28" w:name="_Toc505864496"/>
            <w:bookmarkStart w:id="29" w:name="_Toc508892243"/>
            <w:bookmarkStart w:id="30" w:name="_Toc512417699"/>
            <w:bookmarkStart w:id="31" w:name="_Toc514057580"/>
            <w:bookmarkStart w:id="32" w:name="_Toc524600569"/>
            <w:bookmarkStart w:id="33" w:name="_Toc525801244"/>
            <w:bookmarkStart w:id="34" w:name="_Toc527470758"/>
            <w:bookmarkStart w:id="35" w:name="_Toc528241255"/>
            <w:bookmarkStart w:id="36" w:name="_Toc531332063"/>
            <w:bookmarkStart w:id="37" w:name="_Toc531602457"/>
            <w:bookmarkStart w:id="38" w:name="_Toc533243593"/>
            <w:bookmarkStart w:id="39" w:name="_Toc536439662"/>
            <w:bookmarkStart w:id="40" w:name="_Toc1040308"/>
            <w:bookmarkStart w:id="41" w:name="_Toc2169132"/>
            <w:bookmarkStart w:id="42" w:name="_Toc4232756"/>
            <w:bookmarkStart w:id="43" w:name="_Toc5797855"/>
            <w:bookmarkStart w:id="44" w:name="_Toc6557539"/>
            <w:bookmarkStart w:id="45" w:name="_Toc9434217"/>
            <w:bookmarkStart w:id="46" w:name="_Toc11751901"/>
            <w:bookmarkStart w:id="47" w:name="_Toc11751984"/>
            <w:bookmarkStart w:id="48" w:name="_Toc17893153"/>
            <w:bookmarkStart w:id="49" w:name="_Toc21602344"/>
            <w:bookmarkStart w:id="50" w:name="_Toc22652303"/>
            <w:bookmarkStart w:id="51" w:name="_Toc26354765"/>
            <w:bookmarkStart w:id="52" w:name="_Toc26448247"/>
            <w:bookmarkStart w:id="53" w:name="_Toc31022132"/>
            <w:bookmarkStart w:id="54" w:name="_Toc32574772"/>
            <w:bookmarkStart w:id="55" w:name="_Toc34724835"/>
            <w:bookmarkStart w:id="56" w:name="_Toc35607056"/>
            <w:bookmarkStart w:id="57" w:name="_Toc49952284"/>
            <w:bookmarkStart w:id="58" w:name="_Toc49952377"/>
            <w:bookmarkStart w:id="59" w:name="_Toc61980777"/>
            <w:bookmarkStart w:id="60" w:name="_Toc65496954"/>
            <w:bookmarkStart w:id="61" w:name="_Toc68789906"/>
            <w:bookmarkStart w:id="62" w:name="_Toc70599030"/>
            <w:bookmarkStart w:id="63" w:name="_Toc74053172"/>
            <w:bookmarkStart w:id="64" w:name="_Toc77145745"/>
            <w:bookmarkStart w:id="65" w:name="_Toc82760832"/>
            <w:bookmarkStart w:id="66" w:name="_Toc98761495"/>
            <w:bookmarkStart w:id="67" w:name="_Toc101362021"/>
            <w:bookmarkStart w:id="68" w:name="_Toc111105817"/>
            <w:bookmarkStart w:id="69" w:name="_Toc114136571"/>
            <w:bookmarkStart w:id="70" w:name="_Toc121217285"/>
            <w:bookmarkStart w:id="71" w:name="_Toc125026956"/>
            <w:bookmarkStart w:id="72" w:name="_Toc129262877"/>
            <w:bookmarkStart w:id="73" w:name="_Toc132021115"/>
            <w:bookmarkStart w:id="74" w:name="_Toc133410795"/>
            <w:bookmarkStart w:id="75" w:name="_Toc133414475"/>
            <w:bookmarkStart w:id="76" w:name="_Toc157173500"/>
            <w:bookmarkStart w:id="77" w:name="_Toc193449904"/>
            <w:bookmarkStart w:id="78" w:name="_Toc195695531"/>
            <w:bookmarkStart w:id="79" w:name="_Toc195697223"/>
            <w:r w:rsidRPr="00E0558E">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Указатель</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E0558E">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p>
          <w:p w:rsidR="00036DBD" w:rsidRPr="00E0558E" w:rsidRDefault="007C314C" w:rsidP="00036DBD">
            <w:pPr>
              <w:tabs>
                <w:tab w:val="left" w:pos="5520"/>
              </w:tabs>
              <w:spacing w:before="100" w:beforeAutospacing="1" w:after="100" w:afterAutospacing="1"/>
              <w:jc w:val="center"/>
              <w:outlineLvl w:val="2"/>
              <w:rPr>
                <w:rFonts w:eastAsia="Times New Roman" w:cstheme="minorHAnsi"/>
                <w:b/>
                <w:bCs/>
                <w:sz w:val="28"/>
                <w:szCs w:val="28"/>
              </w:rPr>
            </w:pPr>
            <w:bookmarkStart w:id="80" w:name="_Toc495486622"/>
            <w:bookmarkStart w:id="81" w:name="_Toc496858916"/>
            <w:bookmarkStart w:id="82" w:name="_Toc499277676"/>
            <w:bookmarkStart w:id="83" w:name="_Toc499277785"/>
            <w:bookmarkStart w:id="84" w:name="_Toc499708804"/>
            <w:bookmarkStart w:id="85" w:name="_Toc503355828"/>
            <w:bookmarkStart w:id="86" w:name="_Toc504739123"/>
            <w:bookmarkStart w:id="87" w:name="_Toc505864497"/>
            <w:bookmarkStart w:id="88" w:name="_Toc508892244"/>
            <w:bookmarkStart w:id="89" w:name="_Toc512417700"/>
            <w:bookmarkStart w:id="90" w:name="_Toc514057581"/>
            <w:bookmarkStart w:id="91" w:name="_Toc524600570"/>
            <w:bookmarkStart w:id="92" w:name="_Toc525801245"/>
            <w:bookmarkStart w:id="93" w:name="_Toc527470759"/>
            <w:bookmarkStart w:id="94" w:name="_Toc528241256"/>
            <w:bookmarkStart w:id="95" w:name="_Toc531332064"/>
            <w:bookmarkStart w:id="96" w:name="_Toc531602458"/>
            <w:bookmarkStart w:id="97" w:name="_Toc533243594"/>
            <w:bookmarkStart w:id="98" w:name="_Toc536439663"/>
            <w:bookmarkStart w:id="99" w:name="_Toc1040309"/>
            <w:bookmarkStart w:id="100" w:name="_Toc2169133"/>
            <w:bookmarkStart w:id="101" w:name="_Toc4232757"/>
            <w:bookmarkStart w:id="102" w:name="_Toc5797856"/>
            <w:bookmarkStart w:id="103" w:name="_Toc6557540"/>
            <w:bookmarkStart w:id="104" w:name="_Toc9434218"/>
            <w:bookmarkStart w:id="105" w:name="_Toc11751902"/>
            <w:bookmarkStart w:id="106" w:name="_Toc11751985"/>
            <w:bookmarkStart w:id="107" w:name="_Toc17893154"/>
            <w:bookmarkStart w:id="108" w:name="_Toc21602345"/>
            <w:bookmarkStart w:id="109" w:name="_Toc22652304"/>
            <w:bookmarkStart w:id="110" w:name="_Toc26354766"/>
            <w:bookmarkStart w:id="111" w:name="_Toc26448248"/>
            <w:bookmarkStart w:id="112" w:name="_Toc31022133"/>
            <w:bookmarkStart w:id="113" w:name="_Toc32574773"/>
            <w:bookmarkStart w:id="114" w:name="_Toc34724836"/>
            <w:bookmarkStart w:id="115" w:name="_Toc35607057"/>
            <w:bookmarkStart w:id="116" w:name="_Toc49952285"/>
            <w:bookmarkStart w:id="117" w:name="_Toc49952378"/>
            <w:bookmarkStart w:id="118" w:name="_Toc61980778"/>
            <w:bookmarkStart w:id="119" w:name="_Toc65496955"/>
            <w:bookmarkStart w:id="120" w:name="_Toc68789907"/>
            <w:bookmarkStart w:id="121" w:name="_Toc70599031"/>
            <w:bookmarkStart w:id="122" w:name="_Toc74053173"/>
            <w:bookmarkStart w:id="123" w:name="_Toc77145746"/>
            <w:bookmarkStart w:id="124" w:name="_Toc82760833"/>
            <w:bookmarkStart w:id="125" w:name="_Toc98761496"/>
            <w:bookmarkStart w:id="126" w:name="_Toc101362022"/>
            <w:bookmarkStart w:id="127" w:name="_Toc111105818"/>
            <w:bookmarkStart w:id="128" w:name="_Toc114136572"/>
            <w:bookmarkStart w:id="129" w:name="_Toc121217286"/>
            <w:bookmarkStart w:id="130" w:name="_Toc125026957"/>
            <w:bookmarkStart w:id="131" w:name="_Toc129262878"/>
            <w:bookmarkStart w:id="132" w:name="_Toc132021116"/>
            <w:bookmarkStart w:id="133" w:name="_Toc133410796"/>
            <w:bookmarkStart w:id="134" w:name="_Toc133414476"/>
            <w:bookmarkStart w:id="135" w:name="_Toc157173501"/>
            <w:bookmarkStart w:id="136" w:name="_Toc193449905"/>
            <w:bookmarkStart w:id="137" w:name="_Toc195695532"/>
            <w:bookmarkStart w:id="138" w:name="_Toc195697224"/>
            <w:r w:rsidRPr="00E0558E">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изданий на электронных носителях</w:t>
            </w:r>
            <w:r w:rsidR="00036DBD" w:rsidRPr="00E0558E">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размещенных в </w:t>
            </w:r>
            <w:proofErr w:type="spellStart"/>
            <w:r w:rsidR="00036DBD" w:rsidRPr="00E0558E">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Репозитории</w:t>
            </w:r>
            <w:proofErr w:type="spellEnd"/>
            <w:r w:rsidR="00036DBD" w:rsidRPr="00E0558E">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proofErr w:type="spellStart"/>
            <w:r w:rsidR="00036DBD" w:rsidRPr="00E0558E">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DSpace</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roofErr w:type="spellEnd"/>
            <w:r w:rsidR="00036DBD" w:rsidRPr="00E0558E">
              <w:rPr>
                <w:rFonts w:eastAsia="Times New Roman" w:cstheme="minorHAnsi"/>
                <w:b/>
                <w:bCs/>
                <w:sz w:val="28"/>
                <w:szCs w:val="28"/>
              </w:rPr>
              <w:t xml:space="preserve"> </w:t>
            </w:r>
          </w:p>
          <w:p w:rsidR="007C314C" w:rsidRPr="00E0558E" w:rsidRDefault="007C314C" w:rsidP="0019765B">
            <w:pPr>
              <w:tabs>
                <w:tab w:val="left" w:pos="5520"/>
              </w:tabs>
              <w:spacing w:before="100" w:beforeAutospacing="1" w:after="100" w:afterAutospacing="1"/>
              <w:jc w:val="center"/>
              <w:outlineLvl w:val="2"/>
              <w:rPr>
                <w:rFonts w:eastAsia="Times New Roman" w:cstheme="minorHAnsi"/>
                <w:b/>
                <w:bCs/>
                <w:caps/>
                <w:sz w:val="28"/>
                <w:szCs w:val="28"/>
              </w:rPr>
            </w:pPr>
          </w:p>
          <w:p w:rsidR="007C314C" w:rsidRPr="00E0558E" w:rsidRDefault="007C314C" w:rsidP="0019765B">
            <w:pPr>
              <w:tabs>
                <w:tab w:val="left" w:pos="5520"/>
              </w:tabs>
              <w:spacing w:before="100" w:beforeAutospacing="1" w:after="100" w:afterAutospacing="1"/>
              <w:jc w:val="center"/>
              <w:outlineLvl w:val="2"/>
              <w:rPr>
                <w:rFonts w:eastAsia="Times New Roman" w:cstheme="minorHAnsi"/>
                <w:b/>
                <w:bCs/>
                <w:sz w:val="28"/>
                <w:szCs w:val="28"/>
              </w:rPr>
            </w:pPr>
            <w:bookmarkStart w:id="139" w:name="_Toc495486623"/>
            <w:bookmarkStart w:id="140" w:name="_Toc496858917"/>
            <w:bookmarkStart w:id="141" w:name="_Toc499277677"/>
            <w:bookmarkStart w:id="142" w:name="_Toc499277786"/>
            <w:bookmarkStart w:id="143" w:name="_Toc499708805"/>
            <w:bookmarkStart w:id="144" w:name="_Toc503355829"/>
            <w:bookmarkStart w:id="145" w:name="_Toc504739124"/>
            <w:bookmarkStart w:id="146" w:name="_Toc505864498"/>
            <w:bookmarkStart w:id="147" w:name="_Toc508892245"/>
            <w:bookmarkStart w:id="148" w:name="_Toc512417701"/>
            <w:bookmarkStart w:id="149" w:name="_Toc514057582"/>
            <w:bookmarkStart w:id="150" w:name="_Toc524600571"/>
            <w:bookmarkStart w:id="151" w:name="_Toc525801246"/>
            <w:bookmarkStart w:id="152" w:name="_Toc527470760"/>
            <w:bookmarkStart w:id="153" w:name="_Toc528241257"/>
            <w:bookmarkStart w:id="154" w:name="_Toc531332065"/>
            <w:bookmarkStart w:id="155" w:name="_Toc531602459"/>
            <w:bookmarkStart w:id="156" w:name="_Toc533243595"/>
            <w:bookmarkStart w:id="157" w:name="_Toc536439664"/>
            <w:bookmarkStart w:id="158" w:name="_Toc1040310"/>
            <w:bookmarkStart w:id="159" w:name="_Toc2169134"/>
            <w:bookmarkStart w:id="160" w:name="_Toc4232758"/>
            <w:bookmarkStart w:id="161" w:name="_Toc5797857"/>
            <w:bookmarkStart w:id="162" w:name="_Toc6557541"/>
            <w:bookmarkStart w:id="163" w:name="_Toc9434219"/>
            <w:bookmarkStart w:id="164" w:name="_Toc11751903"/>
            <w:bookmarkStart w:id="165" w:name="_Toc11751986"/>
            <w:bookmarkStart w:id="166" w:name="_Toc17893155"/>
            <w:bookmarkStart w:id="167" w:name="_Toc21602346"/>
            <w:bookmarkStart w:id="168" w:name="_Toc22652305"/>
            <w:bookmarkStart w:id="169" w:name="_Toc26354767"/>
            <w:bookmarkStart w:id="170" w:name="_Toc26448249"/>
            <w:bookmarkStart w:id="171" w:name="_Toc31022134"/>
            <w:bookmarkStart w:id="172" w:name="_Toc32574774"/>
            <w:bookmarkStart w:id="173" w:name="_Toc34724837"/>
            <w:bookmarkStart w:id="174" w:name="_Toc35607058"/>
            <w:bookmarkStart w:id="175" w:name="_Toc49952286"/>
            <w:bookmarkStart w:id="176" w:name="_Toc49952379"/>
            <w:bookmarkStart w:id="177" w:name="_Toc61980779"/>
            <w:bookmarkStart w:id="178" w:name="_Toc65496956"/>
            <w:bookmarkStart w:id="179" w:name="_Toc68789908"/>
            <w:bookmarkStart w:id="180" w:name="_Toc70599032"/>
            <w:bookmarkStart w:id="181" w:name="_Toc74053174"/>
            <w:bookmarkStart w:id="182" w:name="_Toc77145747"/>
            <w:bookmarkStart w:id="183" w:name="_Toc82760834"/>
            <w:bookmarkStart w:id="184" w:name="_Toc98761497"/>
            <w:bookmarkStart w:id="185" w:name="_Toc101362023"/>
            <w:bookmarkStart w:id="186" w:name="_Toc111105819"/>
            <w:bookmarkStart w:id="187" w:name="_Toc114136573"/>
            <w:bookmarkStart w:id="188" w:name="_Toc121217287"/>
            <w:bookmarkStart w:id="189" w:name="_Toc125026958"/>
            <w:bookmarkStart w:id="190" w:name="_Toc129262879"/>
            <w:bookmarkStart w:id="191" w:name="_Toc132021117"/>
            <w:bookmarkStart w:id="192" w:name="_Toc133410797"/>
            <w:bookmarkStart w:id="193" w:name="_Toc133414477"/>
            <w:bookmarkStart w:id="194" w:name="_Toc157173502"/>
            <w:bookmarkStart w:id="195" w:name="_Toc193449906"/>
            <w:bookmarkStart w:id="196" w:name="_Toc195695533"/>
            <w:bookmarkStart w:id="197" w:name="_Toc195697225"/>
            <w:r w:rsidRPr="00E0558E">
              <w:rPr>
                <w:rFonts w:eastAsia="Times New Roman" w:cstheme="minorHAnsi"/>
                <w:b/>
                <w:bCs/>
                <w:caps/>
                <w:sz w:val="28"/>
                <w:szCs w:val="28"/>
              </w:rPr>
              <w:t>И</w:t>
            </w:r>
            <w:r w:rsidRPr="00E0558E">
              <w:rPr>
                <w:rFonts w:eastAsia="Times New Roman" w:cstheme="minorHAnsi"/>
                <w:b/>
                <w:bCs/>
                <w:sz w:val="28"/>
                <w:szCs w:val="28"/>
              </w:rPr>
              <w:t xml:space="preserve">здания, </w:t>
            </w:r>
            <w:r w:rsidR="005851B6" w:rsidRPr="00E0558E">
              <w:rPr>
                <w:rFonts w:eastAsia="Times New Roman" w:cstheme="minorHAnsi"/>
                <w:b/>
                <w:bCs/>
                <w:sz w:val="28"/>
                <w:szCs w:val="28"/>
              </w:rPr>
              <w:t xml:space="preserve">поступившие в фонд библиотеки в </w:t>
            </w:r>
            <w:r w:rsidR="00594739" w:rsidRPr="00E0558E">
              <w:rPr>
                <w:rFonts w:eastAsia="Times New Roman" w:cstheme="minorHAnsi"/>
                <w:b/>
                <w:bCs/>
                <w:sz w:val="28"/>
                <w:szCs w:val="28"/>
              </w:rPr>
              <w:t>АПРЕЛЕ</w:t>
            </w:r>
            <w:r w:rsidR="0004283F" w:rsidRPr="00E0558E">
              <w:rPr>
                <w:rFonts w:eastAsia="Times New Roman" w:cstheme="minorHAnsi"/>
                <w:b/>
                <w:bCs/>
                <w:sz w:val="28"/>
                <w:szCs w:val="28"/>
              </w:rPr>
              <w:t xml:space="preserve"> 202</w:t>
            </w:r>
            <w:r w:rsidR="00A270DC" w:rsidRPr="00E0558E">
              <w:rPr>
                <w:rFonts w:eastAsia="Times New Roman" w:cstheme="minorHAnsi"/>
                <w:b/>
                <w:bCs/>
                <w:sz w:val="28"/>
                <w:szCs w:val="28"/>
              </w:rPr>
              <w:t>5</w:t>
            </w:r>
            <w:r w:rsidR="0004283F" w:rsidRPr="00E0558E">
              <w:rPr>
                <w:rFonts w:eastAsia="Times New Roman" w:cstheme="minorHAnsi"/>
                <w:b/>
                <w:bCs/>
                <w:sz w:val="28"/>
                <w:szCs w:val="28"/>
              </w:rPr>
              <w:t xml:space="preserve"> </w:t>
            </w:r>
            <w:r w:rsidR="008962A6" w:rsidRPr="00E0558E">
              <w:rPr>
                <w:rFonts w:eastAsia="Times New Roman" w:cstheme="minorHAnsi"/>
                <w:b/>
                <w:bCs/>
                <w:sz w:val="28"/>
                <w:szCs w:val="28"/>
              </w:rPr>
              <w:t>года</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7C314C" w:rsidRPr="00E0558E" w:rsidRDefault="007C314C" w:rsidP="0019765B">
            <w:pPr>
              <w:tabs>
                <w:tab w:val="left" w:pos="5520"/>
              </w:tabs>
              <w:spacing w:before="100" w:beforeAutospacing="1" w:after="100" w:afterAutospacing="1"/>
              <w:jc w:val="center"/>
              <w:outlineLvl w:val="2"/>
              <w:rPr>
                <w:rFonts w:eastAsia="Times New Roman" w:cstheme="minorHAnsi"/>
                <w:b/>
                <w:bCs/>
                <w:sz w:val="28"/>
                <w:szCs w:val="28"/>
              </w:rPr>
            </w:pPr>
          </w:p>
          <w:p w:rsidR="007C314C" w:rsidRPr="00E0558E" w:rsidRDefault="007C314C" w:rsidP="0019765B">
            <w:pPr>
              <w:tabs>
                <w:tab w:val="left" w:pos="5520"/>
              </w:tabs>
              <w:spacing w:before="100" w:beforeAutospacing="1" w:after="100" w:afterAutospacing="1"/>
              <w:jc w:val="center"/>
              <w:outlineLvl w:val="2"/>
              <w:rPr>
                <w:rFonts w:eastAsia="Times New Roman" w:cstheme="minorHAnsi"/>
                <w:b/>
                <w:bCs/>
                <w:sz w:val="28"/>
                <w:szCs w:val="28"/>
              </w:rPr>
            </w:pPr>
          </w:p>
          <w:p w:rsidR="007C314C" w:rsidRPr="00E0558E" w:rsidRDefault="007C314C" w:rsidP="0019765B">
            <w:pPr>
              <w:tabs>
                <w:tab w:val="left" w:pos="5520"/>
              </w:tabs>
              <w:spacing w:before="100" w:beforeAutospacing="1" w:after="100" w:afterAutospacing="1"/>
              <w:outlineLvl w:val="2"/>
              <w:rPr>
                <w:rFonts w:eastAsia="Times New Roman" w:cstheme="minorHAnsi"/>
                <w:b/>
                <w:bCs/>
                <w:sz w:val="28"/>
                <w:szCs w:val="28"/>
              </w:rPr>
            </w:pPr>
          </w:p>
          <w:p w:rsidR="00036DBD" w:rsidRPr="00E0558E" w:rsidRDefault="00036DBD" w:rsidP="0019765B">
            <w:pPr>
              <w:tabs>
                <w:tab w:val="left" w:pos="5520"/>
              </w:tabs>
              <w:spacing w:before="100" w:beforeAutospacing="1" w:after="100" w:afterAutospacing="1"/>
              <w:outlineLvl w:val="2"/>
              <w:rPr>
                <w:rFonts w:eastAsia="Times New Roman" w:cstheme="minorHAnsi"/>
                <w:b/>
                <w:bCs/>
                <w:sz w:val="28"/>
                <w:szCs w:val="28"/>
              </w:rPr>
            </w:pPr>
          </w:p>
          <w:p w:rsidR="00036DBD" w:rsidRPr="00E0558E" w:rsidRDefault="00036DBD" w:rsidP="0019765B">
            <w:pPr>
              <w:tabs>
                <w:tab w:val="left" w:pos="5520"/>
              </w:tabs>
              <w:spacing w:before="100" w:beforeAutospacing="1" w:after="100" w:afterAutospacing="1"/>
              <w:outlineLvl w:val="2"/>
              <w:rPr>
                <w:rFonts w:eastAsia="Times New Roman" w:cstheme="minorHAnsi"/>
                <w:b/>
                <w:bCs/>
                <w:sz w:val="28"/>
                <w:szCs w:val="28"/>
              </w:rPr>
            </w:pPr>
          </w:p>
          <w:p w:rsidR="007C314C" w:rsidRPr="00E0558E" w:rsidRDefault="007C314C" w:rsidP="0019765B">
            <w:pPr>
              <w:tabs>
                <w:tab w:val="left" w:pos="5520"/>
              </w:tabs>
              <w:spacing w:before="100" w:beforeAutospacing="1" w:after="100" w:afterAutospacing="1"/>
              <w:outlineLvl w:val="2"/>
              <w:rPr>
                <w:rFonts w:eastAsia="Times New Roman" w:cstheme="minorHAnsi"/>
                <w:b/>
                <w:bCs/>
                <w:sz w:val="28"/>
                <w:szCs w:val="28"/>
              </w:rPr>
            </w:pPr>
            <w:bookmarkStart w:id="198" w:name="_Toc495486624"/>
            <w:bookmarkStart w:id="199" w:name="_Toc496858918"/>
            <w:bookmarkStart w:id="200" w:name="_Toc499277678"/>
            <w:bookmarkStart w:id="201" w:name="_Toc499277787"/>
            <w:bookmarkStart w:id="202" w:name="_Toc499708806"/>
            <w:bookmarkStart w:id="203" w:name="_Toc503355830"/>
            <w:bookmarkStart w:id="204" w:name="_Toc504739125"/>
            <w:bookmarkStart w:id="205" w:name="_Toc505864499"/>
            <w:bookmarkStart w:id="206" w:name="_Toc508892246"/>
            <w:bookmarkStart w:id="207" w:name="_Toc512417702"/>
            <w:bookmarkStart w:id="208" w:name="_Toc514057583"/>
            <w:bookmarkStart w:id="209" w:name="_Toc524600572"/>
            <w:bookmarkStart w:id="210" w:name="_Toc525801247"/>
            <w:bookmarkStart w:id="211" w:name="_Toc527470761"/>
            <w:bookmarkStart w:id="212" w:name="_Toc528241258"/>
            <w:bookmarkStart w:id="213" w:name="_Toc531332066"/>
            <w:bookmarkStart w:id="214" w:name="_Toc531602460"/>
            <w:bookmarkStart w:id="215" w:name="_Toc533243596"/>
            <w:bookmarkStart w:id="216" w:name="_Toc536439665"/>
            <w:bookmarkStart w:id="217" w:name="_Toc1040311"/>
            <w:bookmarkStart w:id="218" w:name="_Toc2169135"/>
            <w:bookmarkStart w:id="219" w:name="_Toc4232759"/>
            <w:bookmarkStart w:id="220" w:name="_Toc5797858"/>
            <w:bookmarkStart w:id="221" w:name="_Toc6557542"/>
            <w:bookmarkStart w:id="222" w:name="_Toc9434220"/>
            <w:bookmarkStart w:id="223" w:name="_Toc11751904"/>
            <w:bookmarkStart w:id="224" w:name="_Toc11751987"/>
            <w:bookmarkStart w:id="225" w:name="_Toc17893156"/>
            <w:bookmarkStart w:id="226" w:name="_Toc21602347"/>
            <w:bookmarkStart w:id="227" w:name="_Toc22652306"/>
            <w:bookmarkStart w:id="228" w:name="_Toc26354768"/>
            <w:bookmarkStart w:id="229" w:name="_Toc26448250"/>
            <w:bookmarkStart w:id="230" w:name="_Toc31022135"/>
            <w:bookmarkStart w:id="231" w:name="_Toc32574775"/>
            <w:bookmarkStart w:id="232" w:name="_Toc34724838"/>
            <w:bookmarkStart w:id="233" w:name="_Toc35607059"/>
            <w:bookmarkStart w:id="234" w:name="_Toc49952287"/>
            <w:bookmarkStart w:id="235" w:name="_Toc49952380"/>
            <w:bookmarkStart w:id="236" w:name="_Toc61980780"/>
            <w:bookmarkStart w:id="237" w:name="_Toc65496957"/>
            <w:bookmarkStart w:id="238" w:name="_Toc68789909"/>
            <w:bookmarkStart w:id="239" w:name="_Toc70599033"/>
            <w:bookmarkStart w:id="240" w:name="_Toc74053175"/>
            <w:bookmarkStart w:id="241" w:name="_Toc77145748"/>
            <w:bookmarkStart w:id="242" w:name="_Toc82760835"/>
            <w:bookmarkStart w:id="243" w:name="_Toc98761498"/>
            <w:bookmarkStart w:id="244" w:name="_Toc101362024"/>
            <w:bookmarkStart w:id="245" w:name="_Toc111105820"/>
            <w:bookmarkStart w:id="246" w:name="_Toc114136574"/>
            <w:bookmarkStart w:id="247" w:name="_Toc121217288"/>
            <w:bookmarkStart w:id="248" w:name="_Toc125026959"/>
            <w:bookmarkStart w:id="249" w:name="_Toc129262880"/>
            <w:bookmarkStart w:id="250" w:name="_Toc132021118"/>
            <w:bookmarkStart w:id="251" w:name="_Toc133410798"/>
            <w:bookmarkStart w:id="252" w:name="_Toc133414478"/>
            <w:bookmarkStart w:id="253" w:name="_Toc157173503"/>
            <w:bookmarkStart w:id="254" w:name="_Toc193449907"/>
            <w:bookmarkStart w:id="255" w:name="_Toc195695534"/>
            <w:bookmarkStart w:id="256" w:name="_Toc195697226"/>
            <w:r w:rsidRPr="00E0558E">
              <w:rPr>
                <w:rFonts w:eastAsia="Times New Roman" w:cstheme="minorHAnsi"/>
                <w:b/>
                <w:bCs/>
                <w:sz w:val="28"/>
                <w:szCs w:val="28"/>
              </w:rPr>
              <w:t xml:space="preserve">Составитель: </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5B643A" w:rsidRPr="00E0558E">
              <w:rPr>
                <w:rFonts w:eastAsia="Times New Roman" w:cstheme="minorHAnsi"/>
                <w:b/>
                <w:bCs/>
                <w:sz w:val="28"/>
                <w:szCs w:val="28"/>
              </w:rPr>
              <w:t>А. В. Миронова</w:t>
            </w:r>
            <w:bookmarkEnd w:id="254"/>
            <w:bookmarkEnd w:id="255"/>
            <w:bookmarkEnd w:id="256"/>
          </w:p>
          <w:p w:rsidR="007C314C" w:rsidRPr="00E0558E" w:rsidRDefault="007C314C" w:rsidP="0019765B">
            <w:pPr>
              <w:tabs>
                <w:tab w:val="left" w:pos="5520"/>
              </w:tabs>
              <w:spacing w:before="100" w:beforeAutospacing="1" w:after="100" w:afterAutospacing="1"/>
              <w:outlineLvl w:val="2"/>
              <w:rPr>
                <w:rFonts w:eastAsia="Times New Roman" w:cstheme="minorHAnsi"/>
                <w:b/>
                <w:bCs/>
                <w:sz w:val="28"/>
                <w:szCs w:val="28"/>
              </w:rPr>
            </w:pPr>
          </w:p>
          <w:p w:rsidR="00036DBD" w:rsidRPr="00E0558E" w:rsidRDefault="00036DBD" w:rsidP="0019765B">
            <w:pPr>
              <w:tabs>
                <w:tab w:val="left" w:pos="5520"/>
              </w:tabs>
              <w:spacing w:before="100" w:beforeAutospacing="1" w:after="100" w:afterAutospacing="1"/>
              <w:jc w:val="center"/>
              <w:outlineLvl w:val="2"/>
              <w:rPr>
                <w:rFonts w:eastAsia="Times New Roman" w:cstheme="minorHAnsi"/>
                <w:b/>
                <w:bCs/>
                <w:sz w:val="28"/>
                <w:szCs w:val="28"/>
              </w:rPr>
            </w:pPr>
          </w:p>
          <w:p w:rsidR="007C314C" w:rsidRPr="00E0558E" w:rsidRDefault="000C3F8B" w:rsidP="00A270DC">
            <w:pPr>
              <w:tabs>
                <w:tab w:val="left" w:pos="5520"/>
              </w:tabs>
              <w:spacing w:before="100" w:beforeAutospacing="1" w:after="100" w:afterAutospacing="1"/>
              <w:jc w:val="center"/>
              <w:outlineLvl w:val="2"/>
              <w:rPr>
                <w:rFonts w:eastAsia="Times New Roman" w:cstheme="minorHAnsi"/>
                <w:b/>
                <w:bCs/>
                <w:caps/>
                <w:sz w:val="28"/>
                <w:szCs w:val="28"/>
              </w:rPr>
            </w:pPr>
            <w:bookmarkStart w:id="257" w:name="_Toc495486625"/>
            <w:bookmarkStart w:id="258" w:name="_Toc496858919"/>
            <w:bookmarkStart w:id="259" w:name="_Toc499277679"/>
            <w:bookmarkStart w:id="260" w:name="_Toc499277788"/>
            <w:bookmarkStart w:id="261" w:name="_Toc499708807"/>
            <w:bookmarkStart w:id="262" w:name="_Toc503355831"/>
            <w:bookmarkStart w:id="263" w:name="_Toc504739126"/>
            <w:bookmarkStart w:id="264" w:name="_Toc505864500"/>
            <w:bookmarkStart w:id="265" w:name="_Toc508892247"/>
            <w:bookmarkStart w:id="266" w:name="_Toc512417703"/>
            <w:bookmarkStart w:id="267" w:name="_Toc514057584"/>
            <w:bookmarkStart w:id="268" w:name="_Toc524600573"/>
            <w:bookmarkStart w:id="269" w:name="_Toc525801248"/>
            <w:bookmarkStart w:id="270" w:name="_Toc527470762"/>
            <w:bookmarkStart w:id="271" w:name="_Toc528241259"/>
            <w:bookmarkStart w:id="272" w:name="_Toc531332067"/>
            <w:bookmarkStart w:id="273" w:name="_Toc531602461"/>
            <w:bookmarkStart w:id="274" w:name="_Toc533243597"/>
            <w:bookmarkStart w:id="275" w:name="_Toc536439666"/>
            <w:bookmarkStart w:id="276" w:name="_Toc1040312"/>
            <w:bookmarkStart w:id="277" w:name="_Toc2169136"/>
            <w:bookmarkStart w:id="278" w:name="_Toc4232760"/>
            <w:bookmarkStart w:id="279" w:name="_Toc5797859"/>
            <w:bookmarkStart w:id="280" w:name="_Toc6557543"/>
            <w:bookmarkStart w:id="281" w:name="_Toc9434221"/>
            <w:bookmarkStart w:id="282" w:name="_Toc11751905"/>
            <w:bookmarkStart w:id="283" w:name="_Toc11751988"/>
            <w:bookmarkStart w:id="284" w:name="_Toc17893157"/>
            <w:bookmarkStart w:id="285" w:name="_Toc21602348"/>
            <w:bookmarkStart w:id="286" w:name="_Toc22652307"/>
            <w:bookmarkStart w:id="287" w:name="_Toc26354769"/>
            <w:bookmarkStart w:id="288" w:name="_Toc26448251"/>
            <w:bookmarkStart w:id="289" w:name="_Toc31022136"/>
            <w:bookmarkStart w:id="290" w:name="_Toc32574776"/>
            <w:bookmarkStart w:id="291" w:name="_Toc34724839"/>
            <w:bookmarkStart w:id="292" w:name="_Toc35607060"/>
            <w:bookmarkStart w:id="293" w:name="_Toc49952288"/>
            <w:bookmarkStart w:id="294" w:name="_Toc49952381"/>
            <w:bookmarkStart w:id="295" w:name="_Toc61980781"/>
            <w:bookmarkStart w:id="296" w:name="_Toc65496958"/>
            <w:bookmarkStart w:id="297" w:name="_Toc68789910"/>
            <w:bookmarkStart w:id="298" w:name="_Toc70599034"/>
            <w:bookmarkStart w:id="299" w:name="_Toc74053176"/>
            <w:bookmarkStart w:id="300" w:name="_Toc77145749"/>
            <w:bookmarkStart w:id="301" w:name="_Toc82760836"/>
            <w:bookmarkStart w:id="302" w:name="_Toc98761499"/>
            <w:bookmarkStart w:id="303" w:name="_Toc101362025"/>
            <w:bookmarkStart w:id="304" w:name="_Toc111105821"/>
            <w:bookmarkStart w:id="305" w:name="_Toc114136575"/>
            <w:bookmarkStart w:id="306" w:name="_Toc121217289"/>
            <w:bookmarkStart w:id="307" w:name="_Toc125026960"/>
            <w:bookmarkStart w:id="308" w:name="_Toc129262881"/>
            <w:bookmarkStart w:id="309" w:name="_Toc132021119"/>
            <w:bookmarkStart w:id="310" w:name="_Toc133410799"/>
            <w:bookmarkStart w:id="311" w:name="_Toc133414479"/>
            <w:bookmarkStart w:id="312" w:name="_Toc157173504"/>
            <w:bookmarkStart w:id="313" w:name="_Toc193449908"/>
            <w:bookmarkStart w:id="314" w:name="_Toc195695535"/>
            <w:bookmarkStart w:id="315" w:name="_Toc195697227"/>
            <w:r w:rsidRPr="00E0558E">
              <w:rPr>
                <w:rFonts w:eastAsia="Times New Roman" w:cstheme="minorHAnsi"/>
                <w:b/>
                <w:bCs/>
                <w:sz w:val="28"/>
                <w:szCs w:val="28"/>
              </w:rPr>
              <w:t>Тольятти</w:t>
            </w:r>
            <w:r w:rsidR="007C314C" w:rsidRPr="00E0558E">
              <w:rPr>
                <w:rFonts w:eastAsia="Times New Roman" w:cstheme="minorHAnsi"/>
                <w:b/>
                <w:bCs/>
                <w:sz w:val="28"/>
                <w:szCs w:val="28"/>
              </w:rPr>
              <w:t xml:space="preserve"> </w:t>
            </w:r>
            <w:r w:rsidR="008962A6" w:rsidRPr="00E0558E">
              <w:rPr>
                <w:rFonts w:eastAsia="Times New Roman" w:cstheme="minorHAnsi"/>
                <w:b/>
                <w:bCs/>
                <w:sz w:val="28"/>
                <w:szCs w:val="28"/>
              </w:rPr>
              <w:t>20</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00420398" w:rsidRPr="00E0558E">
              <w:rPr>
                <w:rFonts w:eastAsia="Times New Roman" w:cstheme="minorHAnsi"/>
                <w:b/>
                <w:bCs/>
                <w:sz w:val="28"/>
                <w:szCs w:val="28"/>
              </w:rPr>
              <w:t>2</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00A270DC" w:rsidRPr="00E0558E">
              <w:rPr>
                <w:rFonts w:eastAsia="Times New Roman" w:cstheme="minorHAnsi"/>
                <w:b/>
                <w:bCs/>
                <w:sz w:val="28"/>
                <w:szCs w:val="28"/>
              </w:rPr>
              <w:t>5</w:t>
            </w:r>
            <w:bookmarkEnd w:id="313"/>
            <w:bookmarkEnd w:id="314"/>
            <w:bookmarkEnd w:id="315"/>
          </w:p>
        </w:tc>
      </w:tr>
    </w:tbl>
    <w:sdt>
      <w:sdtPr>
        <w:rPr>
          <w:rFonts w:asciiTheme="minorHAnsi" w:eastAsiaTheme="minorHAnsi" w:hAnsiTheme="minorHAnsi" w:cstheme="minorHAnsi"/>
          <w:b w:val="0"/>
          <w:bCs w:val="0"/>
          <w:color w:val="auto"/>
          <w:sz w:val="22"/>
          <w:szCs w:val="22"/>
        </w:rPr>
        <w:id w:val="1960991522"/>
        <w:docPartObj>
          <w:docPartGallery w:val="Table of Contents"/>
          <w:docPartUnique/>
        </w:docPartObj>
      </w:sdtPr>
      <w:sdtEndPr/>
      <w:sdtContent>
        <w:p w:rsidR="006D0E01" w:rsidRPr="00E0558E" w:rsidRDefault="004532AC" w:rsidP="00B80931">
          <w:pPr>
            <w:pStyle w:val="af3"/>
            <w:jc w:val="center"/>
            <w:rPr>
              <w:rFonts w:asciiTheme="minorHAnsi" w:hAnsiTheme="minorHAnsi" w:cstheme="minorHAnsi"/>
              <w:color w:val="auto"/>
            </w:rPr>
          </w:pPr>
          <w:r w:rsidRPr="00E0558E">
            <w:rPr>
              <w:rFonts w:asciiTheme="minorHAnsi" w:hAnsiTheme="minorHAnsi" w:cstheme="minorHAnsi"/>
              <w:color w:val="auto"/>
            </w:rPr>
            <w:t>Оглавление</w:t>
          </w:r>
        </w:p>
        <w:p w:rsidR="00BD32EE" w:rsidRPr="00BD32EE" w:rsidRDefault="004532AC">
          <w:pPr>
            <w:pStyle w:val="31"/>
            <w:tabs>
              <w:tab w:val="right" w:leader="dot" w:pos="9345"/>
            </w:tabs>
            <w:rPr>
              <w:rFonts w:eastAsiaTheme="minorEastAsia"/>
              <w:noProof/>
              <w:sz w:val="24"/>
              <w:szCs w:val="24"/>
            </w:rPr>
          </w:pPr>
          <w:r w:rsidRPr="00E0558E">
            <w:rPr>
              <w:rFonts w:eastAsiaTheme="majorEastAsia" w:cstheme="minorHAnsi"/>
              <w:sz w:val="28"/>
              <w:szCs w:val="28"/>
            </w:rPr>
            <w:fldChar w:fldCharType="begin"/>
          </w:r>
          <w:r w:rsidRPr="00E0558E">
            <w:rPr>
              <w:rFonts w:cstheme="minorHAnsi"/>
            </w:rPr>
            <w:instrText xml:space="preserve"> TOC \o "1-3" \h \z \u </w:instrText>
          </w:r>
          <w:r w:rsidRPr="00E0558E">
            <w:rPr>
              <w:rFonts w:eastAsiaTheme="majorEastAsia" w:cstheme="minorHAnsi"/>
              <w:sz w:val="28"/>
              <w:szCs w:val="28"/>
            </w:rPr>
            <w:fldChar w:fldCharType="separate"/>
          </w:r>
        </w:p>
        <w:p w:rsidR="00BD32EE" w:rsidRPr="00BD32EE" w:rsidRDefault="002634EF">
          <w:pPr>
            <w:pStyle w:val="13"/>
            <w:tabs>
              <w:tab w:val="right" w:leader="dot" w:pos="9345"/>
            </w:tabs>
            <w:rPr>
              <w:rFonts w:eastAsiaTheme="minorEastAsia"/>
              <w:noProof/>
              <w:sz w:val="24"/>
              <w:szCs w:val="24"/>
            </w:rPr>
          </w:pPr>
          <w:hyperlink w:anchor="_Toc195697228" w:history="1">
            <w:r w:rsidR="00BD32EE" w:rsidRPr="00BD32EE">
              <w:rPr>
                <w:rStyle w:val="afb"/>
                <w:rFonts w:asciiTheme="majorHAnsi" w:eastAsiaTheme="majorEastAsia" w:hAnsiTheme="majorHAnsi" w:cstheme="majorBidi"/>
                <w:b/>
                <w:bCs/>
                <w:noProof/>
                <w:sz w:val="24"/>
                <w:szCs w:val="24"/>
                <w:lang w:eastAsia="ar-SA"/>
              </w:rPr>
              <w:t>Аппаратные средства. Техническое обеспечение</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_Toc195697228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3</w:t>
            </w:r>
            <w:r w:rsidR="00BD32EE" w:rsidRPr="00BD32EE">
              <w:rPr>
                <w:noProof/>
                <w:webHidden/>
                <w:sz w:val="24"/>
                <w:szCs w:val="24"/>
              </w:rPr>
              <w:fldChar w:fldCharType="end"/>
            </w:r>
          </w:hyperlink>
        </w:p>
        <w:p w:rsidR="00BD32EE" w:rsidRPr="00BD32EE" w:rsidRDefault="002634EF">
          <w:pPr>
            <w:pStyle w:val="23"/>
            <w:tabs>
              <w:tab w:val="right" w:leader="dot" w:pos="9345"/>
            </w:tabs>
            <w:rPr>
              <w:rFonts w:eastAsiaTheme="minorEastAsia"/>
              <w:noProof/>
              <w:sz w:val="24"/>
              <w:szCs w:val="24"/>
            </w:rPr>
          </w:pPr>
          <w:hyperlink w:anchor="_Toc195697229" w:history="1">
            <w:r w:rsidR="00BD32EE" w:rsidRPr="00BD32EE">
              <w:rPr>
                <w:rStyle w:val="afb"/>
                <w:rFonts w:asciiTheme="majorHAnsi" w:eastAsiaTheme="majorEastAsia" w:hAnsiTheme="majorHAnsi" w:cstheme="majorBidi"/>
                <w:b/>
                <w:bCs/>
                <w:i/>
                <w:noProof/>
                <w:sz w:val="24"/>
                <w:szCs w:val="24"/>
                <w:lang w:eastAsia="ar-SA"/>
              </w:rPr>
              <w:t>Блоки обработки данных. Процессоры</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_Toc195697229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3</w:t>
            </w:r>
            <w:r w:rsidR="00BD32EE" w:rsidRPr="00BD32EE">
              <w:rPr>
                <w:noProof/>
                <w:webHidden/>
                <w:sz w:val="24"/>
                <w:szCs w:val="24"/>
              </w:rPr>
              <w:fldChar w:fldCharType="end"/>
            </w:r>
          </w:hyperlink>
        </w:p>
        <w:p w:rsidR="00BD32EE" w:rsidRPr="00BD32EE" w:rsidRDefault="002634EF">
          <w:pPr>
            <w:pStyle w:val="13"/>
            <w:tabs>
              <w:tab w:val="right" w:leader="dot" w:pos="9345"/>
            </w:tabs>
            <w:rPr>
              <w:rFonts w:eastAsiaTheme="minorEastAsia"/>
              <w:noProof/>
              <w:sz w:val="24"/>
              <w:szCs w:val="24"/>
            </w:rPr>
          </w:pPr>
          <w:hyperlink w:anchor="_Toc195697230" w:history="1">
            <w:r w:rsidR="00BD32EE" w:rsidRPr="00BD32EE">
              <w:rPr>
                <w:rStyle w:val="afb"/>
                <w:rFonts w:asciiTheme="majorHAnsi" w:eastAsiaTheme="majorEastAsia" w:hAnsiTheme="majorHAnsi" w:cstheme="majorBidi"/>
                <w:b/>
                <w:bCs/>
                <w:noProof/>
                <w:sz w:val="24"/>
                <w:szCs w:val="24"/>
                <w:lang w:eastAsia="ar-SA"/>
              </w:rPr>
              <w:t>Искусственный интеллект</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_Toc195697230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4</w:t>
            </w:r>
            <w:r w:rsidR="00BD32EE" w:rsidRPr="00BD32EE">
              <w:rPr>
                <w:noProof/>
                <w:webHidden/>
                <w:sz w:val="24"/>
                <w:szCs w:val="24"/>
              </w:rPr>
              <w:fldChar w:fldCharType="end"/>
            </w:r>
          </w:hyperlink>
        </w:p>
        <w:p w:rsidR="00BD32EE" w:rsidRPr="00BD32EE" w:rsidRDefault="002634EF">
          <w:pPr>
            <w:pStyle w:val="23"/>
            <w:tabs>
              <w:tab w:val="right" w:leader="dot" w:pos="9345"/>
            </w:tabs>
            <w:rPr>
              <w:rFonts w:eastAsiaTheme="minorEastAsia"/>
              <w:noProof/>
              <w:sz w:val="24"/>
              <w:szCs w:val="24"/>
            </w:rPr>
          </w:pPr>
          <w:hyperlink w:anchor="_Toc195697231" w:history="1">
            <w:r w:rsidR="00BD32EE" w:rsidRPr="00BD32EE">
              <w:rPr>
                <w:rStyle w:val="afb"/>
                <w:rFonts w:asciiTheme="majorHAnsi" w:eastAsiaTheme="majorEastAsia" w:hAnsiTheme="majorHAnsi" w:cstheme="majorBidi"/>
                <w:b/>
                <w:bCs/>
                <w:i/>
                <w:noProof/>
                <w:sz w:val="24"/>
                <w:szCs w:val="24"/>
                <w:lang w:eastAsia="ar-SA"/>
              </w:rPr>
              <w:t>Искусственный интеллект в промышленных системах. Интеллектуальные САПР и АСУП</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_Toc195697231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4</w:t>
            </w:r>
            <w:r w:rsidR="00BD32EE" w:rsidRPr="00BD32EE">
              <w:rPr>
                <w:noProof/>
                <w:webHidden/>
                <w:sz w:val="24"/>
                <w:szCs w:val="24"/>
              </w:rPr>
              <w:fldChar w:fldCharType="end"/>
            </w:r>
          </w:hyperlink>
        </w:p>
        <w:p w:rsidR="00BD32EE" w:rsidRPr="00BD32EE" w:rsidRDefault="002634EF">
          <w:pPr>
            <w:pStyle w:val="13"/>
            <w:tabs>
              <w:tab w:val="right" w:leader="dot" w:pos="9345"/>
            </w:tabs>
            <w:rPr>
              <w:rFonts w:eastAsiaTheme="minorEastAsia"/>
              <w:noProof/>
              <w:sz w:val="24"/>
              <w:szCs w:val="24"/>
            </w:rPr>
          </w:pPr>
          <w:hyperlink w:anchor="_Toc195697232" w:history="1">
            <w:r w:rsidR="00BD32EE" w:rsidRPr="00BD32EE">
              <w:rPr>
                <w:rStyle w:val="afb"/>
                <w:rFonts w:asciiTheme="majorHAnsi" w:hAnsiTheme="majorHAnsi" w:cstheme="majorBidi"/>
                <w:b/>
                <w:bCs/>
                <w:noProof/>
                <w:sz w:val="24"/>
                <w:szCs w:val="24"/>
              </w:rPr>
              <w:t>Геометрия</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_Toc195697232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4</w:t>
            </w:r>
            <w:r w:rsidR="00BD32EE" w:rsidRPr="00BD32EE">
              <w:rPr>
                <w:noProof/>
                <w:webHidden/>
                <w:sz w:val="24"/>
                <w:szCs w:val="24"/>
              </w:rPr>
              <w:fldChar w:fldCharType="end"/>
            </w:r>
          </w:hyperlink>
        </w:p>
        <w:p w:rsidR="00BD32EE" w:rsidRPr="00BD32EE" w:rsidRDefault="002634EF">
          <w:pPr>
            <w:pStyle w:val="23"/>
            <w:tabs>
              <w:tab w:val="right" w:leader="dot" w:pos="9345"/>
            </w:tabs>
            <w:rPr>
              <w:rFonts w:eastAsiaTheme="minorEastAsia"/>
              <w:noProof/>
              <w:sz w:val="24"/>
              <w:szCs w:val="24"/>
            </w:rPr>
          </w:pPr>
          <w:hyperlink w:anchor="_Toc195697233" w:history="1">
            <w:r w:rsidR="00BD32EE" w:rsidRPr="00BD32EE">
              <w:rPr>
                <w:rStyle w:val="afb"/>
                <w:rFonts w:asciiTheme="majorHAnsi" w:eastAsiaTheme="majorEastAsia" w:hAnsiTheme="majorHAnsi" w:cstheme="majorBidi"/>
                <w:b/>
                <w:bCs/>
                <w:i/>
                <w:noProof/>
                <w:sz w:val="24"/>
                <w:szCs w:val="24"/>
              </w:rPr>
              <w:t>Начертательная геометрия</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_Toc195697233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4</w:t>
            </w:r>
            <w:r w:rsidR="00BD32EE" w:rsidRPr="00BD32EE">
              <w:rPr>
                <w:noProof/>
                <w:webHidden/>
                <w:sz w:val="24"/>
                <w:szCs w:val="24"/>
              </w:rPr>
              <w:fldChar w:fldCharType="end"/>
            </w:r>
          </w:hyperlink>
        </w:p>
        <w:p w:rsidR="00BD32EE" w:rsidRPr="00BD32EE" w:rsidRDefault="002634EF">
          <w:pPr>
            <w:pStyle w:val="13"/>
            <w:tabs>
              <w:tab w:val="right" w:leader="dot" w:pos="9345"/>
            </w:tabs>
            <w:rPr>
              <w:rFonts w:eastAsiaTheme="minorEastAsia"/>
              <w:noProof/>
              <w:sz w:val="24"/>
              <w:szCs w:val="24"/>
            </w:rPr>
          </w:pPr>
          <w:hyperlink w:anchor="_Toc195697234" w:history="1">
            <w:r w:rsidR="00BD32EE" w:rsidRPr="00BD32EE">
              <w:rPr>
                <w:rStyle w:val="afb"/>
                <w:rFonts w:asciiTheme="majorHAnsi" w:eastAsiaTheme="majorEastAsia" w:hAnsiTheme="majorHAnsi" w:cstheme="majorBidi"/>
                <w:b/>
                <w:bCs/>
                <w:noProof/>
                <w:sz w:val="24"/>
                <w:szCs w:val="24"/>
              </w:rPr>
              <w:t>Физика</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_Toc195697234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5</w:t>
            </w:r>
            <w:r w:rsidR="00BD32EE" w:rsidRPr="00BD32EE">
              <w:rPr>
                <w:noProof/>
                <w:webHidden/>
                <w:sz w:val="24"/>
                <w:szCs w:val="24"/>
              </w:rPr>
              <w:fldChar w:fldCharType="end"/>
            </w:r>
          </w:hyperlink>
        </w:p>
        <w:p w:rsidR="00BD32EE" w:rsidRPr="00BD32EE" w:rsidRDefault="002634EF">
          <w:pPr>
            <w:pStyle w:val="13"/>
            <w:tabs>
              <w:tab w:val="right" w:leader="dot" w:pos="9345"/>
            </w:tabs>
            <w:rPr>
              <w:rFonts w:eastAsiaTheme="minorEastAsia"/>
              <w:noProof/>
              <w:sz w:val="24"/>
              <w:szCs w:val="24"/>
            </w:rPr>
          </w:pPr>
          <w:hyperlink w:anchor="_Toc195697235" w:history="1">
            <w:r w:rsidR="00BD32EE" w:rsidRPr="00BD32EE">
              <w:rPr>
                <w:rStyle w:val="afb"/>
                <w:rFonts w:asciiTheme="majorHAnsi" w:eastAsiaTheme="majorEastAsia" w:hAnsiTheme="majorHAnsi" w:cstheme="majorBidi"/>
                <w:b/>
                <w:bCs/>
                <w:noProof/>
                <w:sz w:val="24"/>
                <w:szCs w:val="24"/>
                <w:lang w:eastAsia="ar-SA"/>
              </w:rPr>
              <w:t>Физиология. Физиология человека. Сравнительная физиология</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_Toc195697235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5</w:t>
            </w:r>
            <w:r w:rsidR="00BD32EE" w:rsidRPr="00BD32EE">
              <w:rPr>
                <w:noProof/>
                <w:webHidden/>
                <w:sz w:val="24"/>
                <w:szCs w:val="24"/>
              </w:rPr>
              <w:fldChar w:fldCharType="end"/>
            </w:r>
          </w:hyperlink>
        </w:p>
        <w:p w:rsidR="00BD32EE" w:rsidRPr="00BD32EE" w:rsidRDefault="002634EF">
          <w:pPr>
            <w:pStyle w:val="13"/>
            <w:tabs>
              <w:tab w:val="right" w:leader="dot" w:pos="9345"/>
            </w:tabs>
            <w:rPr>
              <w:rFonts w:eastAsiaTheme="minorEastAsia"/>
              <w:noProof/>
              <w:sz w:val="24"/>
              <w:szCs w:val="24"/>
            </w:rPr>
          </w:pPr>
          <w:hyperlink w:anchor="_Toc195697236" w:history="1">
            <w:r w:rsidR="00BD32EE" w:rsidRPr="00BD32EE">
              <w:rPr>
                <w:rStyle w:val="afb"/>
                <w:rFonts w:asciiTheme="majorHAnsi" w:eastAsiaTheme="majorEastAsia" w:hAnsiTheme="majorHAnsi" w:cstheme="majorBidi"/>
                <w:b/>
                <w:bCs/>
                <w:noProof/>
                <w:sz w:val="24"/>
                <w:szCs w:val="24"/>
              </w:rPr>
              <w:t>Несчастные случаи. Риски. Опасности. Профилактика несчастных случаев. Индивидуальные средства защиты. Безопасность</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_Toc195697236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6</w:t>
            </w:r>
            <w:r w:rsidR="00BD32EE" w:rsidRPr="00BD32EE">
              <w:rPr>
                <w:noProof/>
                <w:webHidden/>
                <w:sz w:val="24"/>
                <w:szCs w:val="24"/>
              </w:rPr>
              <w:fldChar w:fldCharType="end"/>
            </w:r>
          </w:hyperlink>
        </w:p>
        <w:p w:rsidR="00BD32EE" w:rsidRPr="00BD32EE" w:rsidRDefault="002634EF">
          <w:pPr>
            <w:pStyle w:val="23"/>
            <w:tabs>
              <w:tab w:val="right" w:leader="dot" w:pos="9345"/>
            </w:tabs>
            <w:rPr>
              <w:rFonts w:eastAsiaTheme="minorEastAsia"/>
              <w:noProof/>
              <w:sz w:val="24"/>
              <w:szCs w:val="24"/>
            </w:rPr>
          </w:pPr>
          <w:hyperlink w:anchor="_Toc195697237" w:history="1">
            <w:r w:rsidR="00BD32EE" w:rsidRPr="00BD32EE">
              <w:rPr>
                <w:rStyle w:val="afb"/>
                <w:rFonts w:asciiTheme="majorHAnsi" w:eastAsiaTheme="majorEastAsia" w:hAnsiTheme="majorHAnsi" w:cstheme="majorBidi"/>
                <w:b/>
                <w:bCs/>
                <w:i/>
                <w:noProof/>
                <w:sz w:val="24"/>
                <w:szCs w:val="24"/>
              </w:rPr>
              <w:t>Первая помощь, скорая помощь, неотложная помощь</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_Toc195697237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6</w:t>
            </w:r>
            <w:r w:rsidR="00BD32EE" w:rsidRPr="00BD32EE">
              <w:rPr>
                <w:noProof/>
                <w:webHidden/>
                <w:sz w:val="24"/>
                <w:szCs w:val="24"/>
              </w:rPr>
              <w:fldChar w:fldCharType="end"/>
            </w:r>
          </w:hyperlink>
        </w:p>
        <w:p w:rsidR="00BD32EE" w:rsidRPr="00BD32EE" w:rsidRDefault="002634EF">
          <w:pPr>
            <w:pStyle w:val="13"/>
            <w:tabs>
              <w:tab w:val="right" w:leader="dot" w:pos="9345"/>
            </w:tabs>
            <w:rPr>
              <w:rFonts w:eastAsiaTheme="minorEastAsia"/>
              <w:noProof/>
              <w:sz w:val="24"/>
              <w:szCs w:val="24"/>
            </w:rPr>
          </w:pPr>
          <w:hyperlink w:anchor="_Toc195697238" w:history="1">
            <w:r w:rsidR="00BD32EE" w:rsidRPr="00BD32EE">
              <w:rPr>
                <w:rStyle w:val="afb"/>
                <w:rFonts w:asciiTheme="majorHAnsi" w:eastAsiaTheme="majorEastAsia" w:hAnsiTheme="majorHAnsi" w:cstheme="majorBidi"/>
                <w:b/>
                <w:bCs/>
                <w:noProof/>
                <w:sz w:val="24"/>
                <w:szCs w:val="24"/>
                <w:lang w:eastAsia="ar-SA"/>
              </w:rPr>
              <w:t>Электротехника. Радиотехника. Электроника</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_Toc195697238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6</w:t>
            </w:r>
            <w:r w:rsidR="00BD32EE" w:rsidRPr="00BD32EE">
              <w:rPr>
                <w:noProof/>
                <w:webHidden/>
                <w:sz w:val="24"/>
                <w:szCs w:val="24"/>
              </w:rPr>
              <w:fldChar w:fldCharType="end"/>
            </w:r>
          </w:hyperlink>
        </w:p>
        <w:p w:rsidR="00BD32EE" w:rsidRPr="00BD32EE" w:rsidRDefault="002634EF">
          <w:pPr>
            <w:pStyle w:val="23"/>
            <w:tabs>
              <w:tab w:val="right" w:leader="dot" w:pos="9345"/>
            </w:tabs>
            <w:rPr>
              <w:rFonts w:eastAsiaTheme="minorEastAsia"/>
              <w:noProof/>
              <w:sz w:val="24"/>
              <w:szCs w:val="24"/>
            </w:rPr>
          </w:pPr>
          <w:hyperlink w:anchor="_Toc195697239" w:history="1">
            <w:r w:rsidR="00BD32EE" w:rsidRPr="00BD32EE">
              <w:rPr>
                <w:rStyle w:val="afb"/>
                <w:rFonts w:asciiTheme="majorHAnsi" w:eastAsiaTheme="majorEastAsia" w:hAnsiTheme="majorHAnsi" w:cstheme="majorBidi"/>
                <w:b/>
                <w:bCs/>
                <w:i/>
                <w:noProof/>
                <w:sz w:val="24"/>
                <w:szCs w:val="24"/>
              </w:rPr>
              <w:t>Теория и основные понятия электротехники</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_Toc195697239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6</w:t>
            </w:r>
            <w:r w:rsidR="00BD32EE" w:rsidRPr="00BD32EE">
              <w:rPr>
                <w:noProof/>
                <w:webHidden/>
                <w:sz w:val="24"/>
                <w:szCs w:val="24"/>
              </w:rPr>
              <w:fldChar w:fldCharType="end"/>
            </w:r>
          </w:hyperlink>
        </w:p>
        <w:p w:rsidR="00BD32EE" w:rsidRPr="00BD32EE" w:rsidRDefault="002634EF">
          <w:pPr>
            <w:pStyle w:val="13"/>
            <w:tabs>
              <w:tab w:val="right" w:leader="dot" w:pos="9345"/>
            </w:tabs>
            <w:rPr>
              <w:rFonts w:eastAsiaTheme="minorEastAsia"/>
              <w:noProof/>
              <w:sz w:val="24"/>
              <w:szCs w:val="24"/>
            </w:rPr>
          </w:pPr>
          <w:hyperlink w:anchor="_Toc195697240" w:history="1">
            <w:r w:rsidR="00BD32EE" w:rsidRPr="00BD32EE">
              <w:rPr>
                <w:rStyle w:val="afb"/>
                <w:rFonts w:asciiTheme="majorHAnsi" w:eastAsiaTheme="majorEastAsia" w:hAnsiTheme="majorHAnsi" w:cstheme="majorBidi"/>
                <w:b/>
                <w:bCs/>
                <w:noProof/>
                <w:sz w:val="24"/>
                <w:szCs w:val="24"/>
              </w:rPr>
              <w:t>Теоретические основы и методология исторической науки</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_Toc195697240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7</w:t>
            </w:r>
            <w:r w:rsidR="00BD32EE" w:rsidRPr="00BD32EE">
              <w:rPr>
                <w:noProof/>
                <w:webHidden/>
                <w:sz w:val="24"/>
                <w:szCs w:val="24"/>
              </w:rPr>
              <w:fldChar w:fldCharType="end"/>
            </w:r>
          </w:hyperlink>
        </w:p>
        <w:p w:rsidR="00BD32EE" w:rsidRPr="00BD32EE" w:rsidRDefault="002634EF">
          <w:pPr>
            <w:pStyle w:val="23"/>
            <w:tabs>
              <w:tab w:val="right" w:leader="dot" w:pos="9345"/>
            </w:tabs>
            <w:rPr>
              <w:rFonts w:eastAsiaTheme="minorEastAsia"/>
              <w:noProof/>
              <w:sz w:val="24"/>
              <w:szCs w:val="24"/>
            </w:rPr>
          </w:pPr>
          <w:hyperlink w:anchor="_Toc195697241" w:history="1">
            <w:r w:rsidR="00BD32EE" w:rsidRPr="00BD32EE">
              <w:rPr>
                <w:rStyle w:val="afb"/>
                <w:rFonts w:asciiTheme="majorHAnsi" w:eastAsiaTheme="majorEastAsia" w:hAnsiTheme="majorHAnsi" w:cstheme="majorBidi"/>
                <w:b/>
                <w:bCs/>
                <w:i/>
                <w:noProof/>
                <w:sz w:val="24"/>
                <w:szCs w:val="24"/>
              </w:rPr>
              <w:t>Методика и техника исторического исследования</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_Toc195697241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7</w:t>
            </w:r>
            <w:r w:rsidR="00BD32EE" w:rsidRPr="00BD32EE">
              <w:rPr>
                <w:noProof/>
                <w:webHidden/>
                <w:sz w:val="24"/>
                <w:szCs w:val="24"/>
              </w:rPr>
              <w:fldChar w:fldCharType="end"/>
            </w:r>
          </w:hyperlink>
        </w:p>
        <w:p w:rsidR="00BD32EE" w:rsidRPr="00BD32EE" w:rsidRDefault="002634EF">
          <w:pPr>
            <w:pStyle w:val="13"/>
            <w:tabs>
              <w:tab w:val="right" w:leader="dot" w:pos="9345"/>
            </w:tabs>
            <w:rPr>
              <w:rFonts w:eastAsiaTheme="minorEastAsia"/>
              <w:noProof/>
              <w:sz w:val="24"/>
              <w:szCs w:val="24"/>
            </w:rPr>
          </w:pPr>
          <w:hyperlink w:anchor="_Toc195697242" w:history="1">
            <w:r w:rsidR="00BD32EE" w:rsidRPr="00BD32EE">
              <w:rPr>
                <w:rStyle w:val="afb"/>
                <w:rFonts w:asciiTheme="majorHAnsi" w:eastAsiaTheme="majorEastAsia" w:hAnsiTheme="majorHAnsi" w:cstheme="majorBidi"/>
                <w:b/>
                <w:bCs/>
                <w:noProof/>
                <w:sz w:val="24"/>
                <w:szCs w:val="24"/>
              </w:rPr>
              <w:t>Экономика труда</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_Toc195697242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8</w:t>
            </w:r>
            <w:r w:rsidR="00BD32EE" w:rsidRPr="00BD32EE">
              <w:rPr>
                <w:noProof/>
                <w:webHidden/>
                <w:sz w:val="24"/>
                <w:szCs w:val="24"/>
              </w:rPr>
              <w:fldChar w:fldCharType="end"/>
            </w:r>
          </w:hyperlink>
        </w:p>
        <w:p w:rsidR="00BD32EE" w:rsidRPr="00BD32EE" w:rsidRDefault="002634EF">
          <w:pPr>
            <w:pStyle w:val="23"/>
            <w:tabs>
              <w:tab w:val="right" w:leader="dot" w:pos="9345"/>
            </w:tabs>
            <w:rPr>
              <w:rFonts w:eastAsiaTheme="minorEastAsia"/>
              <w:noProof/>
              <w:sz w:val="24"/>
              <w:szCs w:val="24"/>
            </w:rPr>
          </w:pPr>
          <w:hyperlink w:anchor="_Toc195697243" w:history="1">
            <w:r w:rsidR="00BD32EE" w:rsidRPr="00BD32EE">
              <w:rPr>
                <w:rStyle w:val="afb"/>
                <w:rFonts w:asciiTheme="majorHAnsi" w:eastAsiaTheme="majorEastAsia" w:hAnsiTheme="majorHAnsi" w:cstheme="majorBidi"/>
                <w:b/>
                <w:bCs/>
                <w:i/>
                <w:noProof/>
                <w:sz w:val="24"/>
                <w:szCs w:val="24"/>
              </w:rPr>
              <w:t>Охрана труда</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_Toc195697243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8</w:t>
            </w:r>
            <w:r w:rsidR="00BD32EE" w:rsidRPr="00BD32EE">
              <w:rPr>
                <w:noProof/>
                <w:webHidden/>
                <w:sz w:val="24"/>
                <w:szCs w:val="24"/>
              </w:rPr>
              <w:fldChar w:fldCharType="end"/>
            </w:r>
          </w:hyperlink>
        </w:p>
        <w:p w:rsidR="00BD32EE" w:rsidRPr="00BD32EE" w:rsidRDefault="002634EF">
          <w:pPr>
            <w:pStyle w:val="23"/>
            <w:tabs>
              <w:tab w:val="right" w:leader="dot" w:pos="9345"/>
            </w:tabs>
            <w:rPr>
              <w:rFonts w:eastAsiaTheme="minorEastAsia"/>
              <w:noProof/>
              <w:sz w:val="24"/>
              <w:szCs w:val="24"/>
            </w:rPr>
          </w:pPr>
          <w:hyperlink w:anchor="_Toc195697244" w:history="1">
            <w:r w:rsidR="00BD32EE" w:rsidRPr="00BD32EE">
              <w:rPr>
                <w:rStyle w:val="afb"/>
                <w:rFonts w:asciiTheme="majorHAnsi" w:eastAsiaTheme="majorEastAsia" w:hAnsiTheme="majorHAnsi" w:cstheme="majorBidi"/>
                <w:b/>
                <w:bCs/>
                <w:i/>
                <w:noProof/>
                <w:sz w:val="24"/>
                <w:szCs w:val="24"/>
              </w:rPr>
              <w:t>Охрана труда в отдельных отраслях хозяйства</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_Toc195697244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8</w:t>
            </w:r>
            <w:r w:rsidR="00BD32EE" w:rsidRPr="00BD32EE">
              <w:rPr>
                <w:noProof/>
                <w:webHidden/>
                <w:sz w:val="24"/>
                <w:szCs w:val="24"/>
              </w:rPr>
              <w:fldChar w:fldCharType="end"/>
            </w:r>
          </w:hyperlink>
        </w:p>
        <w:p w:rsidR="00BD32EE" w:rsidRPr="00BD32EE" w:rsidRDefault="002634EF">
          <w:pPr>
            <w:pStyle w:val="13"/>
            <w:tabs>
              <w:tab w:val="right" w:leader="dot" w:pos="9345"/>
            </w:tabs>
            <w:rPr>
              <w:rFonts w:eastAsiaTheme="minorEastAsia"/>
              <w:noProof/>
              <w:sz w:val="24"/>
              <w:szCs w:val="24"/>
            </w:rPr>
          </w:pPr>
          <w:hyperlink w:anchor="_Toc195697245" w:history="1">
            <w:r w:rsidR="00BD32EE" w:rsidRPr="00BD32EE">
              <w:rPr>
                <w:rStyle w:val="afb"/>
                <w:rFonts w:asciiTheme="majorHAnsi" w:eastAsiaTheme="majorEastAsia" w:hAnsiTheme="majorHAnsi" w:cstheme="majorBidi"/>
                <w:b/>
                <w:bCs/>
                <w:noProof/>
                <w:sz w:val="24"/>
                <w:szCs w:val="24"/>
              </w:rPr>
              <w:t>Дидактика</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_Toc195697245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9</w:t>
            </w:r>
            <w:r w:rsidR="00BD32EE" w:rsidRPr="00BD32EE">
              <w:rPr>
                <w:noProof/>
                <w:webHidden/>
                <w:sz w:val="24"/>
                <w:szCs w:val="24"/>
              </w:rPr>
              <w:fldChar w:fldCharType="end"/>
            </w:r>
          </w:hyperlink>
        </w:p>
        <w:p w:rsidR="00BD32EE" w:rsidRPr="00BD32EE" w:rsidRDefault="002634EF">
          <w:pPr>
            <w:pStyle w:val="23"/>
            <w:tabs>
              <w:tab w:val="right" w:leader="dot" w:pos="9345"/>
            </w:tabs>
            <w:rPr>
              <w:rFonts w:eastAsiaTheme="minorEastAsia"/>
              <w:noProof/>
              <w:sz w:val="24"/>
              <w:szCs w:val="24"/>
            </w:rPr>
          </w:pPr>
          <w:hyperlink w:anchor="_Toc195697246" w:history="1">
            <w:r w:rsidR="00BD32EE" w:rsidRPr="00BD32EE">
              <w:rPr>
                <w:rStyle w:val="afb"/>
                <w:rFonts w:asciiTheme="majorHAnsi" w:eastAsiaTheme="majorEastAsia" w:hAnsiTheme="majorHAnsi" w:cstheme="majorBidi"/>
                <w:b/>
                <w:bCs/>
                <w:i/>
                <w:noProof/>
                <w:sz w:val="24"/>
                <w:szCs w:val="24"/>
              </w:rPr>
              <w:t>Другие формы организации обучения</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_Toc195697246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9</w:t>
            </w:r>
            <w:r w:rsidR="00BD32EE" w:rsidRPr="00BD32EE">
              <w:rPr>
                <w:noProof/>
                <w:webHidden/>
                <w:sz w:val="24"/>
                <w:szCs w:val="24"/>
              </w:rPr>
              <w:fldChar w:fldCharType="end"/>
            </w:r>
          </w:hyperlink>
        </w:p>
        <w:p w:rsidR="00BD32EE" w:rsidRPr="00BD32EE" w:rsidRDefault="002634EF">
          <w:pPr>
            <w:pStyle w:val="13"/>
            <w:tabs>
              <w:tab w:val="right" w:leader="dot" w:pos="9345"/>
            </w:tabs>
            <w:rPr>
              <w:rFonts w:eastAsiaTheme="minorEastAsia"/>
              <w:noProof/>
              <w:sz w:val="24"/>
              <w:szCs w:val="24"/>
            </w:rPr>
          </w:pPr>
          <w:hyperlink w:anchor="_Toc195697247" w:history="1">
            <w:r w:rsidR="00BD32EE" w:rsidRPr="00BD32EE">
              <w:rPr>
                <w:rStyle w:val="afb"/>
                <w:rFonts w:asciiTheme="majorHAnsi" w:eastAsiaTheme="majorEastAsia" w:hAnsiTheme="majorHAnsi" w:cstheme="majorBidi"/>
                <w:b/>
                <w:bCs/>
                <w:noProof/>
                <w:sz w:val="24"/>
                <w:szCs w:val="24"/>
              </w:rPr>
              <w:t>Высшее образование</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_Toc195697247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10</w:t>
            </w:r>
            <w:r w:rsidR="00BD32EE" w:rsidRPr="00BD32EE">
              <w:rPr>
                <w:noProof/>
                <w:webHidden/>
                <w:sz w:val="24"/>
                <w:szCs w:val="24"/>
              </w:rPr>
              <w:fldChar w:fldCharType="end"/>
            </w:r>
          </w:hyperlink>
        </w:p>
        <w:p w:rsidR="00BD32EE" w:rsidRPr="00BD32EE" w:rsidRDefault="002634EF">
          <w:pPr>
            <w:pStyle w:val="23"/>
            <w:tabs>
              <w:tab w:val="right" w:leader="dot" w:pos="9345"/>
            </w:tabs>
            <w:rPr>
              <w:rFonts w:eastAsiaTheme="minorEastAsia"/>
              <w:noProof/>
              <w:sz w:val="24"/>
              <w:szCs w:val="24"/>
            </w:rPr>
          </w:pPr>
          <w:hyperlink w:anchor="_Toc195697248" w:history="1">
            <w:r w:rsidR="00BD32EE" w:rsidRPr="00BD32EE">
              <w:rPr>
                <w:rStyle w:val="afb"/>
                <w:rFonts w:asciiTheme="majorHAnsi" w:eastAsiaTheme="majorEastAsia" w:hAnsiTheme="majorHAnsi" w:cstheme="majorBidi"/>
                <w:b/>
                <w:bCs/>
                <w:i/>
                <w:noProof/>
                <w:sz w:val="24"/>
                <w:szCs w:val="24"/>
              </w:rPr>
              <w:t>Научная работа студентов</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_Toc195697248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10</w:t>
            </w:r>
            <w:r w:rsidR="00BD32EE" w:rsidRPr="00BD32EE">
              <w:rPr>
                <w:noProof/>
                <w:webHidden/>
                <w:sz w:val="24"/>
                <w:szCs w:val="24"/>
              </w:rPr>
              <w:fldChar w:fldCharType="end"/>
            </w:r>
          </w:hyperlink>
        </w:p>
        <w:p w:rsidR="00BD32EE" w:rsidRPr="00BD32EE" w:rsidRDefault="002634EF">
          <w:pPr>
            <w:pStyle w:val="13"/>
            <w:tabs>
              <w:tab w:val="right" w:leader="dot" w:pos="9345"/>
            </w:tabs>
            <w:rPr>
              <w:rFonts w:eastAsiaTheme="minorEastAsia"/>
              <w:noProof/>
              <w:sz w:val="24"/>
              <w:szCs w:val="24"/>
            </w:rPr>
          </w:pPr>
          <w:hyperlink w:anchor="_Toc195697249" w:history="1">
            <w:r w:rsidR="00BD32EE" w:rsidRPr="00BD32EE">
              <w:rPr>
                <w:rStyle w:val="afb"/>
                <w:rFonts w:asciiTheme="majorHAnsi" w:eastAsiaTheme="majorEastAsia" w:hAnsiTheme="majorHAnsi" w:cstheme="majorBidi"/>
                <w:b/>
                <w:bCs/>
                <w:noProof/>
                <w:sz w:val="24"/>
                <w:szCs w:val="24"/>
              </w:rPr>
              <w:t>История архитектуры</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_Toc195697249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11</w:t>
            </w:r>
            <w:r w:rsidR="00BD32EE" w:rsidRPr="00BD32EE">
              <w:rPr>
                <w:noProof/>
                <w:webHidden/>
                <w:sz w:val="24"/>
                <w:szCs w:val="24"/>
              </w:rPr>
              <w:fldChar w:fldCharType="end"/>
            </w:r>
          </w:hyperlink>
        </w:p>
        <w:p w:rsidR="00BD32EE" w:rsidRPr="00BD32EE" w:rsidRDefault="002634EF">
          <w:pPr>
            <w:pStyle w:val="23"/>
            <w:tabs>
              <w:tab w:val="right" w:leader="dot" w:pos="9345"/>
            </w:tabs>
            <w:rPr>
              <w:rFonts w:eastAsiaTheme="minorEastAsia"/>
              <w:noProof/>
              <w:sz w:val="24"/>
              <w:szCs w:val="24"/>
            </w:rPr>
          </w:pPr>
          <w:hyperlink w:anchor="_Toc195697250" w:history="1">
            <w:r w:rsidR="00BD32EE" w:rsidRPr="00BD32EE">
              <w:rPr>
                <w:rStyle w:val="afb"/>
                <w:rFonts w:asciiTheme="majorHAnsi" w:eastAsiaTheme="majorEastAsia" w:hAnsiTheme="majorHAnsi" w:cstheme="majorBidi"/>
                <w:b/>
                <w:bCs/>
                <w:i/>
                <w:noProof/>
                <w:sz w:val="24"/>
                <w:szCs w:val="24"/>
              </w:rPr>
              <w:t>Художественный метод, стили, направления в искусстве</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_Toc195697250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11</w:t>
            </w:r>
            <w:r w:rsidR="00BD32EE" w:rsidRPr="00BD32EE">
              <w:rPr>
                <w:noProof/>
                <w:webHidden/>
                <w:sz w:val="24"/>
                <w:szCs w:val="24"/>
              </w:rPr>
              <w:fldChar w:fldCharType="end"/>
            </w:r>
          </w:hyperlink>
        </w:p>
        <w:p w:rsidR="00BD32EE" w:rsidRPr="00BD32EE" w:rsidRDefault="002634EF">
          <w:pPr>
            <w:pStyle w:val="13"/>
            <w:tabs>
              <w:tab w:val="right" w:leader="dot" w:pos="9345"/>
            </w:tabs>
            <w:rPr>
              <w:rFonts w:eastAsiaTheme="minorEastAsia"/>
              <w:noProof/>
              <w:sz w:val="24"/>
              <w:szCs w:val="24"/>
            </w:rPr>
          </w:pPr>
          <w:hyperlink w:anchor="_Toc195697251" w:history="1">
            <w:r w:rsidR="00BD32EE" w:rsidRPr="00BD32EE">
              <w:rPr>
                <w:rStyle w:val="afb"/>
                <w:rFonts w:asciiTheme="majorHAnsi" w:eastAsiaTheme="majorEastAsia" w:hAnsiTheme="majorHAnsi" w:cstheme="majorBidi"/>
                <w:b/>
                <w:bCs/>
                <w:noProof/>
                <w:sz w:val="24"/>
                <w:szCs w:val="24"/>
              </w:rPr>
              <w:t>Декоративно-прикладное искусство</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_Toc195697251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11</w:t>
            </w:r>
            <w:r w:rsidR="00BD32EE" w:rsidRPr="00BD32EE">
              <w:rPr>
                <w:noProof/>
                <w:webHidden/>
                <w:sz w:val="24"/>
                <w:szCs w:val="24"/>
              </w:rPr>
              <w:fldChar w:fldCharType="end"/>
            </w:r>
          </w:hyperlink>
        </w:p>
        <w:p w:rsidR="00BD32EE" w:rsidRPr="00BD32EE" w:rsidRDefault="002634EF">
          <w:pPr>
            <w:pStyle w:val="23"/>
            <w:tabs>
              <w:tab w:val="right" w:leader="dot" w:pos="9345"/>
            </w:tabs>
            <w:rPr>
              <w:rFonts w:eastAsiaTheme="minorEastAsia"/>
              <w:noProof/>
              <w:sz w:val="24"/>
              <w:szCs w:val="24"/>
            </w:rPr>
          </w:pPr>
          <w:hyperlink w:anchor="_Toc195697252" w:history="1">
            <w:r w:rsidR="00BD32EE" w:rsidRPr="00BD32EE">
              <w:rPr>
                <w:rStyle w:val="afb"/>
                <w:rFonts w:asciiTheme="majorHAnsi" w:eastAsiaTheme="majorEastAsia" w:hAnsiTheme="majorHAnsi" w:cstheme="majorBidi"/>
                <w:b/>
                <w:bCs/>
                <w:i/>
                <w:noProof/>
                <w:sz w:val="24"/>
                <w:szCs w:val="24"/>
              </w:rPr>
              <w:t>Интерьер</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_Toc195697252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11</w:t>
            </w:r>
            <w:r w:rsidR="00BD32EE" w:rsidRPr="00BD32EE">
              <w:rPr>
                <w:noProof/>
                <w:webHidden/>
                <w:sz w:val="24"/>
                <w:szCs w:val="24"/>
              </w:rPr>
              <w:fldChar w:fldCharType="end"/>
            </w:r>
          </w:hyperlink>
        </w:p>
        <w:p w:rsidR="00BD32EE" w:rsidRPr="00BD32EE" w:rsidRDefault="002634EF">
          <w:pPr>
            <w:pStyle w:val="13"/>
            <w:tabs>
              <w:tab w:val="right" w:leader="dot" w:pos="9345"/>
            </w:tabs>
            <w:rPr>
              <w:rFonts w:eastAsiaTheme="minorEastAsia"/>
              <w:noProof/>
              <w:sz w:val="24"/>
              <w:szCs w:val="24"/>
            </w:rPr>
          </w:pPr>
          <w:hyperlink w:anchor="_Toc195697253" w:history="1">
            <w:r w:rsidR="00BD32EE" w:rsidRPr="00BD32EE">
              <w:rPr>
                <w:rStyle w:val="afb"/>
                <w:rFonts w:asciiTheme="majorHAnsi" w:eastAsiaTheme="majorEastAsia" w:hAnsiTheme="majorHAnsi" w:cstheme="majorBidi"/>
                <w:b/>
                <w:bCs/>
                <w:noProof/>
                <w:sz w:val="24"/>
                <w:szCs w:val="24"/>
              </w:rPr>
              <w:t>Философия в целом</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_Toc195697253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12</w:t>
            </w:r>
            <w:r w:rsidR="00BD32EE" w:rsidRPr="00BD32EE">
              <w:rPr>
                <w:noProof/>
                <w:webHidden/>
                <w:sz w:val="24"/>
                <w:szCs w:val="24"/>
              </w:rPr>
              <w:fldChar w:fldCharType="end"/>
            </w:r>
          </w:hyperlink>
        </w:p>
        <w:p w:rsidR="00BD32EE" w:rsidRDefault="002634EF">
          <w:pPr>
            <w:pStyle w:val="23"/>
            <w:tabs>
              <w:tab w:val="right" w:leader="dot" w:pos="9345"/>
            </w:tabs>
            <w:rPr>
              <w:rFonts w:eastAsiaTheme="minorEastAsia"/>
              <w:noProof/>
            </w:rPr>
          </w:pPr>
          <w:hyperlink w:anchor="_Toc195697254" w:history="1">
            <w:r w:rsidR="00BD32EE" w:rsidRPr="00BD32EE">
              <w:rPr>
                <w:rStyle w:val="afb"/>
                <w:rFonts w:asciiTheme="majorHAnsi" w:eastAsiaTheme="majorEastAsia" w:hAnsiTheme="majorHAnsi" w:cstheme="majorBidi"/>
                <w:b/>
                <w:bCs/>
                <w:i/>
                <w:noProof/>
                <w:sz w:val="24"/>
                <w:szCs w:val="24"/>
              </w:rPr>
              <w:t>Общая характеристика философии</w:t>
            </w:r>
            <w:r w:rsidR="00BD32EE" w:rsidRPr="00BD32EE">
              <w:rPr>
                <w:noProof/>
                <w:webHidden/>
                <w:sz w:val="24"/>
                <w:szCs w:val="24"/>
              </w:rPr>
              <w:tab/>
            </w:r>
            <w:r w:rsidR="00BD32EE" w:rsidRPr="00BD32EE">
              <w:rPr>
                <w:noProof/>
                <w:webHidden/>
                <w:sz w:val="24"/>
                <w:szCs w:val="24"/>
              </w:rPr>
              <w:fldChar w:fldCharType="begin"/>
            </w:r>
            <w:r w:rsidR="00BD32EE" w:rsidRPr="00BD32EE">
              <w:rPr>
                <w:noProof/>
                <w:webHidden/>
                <w:sz w:val="24"/>
                <w:szCs w:val="24"/>
              </w:rPr>
              <w:instrText xml:space="preserve"> PAGEREF _Toc195697254 \h </w:instrText>
            </w:r>
            <w:r w:rsidR="00BD32EE" w:rsidRPr="00BD32EE">
              <w:rPr>
                <w:noProof/>
                <w:webHidden/>
                <w:sz w:val="24"/>
                <w:szCs w:val="24"/>
              </w:rPr>
            </w:r>
            <w:r w:rsidR="00BD32EE" w:rsidRPr="00BD32EE">
              <w:rPr>
                <w:noProof/>
                <w:webHidden/>
                <w:sz w:val="24"/>
                <w:szCs w:val="24"/>
              </w:rPr>
              <w:fldChar w:fldCharType="separate"/>
            </w:r>
            <w:r w:rsidR="00BD32EE" w:rsidRPr="00BD32EE">
              <w:rPr>
                <w:noProof/>
                <w:webHidden/>
                <w:sz w:val="24"/>
                <w:szCs w:val="24"/>
              </w:rPr>
              <w:t>12</w:t>
            </w:r>
            <w:r w:rsidR="00BD32EE" w:rsidRPr="00BD32EE">
              <w:rPr>
                <w:noProof/>
                <w:webHidden/>
                <w:sz w:val="24"/>
                <w:szCs w:val="24"/>
              </w:rPr>
              <w:fldChar w:fldCharType="end"/>
            </w:r>
          </w:hyperlink>
        </w:p>
        <w:p w:rsidR="004532AC" w:rsidRPr="00E0558E" w:rsidRDefault="004532AC">
          <w:pPr>
            <w:rPr>
              <w:rFonts w:cstheme="minorHAnsi"/>
            </w:rPr>
          </w:pPr>
          <w:r w:rsidRPr="00E0558E">
            <w:rPr>
              <w:rFonts w:cstheme="minorHAnsi"/>
              <w:b/>
              <w:bCs/>
            </w:rPr>
            <w:fldChar w:fldCharType="end"/>
          </w:r>
        </w:p>
      </w:sdtContent>
    </w:sdt>
    <w:p w:rsidR="007C314C" w:rsidRPr="00E0558E" w:rsidRDefault="007C314C" w:rsidP="007C314C">
      <w:pPr>
        <w:rPr>
          <w:rFonts w:eastAsia="Arial" w:cstheme="minorHAnsi"/>
          <w:sz w:val="20"/>
          <w:szCs w:val="20"/>
          <w:lang w:eastAsia="en-US"/>
        </w:rPr>
      </w:pPr>
    </w:p>
    <w:p w:rsidR="005B643A" w:rsidRPr="00E0558E" w:rsidRDefault="005B643A" w:rsidP="007C314C">
      <w:pPr>
        <w:rPr>
          <w:rFonts w:eastAsia="Arial" w:cstheme="minorHAnsi"/>
          <w:sz w:val="20"/>
          <w:szCs w:val="20"/>
          <w:lang w:eastAsia="en-US"/>
        </w:rPr>
      </w:pPr>
    </w:p>
    <w:p w:rsidR="005B643A" w:rsidRPr="00E0558E" w:rsidRDefault="005B643A" w:rsidP="007C314C">
      <w:pPr>
        <w:rPr>
          <w:rFonts w:eastAsia="Arial" w:cstheme="minorHAnsi"/>
          <w:sz w:val="20"/>
          <w:szCs w:val="20"/>
          <w:lang w:eastAsia="en-US"/>
        </w:rPr>
      </w:pPr>
    </w:p>
    <w:tbl>
      <w:tblPr>
        <w:tblStyle w:val="12"/>
        <w:tblW w:w="96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68"/>
        <w:gridCol w:w="3219"/>
        <w:gridCol w:w="5619"/>
      </w:tblGrid>
      <w:tr w:rsidR="00E0558E" w:rsidRPr="00E0558E" w:rsidTr="0006230E">
        <w:trPr>
          <w:cantSplit/>
          <w:trHeight w:val="453"/>
        </w:trPr>
        <w:tc>
          <w:tcPr>
            <w:tcW w:w="768" w:type="dxa"/>
            <w:vAlign w:val="center"/>
          </w:tcPr>
          <w:p w:rsidR="005B643A" w:rsidRPr="00E0558E" w:rsidRDefault="005B643A" w:rsidP="005B643A">
            <w:pPr>
              <w:snapToGrid w:val="0"/>
              <w:jc w:val="center"/>
              <w:rPr>
                <w:rFonts w:asciiTheme="minorHAnsi" w:hAnsiTheme="minorHAnsi" w:cstheme="minorHAnsi"/>
                <w:b/>
                <w:bCs/>
                <w:lang w:eastAsia="ar-SA"/>
              </w:rPr>
            </w:pPr>
            <w:r w:rsidRPr="00E0558E">
              <w:rPr>
                <w:rFonts w:asciiTheme="minorHAnsi" w:eastAsia="Arial" w:hAnsiTheme="minorHAnsi" w:cstheme="minorHAnsi"/>
                <w:lang w:eastAsia="en-US"/>
              </w:rPr>
              <w:lastRenderedPageBreak/>
              <w:br w:type="page"/>
            </w:r>
            <w:r w:rsidRPr="00E0558E">
              <w:rPr>
                <w:rFonts w:asciiTheme="minorHAnsi" w:eastAsia="Arial" w:hAnsiTheme="minorHAnsi" w:cstheme="minorHAnsi"/>
                <w:b/>
                <w:bCs/>
                <w:lang w:eastAsia="en-US"/>
              </w:rPr>
              <w:br w:type="page"/>
            </w:r>
            <w:r w:rsidRPr="00E0558E">
              <w:rPr>
                <w:rFonts w:asciiTheme="minorHAnsi" w:hAnsiTheme="minorHAnsi" w:cstheme="minorHAnsi"/>
                <w:lang w:eastAsia="en-US"/>
              </w:rPr>
              <w:br w:type="page"/>
            </w:r>
            <w:r w:rsidRPr="00E0558E">
              <w:rPr>
                <w:rFonts w:asciiTheme="minorHAnsi" w:hAnsiTheme="minorHAnsi" w:cstheme="minorHAnsi"/>
                <w:lang w:eastAsia="en-US"/>
              </w:rPr>
              <w:br w:type="page"/>
            </w:r>
            <w:r w:rsidRPr="00E0558E">
              <w:rPr>
                <w:rFonts w:asciiTheme="minorHAnsi" w:hAnsiTheme="minorHAnsi" w:cstheme="minorHAnsi"/>
                <w:b/>
                <w:bCs/>
                <w:lang w:eastAsia="ar-SA"/>
              </w:rPr>
              <w:t xml:space="preserve">№ </w:t>
            </w:r>
            <w:proofErr w:type="gramStart"/>
            <w:r w:rsidRPr="00E0558E">
              <w:rPr>
                <w:rFonts w:asciiTheme="minorHAnsi" w:hAnsiTheme="minorHAnsi" w:cstheme="minorHAnsi"/>
                <w:b/>
                <w:bCs/>
                <w:lang w:eastAsia="ar-SA"/>
              </w:rPr>
              <w:t>п</w:t>
            </w:r>
            <w:proofErr w:type="gramEnd"/>
            <w:r w:rsidRPr="00E0558E">
              <w:rPr>
                <w:rFonts w:asciiTheme="minorHAnsi" w:hAnsiTheme="minorHAnsi" w:cstheme="minorHAnsi"/>
                <w:b/>
                <w:bCs/>
                <w:lang w:eastAsia="ar-SA"/>
              </w:rPr>
              <w:t>/п</w:t>
            </w:r>
          </w:p>
        </w:tc>
        <w:tc>
          <w:tcPr>
            <w:tcW w:w="3219" w:type="dxa"/>
            <w:vAlign w:val="center"/>
          </w:tcPr>
          <w:p w:rsidR="005B643A" w:rsidRPr="00E0558E" w:rsidRDefault="005B643A" w:rsidP="005B643A">
            <w:pPr>
              <w:snapToGrid w:val="0"/>
              <w:jc w:val="center"/>
              <w:rPr>
                <w:rFonts w:asciiTheme="minorHAnsi" w:hAnsiTheme="minorHAnsi" w:cstheme="minorHAnsi"/>
                <w:b/>
                <w:bCs/>
                <w:lang w:eastAsia="ar-SA"/>
              </w:rPr>
            </w:pPr>
            <w:r w:rsidRPr="00E0558E">
              <w:rPr>
                <w:rFonts w:asciiTheme="minorHAnsi" w:hAnsiTheme="minorHAnsi" w:cstheme="minorHAnsi"/>
                <w:b/>
                <w:bCs/>
                <w:lang w:eastAsia="ar-SA"/>
              </w:rPr>
              <w:t>Шифр</w:t>
            </w:r>
          </w:p>
        </w:tc>
        <w:tc>
          <w:tcPr>
            <w:tcW w:w="5619" w:type="dxa"/>
            <w:vAlign w:val="center"/>
          </w:tcPr>
          <w:p w:rsidR="005B643A" w:rsidRPr="00E0558E" w:rsidRDefault="005B643A" w:rsidP="005B643A">
            <w:pPr>
              <w:snapToGrid w:val="0"/>
              <w:jc w:val="center"/>
              <w:rPr>
                <w:rFonts w:asciiTheme="minorHAnsi" w:hAnsiTheme="minorHAnsi" w:cstheme="minorHAnsi"/>
                <w:b/>
                <w:bCs/>
                <w:lang w:eastAsia="ar-SA"/>
              </w:rPr>
            </w:pPr>
            <w:r w:rsidRPr="00E0558E">
              <w:rPr>
                <w:rFonts w:asciiTheme="minorHAnsi" w:hAnsiTheme="minorHAnsi" w:cstheme="minorHAnsi"/>
                <w:b/>
                <w:bCs/>
                <w:lang w:eastAsia="ar-SA"/>
              </w:rPr>
              <w:t>Библиографическое описание и аннотация</w:t>
            </w:r>
          </w:p>
        </w:tc>
      </w:tr>
      <w:tr w:rsidR="00E0558E" w:rsidRPr="00E0558E" w:rsidTr="0006230E">
        <w:trPr>
          <w:cantSplit/>
          <w:trHeight w:val="530"/>
        </w:trPr>
        <w:tc>
          <w:tcPr>
            <w:tcW w:w="9606" w:type="dxa"/>
            <w:gridSpan w:val="3"/>
            <w:vAlign w:val="bottom"/>
          </w:tcPr>
          <w:p w:rsidR="005B643A" w:rsidRPr="00E0558E" w:rsidRDefault="0026417C" w:rsidP="005B643A">
            <w:pPr>
              <w:keepNext/>
              <w:keepLines/>
              <w:spacing w:before="120"/>
              <w:jc w:val="center"/>
              <w:outlineLvl w:val="0"/>
              <w:rPr>
                <w:rFonts w:asciiTheme="majorHAnsi" w:eastAsiaTheme="majorEastAsia" w:hAnsiTheme="majorHAnsi" w:cstheme="majorBidi"/>
                <w:b/>
                <w:bCs/>
                <w:sz w:val="28"/>
                <w:szCs w:val="28"/>
                <w:lang w:eastAsia="ar-SA"/>
              </w:rPr>
            </w:pPr>
            <w:bookmarkStart w:id="316" w:name="_Toc195697228"/>
            <w:r w:rsidRPr="00E0558E">
              <w:rPr>
                <w:rFonts w:asciiTheme="majorHAnsi" w:eastAsiaTheme="majorEastAsia" w:hAnsiTheme="majorHAnsi" w:cstheme="majorBidi"/>
                <w:b/>
                <w:bCs/>
                <w:sz w:val="28"/>
                <w:szCs w:val="28"/>
                <w:lang w:eastAsia="ar-SA"/>
              </w:rPr>
              <w:t>Аппаратные средства. Техническое обеспечение</w:t>
            </w:r>
            <w:bookmarkEnd w:id="316"/>
          </w:p>
        </w:tc>
      </w:tr>
      <w:tr w:rsidR="00E0558E" w:rsidRPr="00E0558E" w:rsidTr="0006230E">
        <w:trPr>
          <w:cantSplit/>
          <w:trHeight w:val="530"/>
        </w:trPr>
        <w:tc>
          <w:tcPr>
            <w:tcW w:w="9606" w:type="dxa"/>
            <w:gridSpan w:val="3"/>
            <w:vAlign w:val="bottom"/>
          </w:tcPr>
          <w:p w:rsidR="005B643A" w:rsidRPr="00E0558E" w:rsidRDefault="0026417C" w:rsidP="005B643A">
            <w:pPr>
              <w:keepNext/>
              <w:keepLines/>
              <w:spacing w:before="120" w:after="120"/>
              <w:jc w:val="center"/>
              <w:outlineLvl w:val="1"/>
              <w:rPr>
                <w:rFonts w:asciiTheme="majorHAnsi" w:eastAsiaTheme="majorEastAsia" w:hAnsiTheme="majorHAnsi" w:cstheme="majorBidi"/>
                <w:b/>
                <w:bCs/>
                <w:i/>
                <w:sz w:val="26"/>
                <w:szCs w:val="26"/>
                <w:lang w:eastAsia="ar-SA"/>
              </w:rPr>
            </w:pPr>
            <w:bookmarkStart w:id="317" w:name="_Toc195697229"/>
            <w:r w:rsidRPr="00E0558E">
              <w:rPr>
                <w:rFonts w:asciiTheme="majorHAnsi" w:eastAsiaTheme="majorEastAsia" w:hAnsiTheme="majorHAnsi" w:cstheme="majorBidi"/>
                <w:b/>
                <w:bCs/>
                <w:i/>
                <w:sz w:val="26"/>
                <w:szCs w:val="26"/>
                <w:lang w:eastAsia="ar-SA"/>
              </w:rPr>
              <w:t>Блоки обработки данных. Процессоры</w:t>
            </w:r>
            <w:bookmarkEnd w:id="317"/>
          </w:p>
        </w:tc>
      </w:tr>
      <w:tr w:rsidR="00E0558E" w:rsidRPr="00E0558E" w:rsidTr="0006230E">
        <w:trPr>
          <w:cantSplit/>
          <w:trHeight w:val="1152"/>
        </w:trPr>
        <w:tc>
          <w:tcPr>
            <w:tcW w:w="768" w:type="dxa"/>
          </w:tcPr>
          <w:p w:rsidR="005B74B1" w:rsidRPr="00E0558E" w:rsidRDefault="005B74B1" w:rsidP="005B643A">
            <w:pPr>
              <w:rPr>
                <w:rFonts w:asciiTheme="minorHAnsi" w:hAnsiTheme="minorHAnsi" w:cstheme="minorHAnsi"/>
              </w:rPr>
            </w:pPr>
            <w:r w:rsidRPr="00E0558E">
              <w:rPr>
                <w:rFonts w:asciiTheme="minorHAnsi" w:hAnsiTheme="minorHAnsi" w:cstheme="minorHAnsi"/>
              </w:rPr>
              <w:t>1.</w:t>
            </w:r>
          </w:p>
        </w:tc>
        <w:tc>
          <w:tcPr>
            <w:tcW w:w="3219" w:type="dxa"/>
          </w:tcPr>
          <w:p w:rsidR="005B74B1" w:rsidRPr="00E0558E" w:rsidRDefault="005B74B1" w:rsidP="00961E9B">
            <w:pPr>
              <w:rPr>
                <w:rFonts w:ascii="Arial" w:hAnsi="Arial" w:cs="Arial"/>
              </w:rPr>
            </w:pPr>
            <w:r w:rsidRPr="00E0558E">
              <w:rPr>
                <w:rFonts w:ascii="Arial" w:hAnsi="Arial" w:cs="Arial"/>
                <w:b/>
                <w:bCs/>
              </w:rPr>
              <w:t>004.31(075.8)</w:t>
            </w:r>
            <w:r w:rsidRPr="00E0558E">
              <w:rPr>
                <w:rFonts w:ascii="Arial" w:hAnsi="Arial" w:cs="Arial"/>
                <w:b/>
                <w:bCs/>
              </w:rPr>
              <w:br/>
              <w:t>Т 51</w:t>
            </w:r>
            <w:r w:rsidRPr="00E0558E">
              <w:rPr>
                <w:rFonts w:ascii="Arial" w:hAnsi="Arial" w:cs="Arial"/>
              </w:rPr>
              <w:t xml:space="preserve">  </w:t>
            </w:r>
          </w:p>
        </w:tc>
        <w:tc>
          <w:tcPr>
            <w:tcW w:w="5619" w:type="dxa"/>
          </w:tcPr>
          <w:p w:rsidR="005B74B1" w:rsidRPr="00E0558E" w:rsidRDefault="005B74B1" w:rsidP="00961E9B">
            <w:pPr>
              <w:rPr>
                <w:rFonts w:ascii="Arial" w:hAnsi="Arial" w:cs="Arial"/>
              </w:rPr>
            </w:pPr>
            <w:r w:rsidRPr="00E0558E">
              <w:rPr>
                <w:rFonts w:ascii="Arial" w:hAnsi="Arial" w:cs="Arial"/>
                <w:b/>
                <w:bCs/>
              </w:rPr>
              <w:t>Токарев Д. Г.</w:t>
            </w:r>
            <w:r w:rsidRPr="00E0558E">
              <w:rPr>
                <w:rFonts w:ascii="Arial" w:hAnsi="Arial" w:cs="Arial"/>
              </w:rPr>
              <w:br/>
              <w:t>   Автоматизация дискретных и непрерывных производственных систем</w:t>
            </w:r>
            <w:proofErr w:type="gramStart"/>
            <w:r w:rsidRPr="00E0558E">
              <w:rPr>
                <w:rFonts w:ascii="Arial" w:hAnsi="Arial" w:cs="Arial"/>
              </w:rPr>
              <w:t xml:space="preserve"> :</w:t>
            </w:r>
            <w:proofErr w:type="gramEnd"/>
            <w:r w:rsidRPr="00E0558E">
              <w:rPr>
                <w:rFonts w:ascii="Arial" w:hAnsi="Arial" w:cs="Arial"/>
              </w:rPr>
              <w:t xml:space="preserve"> лабораторный практикум / Д. Г. Токарев, А. В. </w:t>
            </w:r>
            <w:proofErr w:type="spellStart"/>
            <w:r w:rsidRPr="00E0558E">
              <w:rPr>
                <w:rFonts w:ascii="Arial" w:hAnsi="Arial" w:cs="Arial"/>
              </w:rPr>
              <w:t>Прядилов</w:t>
            </w:r>
            <w:proofErr w:type="spellEnd"/>
            <w:r w:rsidRPr="00E0558E">
              <w:rPr>
                <w:rFonts w:ascii="Arial" w:hAnsi="Arial" w:cs="Arial"/>
              </w:rPr>
              <w:t xml:space="preserve">, Е. С. </w:t>
            </w:r>
            <w:proofErr w:type="spellStart"/>
            <w:r w:rsidRPr="00E0558E">
              <w:rPr>
                <w:rFonts w:ascii="Arial" w:hAnsi="Arial" w:cs="Arial"/>
              </w:rPr>
              <w:t>Глибин</w:t>
            </w:r>
            <w:proofErr w:type="spellEnd"/>
            <w:r w:rsidRPr="00E0558E">
              <w:rPr>
                <w:rFonts w:ascii="Arial" w:hAnsi="Arial" w:cs="Arial"/>
              </w:rPr>
              <w:t xml:space="preserve">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- 1 CD (4 МБ). - </w:t>
            </w:r>
            <w:proofErr w:type="spellStart"/>
            <w:r w:rsidRPr="00E0558E">
              <w:rPr>
                <w:rFonts w:ascii="Arial" w:hAnsi="Arial" w:cs="Arial"/>
              </w:rPr>
              <w:t>Загл</w:t>
            </w:r>
            <w:proofErr w:type="spellEnd"/>
            <w:r w:rsidRPr="00E0558E">
              <w:rPr>
                <w:rFonts w:ascii="Arial" w:hAnsi="Arial" w:cs="Arial"/>
              </w:rPr>
              <w:t>. с этикетки CD-ROM. - CD-DVD. - ISBN 978-5-8259-1634-7</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5B74B1" w:rsidRPr="00E0558E" w:rsidRDefault="005B74B1" w:rsidP="00961E9B">
            <w:pPr>
              <w:rPr>
                <w:rFonts w:ascii="Arial" w:hAnsi="Arial" w:cs="Arial"/>
              </w:rPr>
            </w:pPr>
          </w:p>
          <w:p w:rsidR="005B74B1" w:rsidRPr="00E0558E" w:rsidRDefault="005B74B1" w:rsidP="00961E9B">
            <w:pPr>
              <w:jc w:val="both"/>
              <w:rPr>
                <w:rFonts w:ascii="Arial" w:hAnsi="Arial" w:cs="Arial"/>
                <w:i/>
              </w:rPr>
            </w:pPr>
            <w:r w:rsidRPr="00E0558E">
              <w:rPr>
                <w:rFonts w:ascii="Arial" w:hAnsi="Arial" w:cs="Arial"/>
                <w:i/>
              </w:rPr>
              <w:t xml:space="preserve">Лабораторный практикум описывает работу со средой </w:t>
            </w:r>
            <w:proofErr w:type="spellStart"/>
            <w:r w:rsidRPr="00E0558E">
              <w:rPr>
                <w:rFonts w:ascii="Arial" w:hAnsi="Arial" w:cs="Arial"/>
                <w:i/>
              </w:rPr>
              <w:t>CoDeSys</w:t>
            </w:r>
            <w:proofErr w:type="spellEnd"/>
            <w:r w:rsidRPr="00E0558E">
              <w:rPr>
                <w:rFonts w:ascii="Arial" w:hAnsi="Arial" w:cs="Arial"/>
                <w:i/>
              </w:rPr>
              <w:t xml:space="preserve"> для программирования ПЛК «ОВЕН» для автоматизированных систем управления. Содержит краткие теоретические сведения по устройству программируемого логического контроллера ПЛК 150-220.А-М и языкам программирования, описанным в ГОСТ </w:t>
            </w:r>
            <w:proofErr w:type="gramStart"/>
            <w:r w:rsidRPr="00E0558E">
              <w:rPr>
                <w:rFonts w:ascii="Arial" w:hAnsi="Arial" w:cs="Arial"/>
                <w:i/>
              </w:rPr>
              <w:t>Р</w:t>
            </w:r>
            <w:proofErr w:type="gramEnd"/>
            <w:r w:rsidRPr="00E0558E">
              <w:rPr>
                <w:rFonts w:ascii="Arial" w:hAnsi="Arial" w:cs="Arial"/>
                <w:i/>
              </w:rPr>
              <w:t xml:space="preserve"> МЭК 61131-3–2016. Приводятся методические указания по выполнению шести лабораторных работ. Предназначен для студентов </w:t>
            </w:r>
            <w:proofErr w:type="spellStart"/>
            <w:r w:rsidRPr="00E0558E">
              <w:rPr>
                <w:rFonts w:ascii="Arial" w:hAnsi="Arial" w:cs="Arial"/>
                <w:i/>
              </w:rPr>
              <w:t>бакалавриата</w:t>
            </w:r>
            <w:proofErr w:type="spellEnd"/>
            <w:r w:rsidRPr="00E0558E">
              <w:rPr>
                <w:rFonts w:ascii="Arial" w:hAnsi="Arial" w:cs="Arial"/>
                <w:i/>
              </w:rPr>
              <w:t xml:space="preserve">, обучающихся в очной форме (в том числе с использованием ДОТ) по направлению подготовки 11.03.04 «Электроника и </w:t>
            </w:r>
            <w:proofErr w:type="spellStart"/>
            <w:r w:rsidRPr="00E0558E">
              <w:rPr>
                <w:rFonts w:ascii="Arial" w:hAnsi="Arial" w:cs="Arial"/>
                <w:i/>
              </w:rPr>
              <w:t>наноэлектроника</w:t>
            </w:r>
            <w:proofErr w:type="spellEnd"/>
            <w:r w:rsidRPr="00E0558E">
              <w:rPr>
                <w:rFonts w:ascii="Arial" w:hAnsi="Arial" w:cs="Arial"/>
                <w:i/>
              </w:rPr>
              <w:t>» (профили «Промышленная электроника» и «Электроника и робототехника»).</w:t>
            </w:r>
          </w:p>
        </w:tc>
      </w:tr>
      <w:tr w:rsidR="00E0558E" w:rsidRPr="00E0558E" w:rsidTr="0006230E">
        <w:trPr>
          <w:cantSplit/>
          <w:trHeight w:val="530"/>
        </w:trPr>
        <w:tc>
          <w:tcPr>
            <w:tcW w:w="9606" w:type="dxa"/>
            <w:gridSpan w:val="3"/>
            <w:vAlign w:val="bottom"/>
          </w:tcPr>
          <w:p w:rsidR="005B643A" w:rsidRPr="00E0558E" w:rsidRDefault="001A78C6" w:rsidP="005B643A">
            <w:pPr>
              <w:keepNext/>
              <w:keepLines/>
              <w:spacing w:before="120"/>
              <w:jc w:val="center"/>
              <w:outlineLvl w:val="0"/>
              <w:rPr>
                <w:rFonts w:asciiTheme="majorHAnsi" w:eastAsiaTheme="majorEastAsia" w:hAnsiTheme="majorHAnsi" w:cstheme="majorBidi"/>
                <w:b/>
                <w:bCs/>
                <w:sz w:val="28"/>
                <w:szCs w:val="28"/>
                <w:lang w:eastAsia="ar-SA"/>
              </w:rPr>
            </w:pPr>
            <w:bookmarkStart w:id="318" w:name="_Toc195697230"/>
            <w:r w:rsidRPr="00E0558E">
              <w:rPr>
                <w:rFonts w:asciiTheme="majorHAnsi" w:eastAsiaTheme="majorEastAsia" w:hAnsiTheme="majorHAnsi" w:cstheme="majorBidi"/>
                <w:b/>
                <w:bCs/>
                <w:sz w:val="28"/>
                <w:szCs w:val="28"/>
                <w:lang w:eastAsia="ar-SA"/>
              </w:rPr>
              <w:t>Искусственный интеллект</w:t>
            </w:r>
            <w:bookmarkEnd w:id="318"/>
          </w:p>
        </w:tc>
      </w:tr>
      <w:tr w:rsidR="00E0558E" w:rsidRPr="00E0558E" w:rsidTr="0006230E">
        <w:trPr>
          <w:cantSplit/>
          <w:trHeight w:val="444"/>
        </w:trPr>
        <w:tc>
          <w:tcPr>
            <w:tcW w:w="9606" w:type="dxa"/>
            <w:gridSpan w:val="3"/>
            <w:vAlign w:val="bottom"/>
          </w:tcPr>
          <w:p w:rsidR="005B643A" w:rsidRPr="00E0558E" w:rsidRDefault="001A78C6" w:rsidP="00E0558E">
            <w:pPr>
              <w:keepNext/>
              <w:keepLines/>
              <w:spacing w:before="120" w:after="120"/>
              <w:jc w:val="center"/>
              <w:outlineLvl w:val="1"/>
              <w:rPr>
                <w:rFonts w:asciiTheme="majorHAnsi" w:eastAsiaTheme="majorEastAsia" w:hAnsiTheme="majorHAnsi" w:cstheme="majorBidi"/>
                <w:b/>
                <w:bCs/>
                <w:i/>
                <w:sz w:val="26"/>
                <w:szCs w:val="26"/>
                <w:lang w:eastAsia="ar-SA"/>
              </w:rPr>
            </w:pPr>
            <w:bookmarkStart w:id="319" w:name="_Toc195697231"/>
            <w:r w:rsidRPr="00E0558E">
              <w:rPr>
                <w:rFonts w:asciiTheme="majorHAnsi" w:eastAsiaTheme="majorEastAsia" w:hAnsiTheme="majorHAnsi" w:cstheme="majorBidi"/>
                <w:b/>
                <w:bCs/>
                <w:i/>
                <w:sz w:val="26"/>
                <w:szCs w:val="26"/>
                <w:lang w:eastAsia="ar-SA"/>
              </w:rPr>
              <w:t>Искусственный интелле</w:t>
            </w:r>
            <w:proofErr w:type="gramStart"/>
            <w:r w:rsidRPr="00E0558E">
              <w:rPr>
                <w:rFonts w:asciiTheme="majorHAnsi" w:eastAsiaTheme="majorEastAsia" w:hAnsiTheme="majorHAnsi" w:cstheme="majorBidi"/>
                <w:b/>
                <w:bCs/>
                <w:i/>
                <w:sz w:val="26"/>
                <w:szCs w:val="26"/>
                <w:lang w:eastAsia="ar-SA"/>
              </w:rPr>
              <w:t>кт в пр</w:t>
            </w:r>
            <w:proofErr w:type="gramEnd"/>
            <w:r w:rsidRPr="00E0558E">
              <w:rPr>
                <w:rFonts w:asciiTheme="majorHAnsi" w:eastAsiaTheme="majorEastAsia" w:hAnsiTheme="majorHAnsi" w:cstheme="majorBidi"/>
                <w:b/>
                <w:bCs/>
                <w:i/>
                <w:sz w:val="26"/>
                <w:szCs w:val="26"/>
                <w:lang w:eastAsia="ar-SA"/>
              </w:rPr>
              <w:t>омышленных системах. Интеллектуальные САПР и АСУП</w:t>
            </w:r>
            <w:bookmarkEnd w:id="319"/>
          </w:p>
        </w:tc>
      </w:tr>
      <w:tr w:rsidR="00E0558E" w:rsidRPr="00E0558E" w:rsidTr="0006230E">
        <w:trPr>
          <w:cantSplit/>
          <w:trHeight w:val="2060"/>
        </w:trPr>
        <w:tc>
          <w:tcPr>
            <w:tcW w:w="768" w:type="dxa"/>
          </w:tcPr>
          <w:p w:rsidR="00DC1CD0" w:rsidRPr="00E0558E" w:rsidRDefault="00DC1CD0" w:rsidP="005B643A">
            <w:pPr>
              <w:rPr>
                <w:rFonts w:asciiTheme="minorHAnsi" w:hAnsiTheme="minorHAnsi" w:cstheme="minorHAnsi"/>
                <w:lang w:eastAsia="ar-SA"/>
              </w:rPr>
            </w:pPr>
            <w:r w:rsidRPr="00E0558E">
              <w:rPr>
                <w:rFonts w:asciiTheme="minorHAnsi" w:hAnsiTheme="minorHAnsi" w:cstheme="minorHAnsi"/>
                <w:lang w:eastAsia="ar-SA"/>
              </w:rPr>
              <w:t>2.</w:t>
            </w:r>
          </w:p>
        </w:tc>
        <w:tc>
          <w:tcPr>
            <w:tcW w:w="3219" w:type="dxa"/>
          </w:tcPr>
          <w:p w:rsidR="00E0558E" w:rsidRDefault="00DC1CD0" w:rsidP="00961E9B">
            <w:pPr>
              <w:rPr>
                <w:rFonts w:ascii="Arial" w:hAnsi="Arial" w:cs="Arial"/>
                <w:b/>
                <w:bCs/>
              </w:rPr>
            </w:pPr>
            <w:r w:rsidRPr="00E0558E">
              <w:rPr>
                <w:rFonts w:ascii="Arial" w:hAnsi="Arial" w:cs="Arial"/>
                <w:b/>
                <w:bCs/>
              </w:rPr>
              <w:t>004.896(075.8)+</w:t>
            </w:r>
          </w:p>
          <w:p w:rsidR="00DC1CD0" w:rsidRPr="00E0558E" w:rsidRDefault="00DC1CD0" w:rsidP="00961E9B">
            <w:pPr>
              <w:rPr>
                <w:rFonts w:ascii="Arial" w:hAnsi="Arial" w:cs="Arial"/>
              </w:rPr>
            </w:pPr>
            <w:r w:rsidRPr="00E0558E">
              <w:rPr>
                <w:rFonts w:ascii="Arial" w:hAnsi="Arial" w:cs="Arial"/>
                <w:b/>
                <w:bCs/>
              </w:rPr>
              <w:t>621.91-529(075.8)</w:t>
            </w:r>
            <w:r w:rsidRPr="00E0558E">
              <w:rPr>
                <w:rFonts w:ascii="Arial" w:hAnsi="Arial" w:cs="Arial"/>
                <w:b/>
                <w:bCs/>
              </w:rPr>
              <w:br/>
              <w:t>Л 345</w:t>
            </w:r>
            <w:r w:rsidRPr="00E0558E">
              <w:rPr>
                <w:rFonts w:ascii="Arial" w:hAnsi="Arial" w:cs="Arial"/>
              </w:rPr>
              <w:t xml:space="preserve">  </w:t>
            </w:r>
          </w:p>
        </w:tc>
        <w:tc>
          <w:tcPr>
            <w:tcW w:w="5619" w:type="dxa"/>
          </w:tcPr>
          <w:p w:rsidR="00DC1CD0" w:rsidRPr="00E0558E" w:rsidRDefault="00DC1CD0" w:rsidP="00961E9B">
            <w:pPr>
              <w:rPr>
                <w:rFonts w:ascii="Arial" w:hAnsi="Arial" w:cs="Arial"/>
              </w:rPr>
            </w:pPr>
            <w:proofErr w:type="spellStart"/>
            <w:r w:rsidRPr="00E0558E">
              <w:rPr>
                <w:rFonts w:ascii="Arial" w:hAnsi="Arial" w:cs="Arial"/>
                <w:b/>
                <w:bCs/>
              </w:rPr>
              <w:t>Левашкин</w:t>
            </w:r>
            <w:proofErr w:type="spellEnd"/>
            <w:r w:rsidRPr="00E0558E">
              <w:rPr>
                <w:rFonts w:ascii="Arial" w:hAnsi="Arial" w:cs="Arial"/>
                <w:b/>
                <w:bCs/>
              </w:rPr>
              <w:t xml:space="preserve"> Д. Г.</w:t>
            </w:r>
            <w:r w:rsidRPr="00E0558E">
              <w:rPr>
                <w:rFonts w:ascii="Arial" w:hAnsi="Arial" w:cs="Arial"/>
              </w:rPr>
              <w:br/>
              <w:t>   Автоматизированное проектирование технологических процессов. Разработка технологии изготовления деталей в пакете ADEM</w:t>
            </w:r>
            <w:proofErr w:type="gramStart"/>
            <w:r w:rsidRPr="00E0558E">
              <w:rPr>
                <w:rFonts w:ascii="Arial" w:hAnsi="Arial" w:cs="Arial"/>
              </w:rPr>
              <w:t xml:space="preserve"> :</w:t>
            </w:r>
            <w:proofErr w:type="gramEnd"/>
            <w:r w:rsidRPr="00E0558E">
              <w:rPr>
                <w:rFonts w:ascii="Arial" w:hAnsi="Arial" w:cs="Arial"/>
              </w:rPr>
              <w:t xml:space="preserve"> электронное учебное пособие / Д. Г. </w:t>
            </w:r>
            <w:proofErr w:type="spellStart"/>
            <w:r w:rsidRPr="00E0558E">
              <w:rPr>
                <w:rFonts w:ascii="Arial" w:hAnsi="Arial" w:cs="Arial"/>
              </w:rPr>
              <w:t>Левашкин</w:t>
            </w:r>
            <w:proofErr w:type="spellEnd"/>
            <w:r w:rsidRPr="00E0558E">
              <w:rPr>
                <w:rFonts w:ascii="Arial" w:hAnsi="Arial" w:cs="Arial"/>
              </w:rPr>
              <w:t>, А. А. Козлов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CD (38 МБ). - </w:t>
            </w:r>
            <w:proofErr w:type="spellStart"/>
            <w:r w:rsidRPr="00E0558E">
              <w:rPr>
                <w:rFonts w:ascii="Arial" w:hAnsi="Arial" w:cs="Arial"/>
              </w:rPr>
              <w:t>Загл</w:t>
            </w:r>
            <w:proofErr w:type="spellEnd"/>
            <w:r w:rsidRPr="00E0558E">
              <w:rPr>
                <w:rFonts w:ascii="Arial" w:hAnsi="Arial" w:cs="Arial"/>
              </w:rPr>
              <w:t>. с этикетки CD-ROM. - CD-DVD. - ISBN 978-5-8259-1675-0</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DC1CD0" w:rsidRPr="00E0558E" w:rsidRDefault="00DC1CD0" w:rsidP="00961E9B">
            <w:pPr>
              <w:rPr>
                <w:rFonts w:ascii="Arial" w:hAnsi="Arial" w:cs="Arial"/>
              </w:rPr>
            </w:pPr>
          </w:p>
          <w:p w:rsidR="00DC1CD0" w:rsidRPr="00E0558E" w:rsidRDefault="00DC1CD0" w:rsidP="00961E9B">
            <w:pPr>
              <w:jc w:val="both"/>
              <w:rPr>
                <w:rFonts w:ascii="Arial" w:hAnsi="Arial" w:cs="Arial"/>
                <w:i/>
              </w:rPr>
            </w:pPr>
            <w:r w:rsidRPr="00E0558E">
              <w:rPr>
                <w:rFonts w:ascii="Arial" w:hAnsi="Arial" w:cs="Arial"/>
                <w:i/>
              </w:rPr>
              <w:t>В пособии изложены основы автоматизированной разработки технологических процессов обработки деталей на примере работы в пакете ADEM. Предназначено для изучения дисциплины «Автоматизированное проектирование технологических процессов» студентами, обучающимися по направлению подготовки 15.03.05 «Конструкторско-технологическое обеспечение машиностроительных производств», профиль «Технология машиностроения» (форма обучения очная и заочная, в том числе с использованием дистанционных образовательных технологий).</w:t>
            </w:r>
          </w:p>
        </w:tc>
      </w:tr>
      <w:tr w:rsidR="00E0558E" w:rsidRPr="00E0558E" w:rsidTr="00C90756">
        <w:trPr>
          <w:cantSplit/>
          <w:trHeight w:val="511"/>
        </w:trPr>
        <w:tc>
          <w:tcPr>
            <w:tcW w:w="9606" w:type="dxa"/>
            <w:gridSpan w:val="3"/>
            <w:vAlign w:val="bottom"/>
          </w:tcPr>
          <w:p w:rsidR="005B643A" w:rsidRPr="00E0558E" w:rsidRDefault="00096A47" w:rsidP="00C90756">
            <w:pPr>
              <w:keepNext/>
              <w:keepLines/>
              <w:spacing w:before="120"/>
              <w:jc w:val="center"/>
              <w:outlineLvl w:val="0"/>
              <w:rPr>
                <w:rFonts w:asciiTheme="majorHAnsi" w:hAnsiTheme="majorHAnsi" w:cstheme="majorBidi"/>
                <w:b/>
                <w:bCs/>
                <w:sz w:val="28"/>
                <w:szCs w:val="28"/>
              </w:rPr>
            </w:pPr>
            <w:bookmarkStart w:id="320" w:name="_Toc195697232"/>
            <w:r w:rsidRPr="00E0558E">
              <w:rPr>
                <w:rFonts w:asciiTheme="majorHAnsi" w:hAnsiTheme="majorHAnsi" w:cstheme="majorBidi"/>
                <w:b/>
                <w:bCs/>
                <w:sz w:val="28"/>
                <w:szCs w:val="28"/>
              </w:rPr>
              <w:lastRenderedPageBreak/>
              <w:t>Геометрия</w:t>
            </w:r>
            <w:bookmarkEnd w:id="320"/>
          </w:p>
        </w:tc>
      </w:tr>
      <w:tr w:rsidR="00E0558E" w:rsidRPr="00E0558E" w:rsidTr="0006230E">
        <w:trPr>
          <w:cantSplit/>
          <w:trHeight w:val="511"/>
        </w:trPr>
        <w:tc>
          <w:tcPr>
            <w:tcW w:w="9606" w:type="dxa"/>
            <w:gridSpan w:val="3"/>
          </w:tcPr>
          <w:p w:rsidR="005B643A" w:rsidRPr="00E0558E" w:rsidRDefault="00096A47" w:rsidP="005B643A">
            <w:pPr>
              <w:keepNext/>
              <w:keepLines/>
              <w:spacing w:before="120" w:after="120"/>
              <w:jc w:val="center"/>
              <w:outlineLvl w:val="1"/>
              <w:rPr>
                <w:rFonts w:asciiTheme="majorHAnsi" w:eastAsiaTheme="majorEastAsia" w:hAnsiTheme="majorHAnsi" w:cstheme="majorBidi"/>
                <w:b/>
                <w:bCs/>
                <w:i/>
                <w:sz w:val="26"/>
                <w:szCs w:val="26"/>
              </w:rPr>
            </w:pPr>
            <w:bookmarkStart w:id="321" w:name="_Toc195697233"/>
            <w:r w:rsidRPr="00E0558E">
              <w:rPr>
                <w:rFonts w:asciiTheme="majorHAnsi" w:eastAsiaTheme="majorEastAsia" w:hAnsiTheme="majorHAnsi" w:cstheme="majorBidi"/>
                <w:b/>
                <w:bCs/>
                <w:i/>
                <w:sz w:val="26"/>
                <w:szCs w:val="26"/>
              </w:rPr>
              <w:t>Начертательная геометрия</w:t>
            </w:r>
            <w:bookmarkEnd w:id="321"/>
          </w:p>
        </w:tc>
      </w:tr>
      <w:tr w:rsidR="00E0558E" w:rsidRPr="00E0558E" w:rsidTr="0006230E">
        <w:trPr>
          <w:cantSplit/>
          <w:trHeight w:val="1649"/>
        </w:trPr>
        <w:tc>
          <w:tcPr>
            <w:tcW w:w="768" w:type="dxa"/>
          </w:tcPr>
          <w:p w:rsidR="00096A47" w:rsidRPr="00E0558E" w:rsidRDefault="00096A47" w:rsidP="005B643A">
            <w:pPr>
              <w:rPr>
                <w:rFonts w:asciiTheme="minorHAnsi" w:hAnsiTheme="minorHAnsi" w:cstheme="minorHAnsi"/>
                <w:lang w:eastAsia="ar-SA"/>
              </w:rPr>
            </w:pPr>
            <w:r w:rsidRPr="00E0558E">
              <w:rPr>
                <w:rFonts w:asciiTheme="minorHAnsi" w:hAnsiTheme="minorHAnsi" w:cstheme="minorHAnsi"/>
                <w:lang w:eastAsia="ar-SA"/>
              </w:rPr>
              <w:t>3.</w:t>
            </w:r>
          </w:p>
        </w:tc>
        <w:tc>
          <w:tcPr>
            <w:tcW w:w="3219" w:type="dxa"/>
          </w:tcPr>
          <w:p w:rsidR="00096A47" w:rsidRPr="00E0558E" w:rsidRDefault="00096A47" w:rsidP="00961E9B">
            <w:pPr>
              <w:rPr>
                <w:rFonts w:ascii="Arial" w:hAnsi="Arial" w:cs="Arial"/>
              </w:rPr>
            </w:pPr>
            <w:r w:rsidRPr="00E0558E">
              <w:rPr>
                <w:rFonts w:ascii="Arial" w:hAnsi="Arial" w:cs="Arial"/>
                <w:b/>
                <w:bCs/>
              </w:rPr>
              <w:t xml:space="preserve">514.18(075.8) </w:t>
            </w:r>
            <w:r w:rsidRPr="00E0558E">
              <w:rPr>
                <w:rFonts w:ascii="Arial" w:hAnsi="Arial" w:cs="Arial"/>
                <w:b/>
                <w:bCs/>
              </w:rPr>
              <w:br/>
              <w:t>Н 365</w:t>
            </w:r>
            <w:r w:rsidRPr="00E0558E">
              <w:rPr>
                <w:rFonts w:ascii="Arial" w:hAnsi="Arial" w:cs="Arial"/>
              </w:rPr>
              <w:t xml:space="preserve">  </w:t>
            </w:r>
          </w:p>
        </w:tc>
        <w:tc>
          <w:tcPr>
            <w:tcW w:w="5619" w:type="dxa"/>
          </w:tcPr>
          <w:p w:rsidR="00096A47" w:rsidRPr="00E0558E" w:rsidRDefault="00096A47" w:rsidP="00961E9B">
            <w:pPr>
              <w:rPr>
                <w:rFonts w:ascii="Arial" w:hAnsi="Arial" w:cs="Arial"/>
              </w:rPr>
            </w:pPr>
            <w:r w:rsidRPr="00E0558E">
              <w:rPr>
                <w:rFonts w:ascii="Arial" w:hAnsi="Arial" w:cs="Arial"/>
              </w:rPr>
              <w:t>   </w:t>
            </w:r>
            <w:r w:rsidRPr="00E0558E">
              <w:rPr>
                <w:rFonts w:ascii="Arial" w:hAnsi="Arial" w:cs="Arial"/>
                <w:b/>
                <w:bCs/>
              </w:rPr>
              <w:t>Начертательная геометрия</w:t>
            </w:r>
            <w:proofErr w:type="gramStart"/>
            <w:r w:rsidRPr="00E0558E">
              <w:rPr>
                <w:rFonts w:ascii="Arial" w:hAnsi="Arial" w:cs="Arial"/>
              </w:rPr>
              <w:t xml:space="preserve"> :</w:t>
            </w:r>
            <w:proofErr w:type="gramEnd"/>
            <w:r w:rsidRPr="00E0558E">
              <w:rPr>
                <w:rFonts w:ascii="Arial" w:hAnsi="Arial" w:cs="Arial"/>
              </w:rPr>
              <w:t xml:space="preserve"> рабочая тетрадь / Министерство науки и высшего образования РФ, ТГУ, Институт общеинженерной подготовки.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- 1 CD (11,5 МБ). - </w:t>
            </w:r>
            <w:proofErr w:type="spellStart"/>
            <w:r w:rsidRPr="00E0558E">
              <w:rPr>
                <w:rFonts w:ascii="Arial" w:hAnsi="Arial" w:cs="Arial"/>
              </w:rPr>
              <w:t>Загл</w:t>
            </w:r>
            <w:proofErr w:type="spellEnd"/>
            <w:r w:rsidRPr="00E0558E">
              <w:rPr>
                <w:rFonts w:ascii="Arial" w:hAnsi="Arial" w:cs="Arial"/>
              </w:rPr>
              <w:t>. с этикетки CD-ROM. - CD-DVD. - ISBN 978-5-8259-1649-1</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096A47" w:rsidRPr="00E0558E" w:rsidRDefault="00096A47" w:rsidP="00961E9B">
            <w:pPr>
              <w:rPr>
                <w:rFonts w:ascii="Arial" w:hAnsi="Arial" w:cs="Arial"/>
              </w:rPr>
            </w:pPr>
          </w:p>
          <w:p w:rsidR="00096A47" w:rsidRPr="00E0558E" w:rsidRDefault="00096A47" w:rsidP="00961E9B">
            <w:pPr>
              <w:jc w:val="both"/>
              <w:rPr>
                <w:rFonts w:ascii="Arial" w:hAnsi="Arial" w:cs="Arial"/>
                <w:i/>
              </w:rPr>
            </w:pPr>
            <w:r w:rsidRPr="00E0558E">
              <w:rPr>
                <w:rFonts w:ascii="Arial" w:hAnsi="Arial" w:cs="Arial"/>
                <w:i/>
              </w:rPr>
              <w:t xml:space="preserve">Рабочая тетрадь содержит графические условия задач по курсу «Начертательная геометрия». Задачи сгруппированы по основным темам курса. В каждом разделе предложены контрольные вопросы для закрепления темы. </w:t>
            </w:r>
            <w:proofErr w:type="gramStart"/>
            <w:r w:rsidRPr="00E0558E">
              <w:rPr>
                <w:rFonts w:ascii="Arial" w:hAnsi="Arial" w:cs="Arial"/>
                <w:i/>
              </w:rPr>
              <w:t xml:space="preserve">Предназначена для самостоятельной работы студентов, обучающихся по направлениям подготовки 08.03.01 «Строительство», 11.03.04 «Электроника и </w:t>
            </w:r>
            <w:proofErr w:type="spellStart"/>
            <w:r w:rsidRPr="00E0558E">
              <w:rPr>
                <w:rFonts w:ascii="Arial" w:hAnsi="Arial" w:cs="Arial"/>
                <w:i/>
              </w:rPr>
              <w:t>наноэлектроника</w:t>
            </w:r>
            <w:proofErr w:type="spellEnd"/>
            <w:r w:rsidRPr="00E0558E">
              <w:rPr>
                <w:rFonts w:ascii="Arial" w:hAnsi="Arial" w:cs="Arial"/>
                <w:i/>
              </w:rPr>
              <w:t>», 13.03.02 «Электроэнергетика и электротехника», 15.03.01 «Машиностроение», 15.03.04 «Автоматизация технологических процессов и производств», 15.03.05 «Конструкторско-технологическое обеспечение машиностроительных производств», 22.03.01 «Материаловедение и технологии материалов», 23.05.01 «Наземные транспортно-технологические средства» (очная и заочная форма обучения, в том числе с использованием дистанционных образовательных технологий).</w:t>
            </w:r>
            <w:proofErr w:type="gramEnd"/>
          </w:p>
        </w:tc>
      </w:tr>
      <w:tr w:rsidR="00E0558E" w:rsidRPr="00E0558E" w:rsidTr="00C90756">
        <w:trPr>
          <w:cantSplit/>
          <w:trHeight w:val="530"/>
        </w:trPr>
        <w:tc>
          <w:tcPr>
            <w:tcW w:w="9606" w:type="dxa"/>
            <w:gridSpan w:val="3"/>
            <w:vAlign w:val="center"/>
          </w:tcPr>
          <w:p w:rsidR="005B643A" w:rsidRPr="00E0558E" w:rsidRDefault="00FB3AD5" w:rsidP="00C90756">
            <w:pPr>
              <w:keepNext/>
              <w:keepLines/>
              <w:spacing w:before="120"/>
              <w:jc w:val="center"/>
              <w:outlineLvl w:val="0"/>
              <w:rPr>
                <w:rFonts w:asciiTheme="majorHAnsi" w:eastAsiaTheme="majorEastAsia" w:hAnsiTheme="majorHAnsi" w:cstheme="majorBidi"/>
                <w:b/>
                <w:bCs/>
                <w:sz w:val="28"/>
                <w:szCs w:val="28"/>
                <w:lang w:eastAsia="ar-SA"/>
              </w:rPr>
            </w:pPr>
            <w:bookmarkStart w:id="322" w:name="_Toc195697234"/>
            <w:r w:rsidRPr="00E0558E">
              <w:rPr>
                <w:rFonts w:asciiTheme="majorHAnsi" w:eastAsiaTheme="majorEastAsia" w:hAnsiTheme="majorHAnsi" w:cstheme="majorBidi"/>
                <w:b/>
                <w:bCs/>
                <w:sz w:val="28"/>
                <w:szCs w:val="28"/>
              </w:rPr>
              <w:t>Физика</w:t>
            </w:r>
            <w:bookmarkEnd w:id="322"/>
          </w:p>
        </w:tc>
      </w:tr>
      <w:tr w:rsidR="00E0558E" w:rsidRPr="00E0558E" w:rsidTr="0006230E">
        <w:trPr>
          <w:cantSplit/>
          <w:trHeight w:val="1719"/>
        </w:trPr>
        <w:tc>
          <w:tcPr>
            <w:tcW w:w="768" w:type="dxa"/>
          </w:tcPr>
          <w:p w:rsidR="00FB3AD5" w:rsidRPr="00E0558E" w:rsidRDefault="00FB3AD5" w:rsidP="005B643A">
            <w:pPr>
              <w:rPr>
                <w:rFonts w:asciiTheme="minorHAnsi" w:hAnsiTheme="minorHAnsi" w:cstheme="minorHAnsi"/>
                <w:lang w:eastAsia="ar-SA"/>
              </w:rPr>
            </w:pPr>
            <w:r w:rsidRPr="00E0558E">
              <w:rPr>
                <w:rFonts w:asciiTheme="minorHAnsi" w:hAnsiTheme="minorHAnsi" w:cstheme="minorHAnsi"/>
                <w:lang w:eastAsia="ar-SA"/>
              </w:rPr>
              <w:t>4.</w:t>
            </w:r>
          </w:p>
        </w:tc>
        <w:tc>
          <w:tcPr>
            <w:tcW w:w="3219" w:type="dxa"/>
          </w:tcPr>
          <w:p w:rsidR="00FB3AD5" w:rsidRPr="00E0558E" w:rsidRDefault="00FB3AD5" w:rsidP="00961E9B">
            <w:pPr>
              <w:rPr>
                <w:rFonts w:ascii="Arial" w:hAnsi="Arial" w:cs="Arial"/>
              </w:rPr>
            </w:pPr>
            <w:r w:rsidRPr="00E0558E">
              <w:rPr>
                <w:rFonts w:ascii="Arial" w:hAnsi="Arial" w:cs="Arial"/>
                <w:b/>
                <w:bCs/>
              </w:rPr>
              <w:t>53(075.8)</w:t>
            </w:r>
            <w:r w:rsidRPr="00E0558E">
              <w:rPr>
                <w:rFonts w:ascii="Arial" w:hAnsi="Arial" w:cs="Arial"/>
                <w:b/>
                <w:bCs/>
              </w:rPr>
              <w:br/>
              <w:t>Ч-651</w:t>
            </w:r>
            <w:r w:rsidRPr="00E0558E">
              <w:rPr>
                <w:rFonts w:ascii="Arial" w:hAnsi="Arial" w:cs="Arial"/>
              </w:rPr>
              <w:t xml:space="preserve">  </w:t>
            </w:r>
          </w:p>
        </w:tc>
        <w:tc>
          <w:tcPr>
            <w:tcW w:w="5619" w:type="dxa"/>
          </w:tcPr>
          <w:p w:rsidR="00FB3AD5" w:rsidRPr="00E0558E" w:rsidRDefault="00FB3AD5" w:rsidP="00961E9B">
            <w:pPr>
              <w:rPr>
                <w:rFonts w:ascii="Arial" w:hAnsi="Arial" w:cs="Arial"/>
              </w:rPr>
            </w:pPr>
            <w:proofErr w:type="spellStart"/>
            <w:r w:rsidRPr="00E0558E">
              <w:rPr>
                <w:rFonts w:ascii="Arial" w:hAnsi="Arial" w:cs="Arial"/>
                <w:b/>
                <w:bCs/>
              </w:rPr>
              <w:t>Чиркунова</w:t>
            </w:r>
            <w:proofErr w:type="spellEnd"/>
            <w:r w:rsidRPr="00E0558E">
              <w:rPr>
                <w:rFonts w:ascii="Arial" w:hAnsi="Arial" w:cs="Arial"/>
                <w:b/>
                <w:bCs/>
              </w:rPr>
              <w:t xml:space="preserve"> Н. В.</w:t>
            </w:r>
            <w:r w:rsidRPr="00E0558E">
              <w:rPr>
                <w:rFonts w:ascii="Arial" w:hAnsi="Arial" w:cs="Arial"/>
              </w:rPr>
              <w:br/>
              <w:t>   Общая и экспериментальная физика. Молекулярная физика и термодинамика</w:t>
            </w:r>
            <w:proofErr w:type="gramStart"/>
            <w:r w:rsidRPr="00E0558E">
              <w:rPr>
                <w:rFonts w:ascii="Arial" w:hAnsi="Arial" w:cs="Arial"/>
              </w:rPr>
              <w:t xml:space="preserve"> :</w:t>
            </w:r>
            <w:proofErr w:type="gramEnd"/>
            <w:r w:rsidRPr="00E0558E">
              <w:rPr>
                <w:rFonts w:ascii="Arial" w:hAnsi="Arial" w:cs="Arial"/>
              </w:rPr>
              <w:t xml:space="preserve"> практикум / Н. В. </w:t>
            </w:r>
            <w:proofErr w:type="spellStart"/>
            <w:r w:rsidRPr="00E0558E">
              <w:rPr>
                <w:rFonts w:ascii="Arial" w:hAnsi="Arial" w:cs="Arial"/>
              </w:rPr>
              <w:t>Чиркунова</w:t>
            </w:r>
            <w:proofErr w:type="spellEnd"/>
            <w:r w:rsidRPr="00E0558E">
              <w:rPr>
                <w:rFonts w:ascii="Arial" w:hAnsi="Arial" w:cs="Arial"/>
              </w:rPr>
              <w:t>, Н. М. Смоленская, С. Н. Потемкина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- 1 CD (2,8 МБ). - </w:t>
            </w:r>
            <w:proofErr w:type="spellStart"/>
            <w:r w:rsidRPr="00E0558E">
              <w:rPr>
                <w:rFonts w:ascii="Arial" w:hAnsi="Arial" w:cs="Arial"/>
              </w:rPr>
              <w:t>Загл</w:t>
            </w:r>
            <w:proofErr w:type="spellEnd"/>
            <w:r w:rsidRPr="00E0558E">
              <w:rPr>
                <w:rFonts w:ascii="Arial" w:hAnsi="Arial" w:cs="Arial"/>
              </w:rPr>
              <w:t>. с этикетки CD-ROM. - CD-DVD. - ISBN 978-5-8259-1670-5</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FB3AD5" w:rsidRPr="00E0558E" w:rsidRDefault="00FB3AD5" w:rsidP="00961E9B">
            <w:pPr>
              <w:rPr>
                <w:rFonts w:ascii="Arial" w:hAnsi="Arial" w:cs="Arial"/>
              </w:rPr>
            </w:pPr>
          </w:p>
          <w:p w:rsidR="00FB3AD5" w:rsidRPr="00E0558E" w:rsidRDefault="00FB3AD5" w:rsidP="00961E9B">
            <w:pPr>
              <w:jc w:val="both"/>
              <w:rPr>
                <w:rFonts w:ascii="Arial" w:hAnsi="Arial" w:cs="Arial"/>
                <w:i/>
              </w:rPr>
            </w:pPr>
            <w:r w:rsidRPr="00E0558E">
              <w:rPr>
                <w:rFonts w:ascii="Arial" w:hAnsi="Arial" w:cs="Arial"/>
                <w:i/>
              </w:rPr>
              <w:t xml:space="preserve">Практикум включает типовые задачи, задания для самостоятельной аудиторной работы, а также вопросы (задания) для самоконтроля по дисциплине «Общая и экспериментальная физика. Молекулярная физика и термодинамика». </w:t>
            </w:r>
            <w:proofErr w:type="gramStart"/>
            <w:r w:rsidRPr="00E0558E">
              <w:rPr>
                <w:rFonts w:ascii="Arial" w:hAnsi="Arial" w:cs="Arial"/>
                <w:i/>
              </w:rPr>
              <w:t>Материалы практикума направлены на формирование у студентов знаний о физических явлениях, законах и методах расчета физических величин, характеризующих физические вяления, а также умений применять физические законы к решению качественных и расчетных задач для формирования навыков самостоятельного научного мышления.</w:t>
            </w:r>
            <w:proofErr w:type="gramEnd"/>
            <w:r w:rsidRPr="00E0558E">
              <w:rPr>
                <w:rFonts w:ascii="Arial" w:hAnsi="Arial" w:cs="Arial"/>
                <w:i/>
              </w:rPr>
              <w:t xml:space="preserve"> Предназначен для студентов, обучающихся по направлению подготовки бакалавров 44.03.05 «Педагогическое образование», профиль «Математика и физика», очной формы обучения высшего образования.</w:t>
            </w:r>
          </w:p>
        </w:tc>
      </w:tr>
      <w:tr w:rsidR="00E0558E" w:rsidRPr="00E0558E" w:rsidTr="00C90756">
        <w:trPr>
          <w:cantSplit/>
          <w:trHeight w:val="444"/>
        </w:trPr>
        <w:tc>
          <w:tcPr>
            <w:tcW w:w="9606" w:type="dxa"/>
            <w:gridSpan w:val="3"/>
          </w:tcPr>
          <w:p w:rsidR="005B643A" w:rsidRPr="00E0558E" w:rsidRDefault="00D40384" w:rsidP="00C90756">
            <w:pPr>
              <w:keepNext/>
              <w:keepLines/>
              <w:spacing w:before="120"/>
              <w:jc w:val="center"/>
              <w:outlineLvl w:val="0"/>
              <w:rPr>
                <w:rFonts w:asciiTheme="majorHAnsi" w:eastAsiaTheme="majorEastAsia" w:hAnsiTheme="majorHAnsi" w:cstheme="majorBidi"/>
                <w:b/>
                <w:bCs/>
                <w:sz w:val="28"/>
                <w:szCs w:val="28"/>
                <w:lang w:eastAsia="ar-SA"/>
              </w:rPr>
            </w:pPr>
            <w:bookmarkStart w:id="323" w:name="_Toc195697235"/>
            <w:r w:rsidRPr="00E0558E">
              <w:rPr>
                <w:rFonts w:asciiTheme="majorHAnsi" w:eastAsiaTheme="majorEastAsia" w:hAnsiTheme="majorHAnsi" w:cstheme="majorBidi"/>
                <w:b/>
                <w:bCs/>
                <w:sz w:val="28"/>
                <w:szCs w:val="28"/>
                <w:lang w:eastAsia="ar-SA"/>
              </w:rPr>
              <w:lastRenderedPageBreak/>
              <w:t>Физиология. Физиология человека. Сравнительная физиология</w:t>
            </w:r>
            <w:bookmarkEnd w:id="323"/>
          </w:p>
        </w:tc>
      </w:tr>
      <w:tr w:rsidR="00E0558E" w:rsidRPr="00E0558E" w:rsidTr="0006230E">
        <w:trPr>
          <w:cantSplit/>
          <w:trHeight w:val="1409"/>
        </w:trPr>
        <w:tc>
          <w:tcPr>
            <w:tcW w:w="768" w:type="dxa"/>
          </w:tcPr>
          <w:p w:rsidR="00473F0C" w:rsidRPr="00E0558E" w:rsidRDefault="00473F0C" w:rsidP="005B643A">
            <w:pPr>
              <w:rPr>
                <w:rFonts w:asciiTheme="minorHAnsi" w:hAnsiTheme="minorHAnsi" w:cstheme="minorHAnsi"/>
                <w:lang w:eastAsia="ar-SA"/>
              </w:rPr>
            </w:pPr>
            <w:r w:rsidRPr="00E0558E">
              <w:rPr>
                <w:rFonts w:asciiTheme="minorHAnsi" w:hAnsiTheme="minorHAnsi" w:cstheme="minorHAnsi"/>
                <w:lang w:eastAsia="ar-SA"/>
              </w:rPr>
              <w:t>5.</w:t>
            </w:r>
          </w:p>
        </w:tc>
        <w:tc>
          <w:tcPr>
            <w:tcW w:w="3219" w:type="dxa"/>
          </w:tcPr>
          <w:p w:rsidR="00473F0C" w:rsidRPr="00E0558E" w:rsidRDefault="00473F0C" w:rsidP="00961E9B">
            <w:pPr>
              <w:rPr>
                <w:rFonts w:ascii="Arial" w:hAnsi="Arial" w:cs="Arial"/>
              </w:rPr>
            </w:pPr>
            <w:r w:rsidRPr="00E0558E">
              <w:rPr>
                <w:rFonts w:ascii="Arial" w:hAnsi="Arial" w:cs="Arial"/>
                <w:b/>
                <w:bCs/>
              </w:rPr>
              <w:t>612(075.8)</w:t>
            </w:r>
            <w:r w:rsidRPr="00E0558E">
              <w:rPr>
                <w:rFonts w:ascii="Arial" w:hAnsi="Arial" w:cs="Arial"/>
                <w:b/>
                <w:bCs/>
              </w:rPr>
              <w:br/>
              <w:t>Л 246</w:t>
            </w:r>
            <w:r w:rsidRPr="00E0558E">
              <w:rPr>
                <w:rFonts w:ascii="Arial" w:hAnsi="Arial" w:cs="Arial"/>
              </w:rPr>
              <w:t xml:space="preserve">  </w:t>
            </w:r>
          </w:p>
        </w:tc>
        <w:tc>
          <w:tcPr>
            <w:tcW w:w="5619" w:type="dxa"/>
          </w:tcPr>
          <w:p w:rsidR="00473F0C" w:rsidRPr="00E0558E" w:rsidRDefault="00473F0C" w:rsidP="00961E9B">
            <w:pPr>
              <w:rPr>
                <w:rFonts w:ascii="Arial" w:hAnsi="Arial" w:cs="Arial"/>
              </w:rPr>
            </w:pPr>
            <w:r w:rsidRPr="00E0558E">
              <w:rPr>
                <w:rFonts w:ascii="Arial" w:hAnsi="Arial" w:cs="Arial"/>
                <w:b/>
                <w:bCs/>
              </w:rPr>
              <w:t>Лаптева К. Г.</w:t>
            </w:r>
            <w:r w:rsidRPr="00E0558E">
              <w:rPr>
                <w:rFonts w:ascii="Arial" w:hAnsi="Arial" w:cs="Arial"/>
              </w:rPr>
              <w:br/>
              <w:t>   Физиологические основы безопасности жизнедеятельности</w:t>
            </w:r>
            <w:proofErr w:type="gramStart"/>
            <w:r w:rsidRPr="00E0558E">
              <w:rPr>
                <w:rFonts w:ascii="Arial" w:hAnsi="Arial" w:cs="Arial"/>
              </w:rPr>
              <w:t xml:space="preserve"> :</w:t>
            </w:r>
            <w:proofErr w:type="gramEnd"/>
            <w:r w:rsidRPr="00E0558E">
              <w:rPr>
                <w:rFonts w:ascii="Arial" w:hAnsi="Arial" w:cs="Arial"/>
              </w:rPr>
              <w:t xml:space="preserve"> электронное учебно-методическое пособие / К. Г. Лаптева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- 1 CD (5,8 МБ). - </w:t>
            </w:r>
            <w:proofErr w:type="spellStart"/>
            <w:r w:rsidRPr="00E0558E">
              <w:rPr>
                <w:rFonts w:ascii="Arial" w:hAnsi="Arial" w:cs="Arial"/>
              </w:rPr>
              <w:t>Загл</w:t>
            </w:r>
            <w:proofErr w:type="spellEnd"/>
            <w:r w:rsidRPr="00E0558E">
              <w:rPr>
                <w:rFonts w:ascii="Arial" w:hAnsi="Arial" w:cs="Arial"/>
              </w:rPr>
              <w:t>. с этикетки CD-ROM. - CD-DVD. - ISBN 978-5-8259-1676-7</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473F0C" w:rsidRPr="00E0558E" w:rsidRDefault="00473F0C" w:rsidP="00961E9B">
            <w:pPr>
              <w:rPr>
                <w:rFonts w:ascii="Arial" w:hAnsi="Arial" w:cs="Arial"/>
              </w:rPr>
            </w:pPr>
          </w:p>
          <w:p w:rsidR="00473F0C" w:rsidRPr="00E0558E" w:rsidRDefault="00473F0C" w:rsidP="00961E9B">
            <w:pPr>
              <w:jc w:val="both"/>
              <w:rPr>
                <w:rFonts w:ascii="Arial" w:hAnsi="Arial" w:cs="Arial"/>
                <w:i/>
              </w:rPr>
            </w:pPr>
            <w:r w:rsidRPr="00E0558E">
              <w:rPr>
                <w:rFonts w:ascii="Arial" w:hAnsi="Arial" w:cs="Arial"/>
                <w:i/>
              </w:rPr>
              <w:t xml:space="preserve">Учебно-методическое пособие может быть использовано при </w:t>
            </w:r>
            <w:proofErr w:type="gramStart"/>
            <w:r w:rsidRPr="00E0558E">
              <w:rPr>
                <w:rFonts w:ascii="Arial" w:hAnsi="Arial" w:cs="Arial"/>
                <w:i/>
              </w:rPr>
              <w:t>обучении студентов по направлению</w:t>
            </w:r>
            <w:proofErr w:type="gramEnd"/>
            <w:r w:rsidRPr="00E0558E">
              <w:rPr>
                <w:rFonts w:ascii="Arial" w:hAnsi="Arial" w:cs="Arial"/>
                <w:i/>
              </w:rPr>
              <w:t xml:space="preserve"> подготовки 20.03.01 «</w:t>
            </w:r>
            <w:proofErr w:type="spellStart"/>
            <w:r w:rsidRPr="00E0558E">
              <w:rPr>
                <w:rFonts w:ascii="Arial" w:hAnsi="Arial" w:cs="Arial"/>
                <w:i/>
              </w:rPr>
              <w:t>Техносферная</w:t>
            </w:r>
            <w:proofErr w:type="spellEnd"/>
            <w:r w:rsidRPr="00E0558E">
              <w:rPr>
                <w:rFonts w:ascii="Arial" w:hAnsi="Arial" w:cs="Arial"/>
                <w:i/>
              </w:rPr>
              <w:t xml:space="preserve"> безопасность» очной и заочной форм обучения. Содержит практические работы и методические указания по дисциплине «Физиологические основы безопасности жизнедеятельности». Сведения о нормативных правовых источниках представлены по состоянию на 1 мая 2023 года.</w:t>
            </w:r>
          </w:p>
        </w:tc>
        <w:bookmarkStart w:id="324" w:name="_GoBack"/>
        <w:bookmarkEnd w:id="324"/>
      </w:tr>
      <w:tr w:rsidR="00E0558E" w:rsidRPr="00E0558E" w:rsidTr="0006230E">
        <w:trPr>
          <w:cantSplit/>
          <w:trHeight w:val="530"/>
        </w:trPr>
        <w:tc>
          <w:tcPr>
            <w:tcW w:w="9606" w:type="dxa"/>
            <w:gridSpan w:val="3"/>
            <w:vAlign w:val="bottom"/>
          </w:tcPr>
          <w:p w:rsidR="005B643A" w:rsidRPr="00E0558E" w:rsidRDefault="0089156D" w:rsidP="005B643A">
            <w:pPr>
              <w:keepNext/>
              <w:keepLines/>
              <w:spacing w:before="120"/>
              <w:jc w:val="center"/>
              <w:outlineLvl w:val="0"/>
              <w:rPr>
                <w:rFonts w:asciiTheme="majorHAnsi" w:eastAsiaTheme="majorEastAsia" w:hAnsiTheme="majorHAnsi" w:cstheme="majorBidi"/>
                <w:b/>
                <w:bCs/>
                <w:sz w:val="28"/>
                <w:szCs w:val="28"/>
                <w:lang w:eastAsia="ar-SA"/>
              </w:rPr>
            </w:pPr>
            <w:bookmarkStart w:id="325" w:name="_Toc195697236"/>
            <w:r w:rsidRPr="00E0558E">
              <w:rPr>
                <w:rFonts w:asciiTheme="majorHAnsi" w:eastAsiaTheme="majorEastAsia" w:hAnsiTheme="majorHAnsi" w:cstheme="majorBidi"/>
                <w:b/>
                <w:bCs/>
                <w:sz w:val="28"/>
                <w:szCs w:val="28"/>
              </w:rPr>
              <w:t>Несчастные случаи. Риски. Опасности. Профилактика несчастных случаев. Индивидуальные средства защиты. Безопасность</w:t>
            </w:r>
            <w:bookmarkEnd w:id="325"/>
          </w:p>
        </w:tc>
      </w:tr>
      <w:tr w:rsidR="00E0558E" w:rsidRPr="00E0558E" w:rsidTr="0006230E">
        <w:trPr>
          <w:cantSplit/>
          <w:trHeight w:val="530"/>
        </w:trPr>
        <w:tc>
          <w:tcPr>
            <w:tcW w:w="9606" w:type="dxa"/>
            <w:gridSpan w:val="3"/>
            <w:vAlign w:val="bottom"/>
          </w:tcPr>
          <w:p w:rsidR="005B643A" w:rsidRPr="00E0558E" w:rsidRDefault="0089156D" w:rsidP="005B643A">
            <w:pPr>
              <w:keepNext/>
              <w:keepLines/>
              <w:spacing w:before="120" w:after="120"/>
              <w:jc w:val="center"/>
              <w:outlineLvl w:val="1"/>
              <w:rPr>
                <w:rFonts w:asciiTheme="majorHAnsi" w:eastAsiaTheme="majorEastAsia" w:hAnsiTheme="majorHAnsi" w:cstheme="majorBidi"/>
                <w:b/>
                <w:bCs/>
                <w:i/>
                <w:sz w:val="26"/>
                <w:szCs w:val="26"/>
              </w:rPr>
            </w:pPr>
            <w:bookmarkStart w:id="326" w:name="_Toc195697237"/>
            <w:r w:rsidRPr="00E0558E">
              <w:rPr>
                <w:rFonts w:asciiTheme="majorHAnsi" w:eastAsiaTheme="majorEastAsia" w:hAnsiTheme="majorHAnsi" w:cstheme="majorBidi"/>
                <w:b/>
                <w:bCs/>
                <w:i/>
                <w:sz w:val="26"/>
                <w:szCs w:val="26"/>
              </w:rPr>
              <w:t>Первая помощь, скорая помощь, неотложная помощь</w:t>
            </w:r>
            <w:bookmarkEnd w:id="326"/>
          </w:p>
        </w:tc>
      </w:tr>
      <w:tr w:rsidR="00E0558E" w:rsidRPr="00E0558E" w:rsidTr="0006230E">
        <w:trPr>
          <w:cantSplit/>
          <w:trHeight w:val="1897"/>
        </w:trPr>
        <w:tc>
          <w:tcPr>
            <w:tcW w:w="768" w:type="dxa"/>
          </w:tcPr>
          <w:p w:rsidR="0089156D" w:rsidRPr="00E0558E" w:rsidRDefault="0089156D" w:rsidP="005B643A">
            <w:pPr>
              <w:rPr>
                <w:rFonts w:asciiTheme="minorHAnsi" w:hAnsiTheme="minorHAnsi" w:cstheme="minorHAnsi"/>
                <w:lang w:eastAsia="ar-SA"/>
              </w:rPr>
            </w:pPr>
            <w:r w:rsidRPr="00E0558E">
              <w:rPr>
                <w:rFonts w:asciiTheme="minorHAnsi" w:hAnsiTheme="minorHAnsi" w:cstheme="minorHAnsi"/>
                <w:lang w:eastAsia="ar-SA"/>
              </w:rPr>
              <w:t>6.</w:t>
            </w:r>
          </w:p>
        </w:tc>
        <w:tc>
          <w:tcPr>
            <w:tcW w:w="3219" w:type="dxa"/>
          </w:tcPr>
          <w:p w:rsidR="0089156D" w:rsidRPr="00E0558E" w:rsidRDefault="0089156D" w:rsidP="00961E9B">
            <w:pPr>
              <w:rPr>
                <w:rFonts w:ascii="Arial" w:hAnsi="Arial" w:cs="Arial"/>
              </w:rPr>
            </w:pPr>
            <w:r w:rsidRPr="00E0558E">
              <w:rPr>
                <w:rFonts w:ascii="Arial" w:hAnsi="Arial" w:cs="Arial"/>
                <w:b/>
                <w:bCs/>
              </w:rPr>
              <w:t>614.88(075.8)</w:t>
            </w:r>
            <w:r w:rsidRPr="00E0558E">
              <w:rPr>
                <w:rFonts w:ascii="Arial" w:hAnsi="Arial" w:cs="Arial"/>
                <w:b/>
                <w:bCs/>
              </w:rPr>
              <w:br/>
            </w:r>
            <w:proofErr w:type="gramStart"/>
            <w:r w:rsidRPr="00E0558E">
              <w:rPr>
                <w:rFonts w:ascii="Arial" w:hAnsi="Arial" w:cs="Arial"/>
                <w:b/>
                <w:bCs/>
              </w:rPr>
              <w:t>Р</w:t>
            </w:r>
            <w:proofErr w:type="gramEnd"/>
            <w:r w:rsidRPr="00E0558E">
              <w:rPr>
                <w:rFonts w:ascii="Arial" w:hAnsi="Arial" w:cs="Arial"/>
                <w:b/>
                <w:bCs/>
              </w:rPr>
              <w:t xml:space="preserve"> 344</w:t>
            </w:r>
            <w:r w:rsidRPr="00E0558E">
              <w:rPr>
                <w:rFonts w:ascii="Arial" w:hAnsi="Arial" w:cs="Arial"/>
              </w:rPr>
              <w:t xml:space="preserve">  </w:t>
            </w:r>
          </w:p>
        </w:tc>
        <w:tc>
          <w:tcPr>
            <w:tcW w:w="5619" w:type="dxa"/>
          </w:tcPr>
          <w:p w:rsidR="0089156D" w:rsidRPr="00E0558E" w:rsidRDefault="0089156D" w:rsidP="00961E9B">
            <w:pPr>
              <w:rPr>
                <w:rFonts w:ascii="Arial" w:hAnsi="Arial" w:cs="Arial"/>
              </w:rPr>
            </w:pPr>
            <w:proofErr w:type="spellStart"/>
            <w:r w:rsidRPr="00E0558E">
              <w:rPr>
                <w:rFonts w:ascii="Arial" w:hAnsi="Arial" w:cs="Arial"/>
                <w:b/>
                <w:bCs/>
              </w:rPr>
              <w:t>Резникова</w:t>
            </w:r>
            <w:proofErr w:type="spellEnd"/>
            <w:r w:rsidRPr="00E0558E">
              <w:rPr>
                <w:rFonts w:ascii="Arial" w:hAnsi="Arial" w:cs="Arial"/>
                <w:b/>
                <w:bCs/>
              </w:rPr>
              <w:t xml:space="preserve"> И. В.</w:t>
            </w:r>
            <w:r w:rsidRPr="00E0558E">
              <w:rPr>
                <w:rFonts w:ascii="Arial" w:hAnsi="Arial" w:cs="Arial"/>
              </w:rPr>
              <w:br/>
              <w:t>   Медицинская помощь в экстренных ситуациях</w:t>
            </w:r>
            <w:proofErr w:type="gramStart"/>
            <w:r w:rsidRPr="00E0558E">
              <w:rPr>
                <w:rFonts w:ascii="Arial" w:hAnsi="Arial" w:cs="Arial"/>
              </w:rPr>
              <w:t xml:space="preserve"> :</w:t>
            </w:r>
            <w:proofErr w:type="gramEnd"/>
            <w:r w:rsidRPr="00E0558E">
              <w:rPr>
                <w:rFonts w:ascii="Arial" w:hAnsi="Arial" w:cs="Arial"/>
              </w:rPr>
              <w:t xml:space="preserve"> электронное учебно-методическое пособие / И. В. </w:t>
            </w:r>
            <w:proofErr w:type="spellStart"/>
            <w:r w:rsidRPr="00E0558E">
              <w:rPr>
                <w:rFonts w:ascii="Arial" w:hAnsi="Arial" w:cs="Arial"/>
              </w:rPr>
              <w:t>Резникова</w:t>
            </w:r>
            <w:proofErr w:type="spellEnd"/>
            <w:r w:rsidRPr="00E0558E">
              <w:rPr>
                <w:rFonts w:ascii="Arial" w:hAnsi="Arial" w:cs="Arial"/>
              </w:rPr>
              <w:t xml:space="preserve">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- 1 CD (1,2 МБ). - </w:t>
            </w:r>
            <w:proofErr w:type="spellStart"/>
            <w:r w:rsidRPr="00E0558E">
              <w:rPr>
                <w:rFonts w:ascii="Arial" w:hAnsi="Arial" w:cs="Arial"/>
              </w:rPr>
              <w:t>Загл</w:t>
            </w:r>
            <w:proofErr w:type="spellEnd"/>
            <w:r w:rsidRPr="00E0558E">
              <w:rPr>
                <w:rFonts w:ascii="Arial" w:hAnsi="Arial" w:cs="Arial"/>
              </w:rPr>
              <w:t>. с этикетки CD-ROM. - CD-DVD. - ISBN 978-5-8259-1672-9</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89156D" w:rsidRPr="00E0558E" w:rsidRDefault="0089156D" w:rsidP="00961E9B">
            <w:pPr>
              <w:rPr>
                <w:rFonts w:ascii="Arial" w:hAnsi="Arial" w:cs="Arial"/>
              </w:rPr>
            </w:pPr>
          </w:p>
          <w:p w:rsidR="0089156D" w:rsidRPr="00E0558E" w:rsidRDefault="0089156D" w:rsidP="00961E9B">
            <w:pPr>
              <w:jc w:val="both"/>
              <w:rPr>
                <w:rFonts w:ascii="Arial" w:hAnsi="Arial" w:cs="Arial"/>
                <w:i/>
              </w:rPr>
            </w:pPr>
            <w:r w:rsidRPr="00E0558E">
              <w:rPr>
                <w:rFonts w:ascii="Arial" w:hAnsi="Arial" w:cs="Arial"/>
                <w:i/>
              </w:rPr>
              <w:t>В пособии представлены методические указания по изучению дисциплины «Медицинская помощь в экстренных ситуациях» и методические материалы по выполнению практических занятий учебного курса. Сведения о нормативных правовых документах представлены в пособии по состоянию на 15.09.2023 г. Предназначено для студентов направлений подготовки 20.03.01, 08.03.01, 09.03.01, 15.03.01, 18.03.01, 19.03.01, 22.03.01, 23.03.01, 23.05.01, 40.03.01, 40.05.01, 40.05.02, 44.03.01, 44.03.02, 44.03.03, 44.03.05, 46.03.01, 49.03.01, 49.03.02, 49.03.03 очной и заочной форм обучения.</w:t>
            </w:r>
          </w:p>
        </w:tc>
      </w:tr>
      <w:tr w:rsidR="00E0558E" w:rsidRPr="00E0558E" w:rsidTr="0006230E">
        <w:trPr>
          <w:cantSplit/>
          <w:trHeight w:val="530"/>
        </w:trPr>
        <w:tc>
          <w:tcPr>
            <w:tcW w:w="9606" w:type="dxa"/>
            <w:gridSpan w:val="3"/>
            <w:vAlign w:val="bottom"/>
          </w:tcPr>
          <w:p w:rsidR="005B643A" w:rsidRPr="00E0558E" w:rsidRDefault="006E105E" w:rsidP="005B643A">
            <w:pPr>
              <w:keepNext/>
              <w:keepLines/>
              <w:spacing w:before="120"/>
              <w:jc w:val="center"/>
              <w:outlineLvl w:val="0"/>
              <w:rPr>
                <w:rFonts w:asciiTheme="majorHAnsi" w:eastAsiaTheme="majorEastAsia" w:hAnsiTheme="majorHAnsi" w:cstheme="majorBidi"/>
                <w:b/>
                <w:bCs/>
                <w:sz w:val="28"/>
                <w:szCs w:val="28"/>
                <w:lang w:eastAsia="ar-SA"/>
              </w:rPr>
            </w:pPr>
            <w:bookmarkStart w:id="327" w:name="_Toc195697238"/>
            <w:r w:rsidRPr="00E0558E">
              <w:rPr>
                <w:rFonts w:asciiTheme="majorHAnsi" w:eastAsiaTheme="majorEastAsia" w:hAnsiTheme="majorHAnsi" w:cstheme="majorBidi"/>
                <w:b/>
                <w:bCs/>
                <w:sz w:val="28"/>
                <w:szCs w:val="28"/>
                <w:lang w:eastAsia="ar-SA"/>
              </w:rPr>
              <w:lastRenderedPageBreak/>
              <w:t>Электротехника. Радиотехника. Электроника</w:t>
            </w:r>
            <w:bookmarkEnd w:id="327"/>
          </w:p>
        </w:tc>
      </w:tr>
      <w:tr w:rsidR="00E0558E" w:rsidRPr="00E0558E" w:rsidTr="0006230E">
        <w:trPr>
          <w:cantSplit/>
          <w:trHeight w:val="530"/>
        </w:trPr>
        <w:tc>
          <w:tcPr>
            <w:tcW w:w="9606" w:type="dxa"/>
            <w:gridSpan w:val="3"/>
            <w:vAlign w:val="bottom"/>
          </w:tcPr>
          <w:p w:rsidR="005B643A" w:rsidRPr="00E0558E" w:rsidRDefault="006E105E" w:rsidP="005B643A">
            <w:pPr>
              <w:keepNext/>
              <w:keepLines/>
              <w:spacing w:before="120" w:after="120"/>
              <w:jc w:val="center"/>
              <w:outlineLvl w:val="1"/>
              <w:rPr>
                <w:rFonts w:asciiTheme="majorHAnsi" w:eastAsiaTheme="majorEastAsia" w:hAnsiTheme="majorHAnsi" w:cstheme="majorBidi"/>
                <w:b/>
                <w:bCs/>
                <w:i/>
                <w:sz w:val="26"/>
                <w:szCs w:val="26"/>
              </w:rPr>
            </w:pPr>
            <w:bookmarkStart w:id="328" w:name="_Toc195697239"/>
            <w:r w:rsidRPr="00E0558E">
              <w:rPr>
                <w:rFonts w:asciiTheme="majorHAnsi" w:eastAsiaTheme="majorEastAsia" w:hAnsiTheme="majorHAnsi" w:cstheme="majorBidi"/>
                <w:b/>
                <w:bCs/>
                <w:i/>
                <w:sz w:val="26"/>
                <w:szCs w:val="26"/>
              </w:rPr>
              <w:t>Теория и основные понятия электротехники</w:t>
            </w:r>
            <w:bookmarkEnd w:id="328"/>
          </w:p>
        </w:tc>
      </w:tr>
      <w:tr w:rsidR="00E0558E" w:rsidRPr="00E0558E" w:rsidTr="0006230E">
        <w:trPr>
          <w:cantSplit/>
          <w:trHeight w:val="2060"/>
        </w:trPr>
        <w:tc>
          <w:tcPr>
            <w:tcW w:w="768" w:type="dxa"/>
          </w:tcPr>
          <w:p w:rsidR="006E105E" w:rsidRPr="00E0558E" w:rsidRDefault="006E105E" w:rsidP="005B643A">
            <w:pPr>
              <w:rPr>
                <w:rFonts w:asciiTheme="minorHAnsi" w:hAnsiTheme="minorHAnsi" w:cstheme="minorHAnsi"/>
                <w:lang w:eastAsia="ar-SA"/>
              </w:rPr>
            </w:pPr>
            <w:r w:rsidRPr="00E0558E">
              <w:rPr>
                <w:rFonts w:asciiTheme="minorHAnsi" w:hAnsiTheme="minorHAnsi" w:cstheme="minorHAnsi"/>
                <w:lang w:eastAsia="ar-SA"/>
              </w:rPr>
              <w:t>7.</w:t>
            </w:r>
          </w:p>
        </w:tc>
        <w:tc>
          <w:tcPr>
            <w:tcW w:w="3219" w:type="dxa"/>
          </w:tcPr>
          <w:p w:rsidR="006E105E" w:rsidRPr="00E0558E" w:rsidRDefault="006E105E" w:rsidP="00961E9B">
            <w:pPr>
              <w:rPr>
                <w:rFonts w:ascii="Arial" w:hAnsi="Arial" w:cs="Arial"/>
              </w:rPr>
            </w:pPr>
            <w:r w:rsidRPr="00E0558E">
              <w:rPr>
                <w:rFonts w:ascii="Arial" w:hAnsi="Arial" w:cs="Arial"/>
                <w:b/>
                <w:bCs/>
              </w:rPr>
              <w:t>621.3.01(075.8)</w:t>
            </w:r>
            <w:r w:rsidRPr="00E0558E">
              <w:rPr>
                <w:rFonts w:ascii="Arial" w:hAnsi="Arial" w:cs="Arial"/>
                <w:b/>
                <w:bCs/>
              </w:rPr>
              <w:br/>
            </w:r>
            <w:proofErr w:type="gramStart"/>
            <w:r w:rsidRPr="00E0558E">
              <w:rPr>
                <w:rFonts w:ascii="Arial" w:hAnsi="Arial" w:cs="Arial"/>
                <w:b/>
                <w:bCs/>
              </w:rPr>
              <w:t>Ш</w:t>
            </w:r>
            <w:proofErr w:type="gramEnd"/>
            <w:r w:rsidRPr="00E0558E">
              <w:rPr>
                <w:rFonts w:ascii="Arial" w:hAnsi="Arial" w:cs="Arial"/>
                <w:b/>
                <w:bCs/>
              </w:rPr>
              <w:t xml:space="preserve"> 146</w:t>
            </w:r>
            <w:r w:rsidRPr="00E0558E">
              <w:rPr>
                <w:rFonts w:ascii="Arial" w:hAnsi="Arial" w:cs="Arial"/>
              </w:rPr>
              <w:t xml:space="preserve">  </w:t>
            </w:r>
          </w:p>
        </w:tc>
        <w:tc>
          <w:tcPr>
            <w:tcW w:w="5619" w:type="dxa"/>
          </w:tcPr>
          <w:p w:rsidR="006E105E" w:rsidRPr="00E0558E" w:rsidRDefault="006E105E" w:rsidP="00961E9B">
            <w:pPr>
              <w:rPr>
                <w:rFonts w:ascii="Arial" w:hAnsi="Arial" w:cs="Arial"/>
              </w:rPr>
            </w:pPr>
            <w:proofErr w:type="spellStart"/>
            <w:r w:rsidRPr="00E0558E">
              <w:rPr>
                <w:rFonts w:ascii="Arial" w:hAnsi="Arial" w:cs="Arial"/>
                <w:b/>
                <w:bCs/>
              </w:rPr>
              <w:t>Шаврина</w:t>
            </w:r>
            <w:proofErr w:type="spellEnd"/>
            <w:r w:rsidRPr="00E0558E">
              <w:rPr>
                <w:rFonts w:ascii="Arial" w:hAnsi="Arial" w:cs="Arial"/>
                <w:b/>
                <w:bCs/>
              </w:rPr>
              <w:t>, Н. В.</w:t>
            </w:r>
            <w:r w:rsidRPr="00E0558E">
              <w:rPr>
                <w:rFonts w:ascii="Arial" w:hAnsi="Arial" w:cs="Arial"/>
              </w:rPr>
              <w:br/>
              <w:t>   Теоретические основы электротехники. Линейные электрические цепи однофазного синусоидального тока</w:t>
            </w:r>
            <w:proofErr w:type="gramStart"/>
            <w:r w:rsidRPr="00E0558E">
              <w:rPr>
                <w:rFonts w:ascii="Arial" w:hAnsi="Arial" w:cs="Arial"/>
              </w:rPr>
              <w:t xml:space="preserve"> :</w:t>
            </w:r>
            <w:proofErr w:type="gramEnd"/>
            <w:r w:rsidRPr="00E0558E">
              <w:rPr>
                <w:rFonts w:ascii="Arial" w:hAnsi="Arial" w:cs="Arial"/>
              </w:rPr>
              <w:t xml:space="preserve"> рабочая тетрадь / Н. В. </w:t>
            </w:r>
            <w:proofErr w:type="spellStart"/>
            <w:r w:rsidRPr="00E0558E">
              <w:rPr>
                <w:rFonts w:ascii="Arial" w:hAnsi="Arial" w:cs="Arial"/>
              </w:rPr>
              <w:t>Шаврина</w:t>
            </w:r>
            <w:proofErr w:type="spellEnd"/>
            <w:r w:rsidRPr="00E0558E">
              <w:rPr>
                <w:rFonts w:ascii="Arial" w:hAnsi="Arial" w:cs="Arial"/>
              </w:rPr>
              <w:t>, С. В. Шлыков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- 1 CD (2,8 МБ). - </w:t>
            </w:r>
            <w:proofErr w:type="spellStart"/>
            <w:r w:rsidRPr="00E0558E">
              <w:rPr>
                <w:rFonts w:ascii="Arial" w:hAnsi="Arial" w:cs="Arial"/>
              </w:rPr>
              <w:t>Загл</w:t>
            </w:r>
            <w:proofErr w:type="spellEnd"/>
            <w:r w:rsidRPr="00E0558E">
              <w:rPr>
                <w:rFonts w:ascii="Arial" w:hAnsi="Arial" w:cs="Arial"/>
              </w:rPr>
              <w:t>. с этикетки CD-ROM. - CD-DVD. - ISBN 978-5-8259-1673-6</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6E105E" w:rsidRPr="00E0558E" w:rsidRDefault="006E105E" w:rsidP="00961E9B">
            <w:pPr>
              <w:rPr>
                <w:rFonts w:ascii="Arial" w:hAnsi="Arial" w:cs="Arial"/>
              </w:rPr>
            </w:pPr>
          </w:p>
          <w:p w:rsidR="006E105E" w:rsidRPr="00E0558E" w:rsidRDefault="006E105E" w:rsidP="00961E9B">
            <w:pPr>
              <w:jc w:val="both"/>
              <w:rPr>
                <w:rFonts w:ascii="Arial" w:hAnsi="Arial" w:cs="Arial"/>
                <w:i/>
              </w:rPr>
            </w:pPr>
            <w:r w:rsidRPr="00E0558E">
              <w:rPr>
                <w:rFonts w:ascii="Arial" w:hAnsi="Arial" w:cs="Arial"/>
                <w:i/>
              </w:rPr>
              <w:t xml:space="preserve">Рабочая тетрадь содержит задания </w:t>
            </w:r>
            <w:proofErr w:type="gramStart"/>
            <w:r w:rsidRPr="00E0558E">
              <w:rPr>
                <w:rFonts w:ascii="Arial" w:hAnsi="Arial" w:cs="Arial"/>
                <w:i/>
              </w:rPr>
              <w:t>для</w:t>
            </w:r>
            <w:proofErr w:type="gramEnd"/>
            <w:r w:rsidRPr="00E0558E">
              <w:rPr>
                <w:rFonts w:ascii="Arial" w:hAnsi="Arial" w:cs="Arial"/>
                <w:i/>
              </w:rPr>
              <w:t xml:space="preserve"> </w:t>
            </w:r>
            <w:proofErr w:type="gramStart"/>
            <w:r w:rsidRPr="00E0558E">
              <w:rPr>
                <w:rFonts w:ascii="Arial" w:hAnsi="Arial" w:cs="Arial"/>
                <w:i/>
              </w:rPr>
              <w:t>само</w:t>
            </w:r>
            <w:proofErr w:type="gramEnd"/>
            <w:r w:rsidRPr="00E0558E">
              <w:rPr>
                <w:rFonts w:ascii="Arial" w:hAnsi="Arial" w:cs="Arial"/>
                <w:i/>
              </w:rPr>
              <w:t xml:space="preserve">- и взаимоконтроля знаний обучающихся по теме «Линейные цепи синусоидального тока». Она поможет закрепить знание основных законов однофазного синусоидального тока, облегчит усвоение комплексного метода расчета электрических цепей с последовательным и параллельным соединением элементов цепи, правил построения векторных диаграмм. </w:t>
            </w:r>
            <w:proofErr w:type="gramStart"/>
            <w:r w:rsidRPr="00E0558E">
              <w:rPr>
                <w:rFonts w:ascii="Arial" w:hAnsi="Arial" w:cs="Arial"/>
                <w:i/>
              </w:rPr>
              <w:t xml:space="preserve">Предназначена для студентов, обучающихся по направлениям подготовки бакалавров 13.03.02 «Электроэнергетика и электротехника», 11.03.04 «Электроника и </w:t>
            </w:r>
            <w:proofErr w:type="spellStart"/>
            <w:r w:rsidRPr="00E0558E">
              <w:rPr>
                <w:rFonts w:ascii="Arial" w:hAnsi="Arial" w:cs="Arial"/>
                <w:i/>
              </w:rPr>
              <w:t>наноэлектроника</w:t>
            </w:r>
            <w:proofErr w:type="spellEnd"/>
            <w:r w:rsidRPr="00E0558E">
              <w:rPr>
                <w:rFonts w:ascii="Arial" w:hAnsi="Arial" w:cs="Arial"/>
                <w:i/>
              </w:rPr>
              <w:t>», очной и заочной форм обучения.</w:t>
            </w:r>
            <w:proofErr w:type="gramEnd"/>
          </w:p>
        </w:tc>
      </w:tr>
      <w:tr w:rsidR="00E0558E" w:rsidRPr="00E0558E" w:rsidTr="0006230E">
        <w:trPr>
          <w:cantSplit/>
          <w:trHeight w:val="2060"/>
        </w:trPr>
        <w:tc>
          <w:tcPr>
            <w:tcW w:w="768" w:type="dxa"/>
          </w:tcPr>
          <w:p w:rsidR="00AB10F3" w:rsidRPr="00E0558E" w:rsidRDefault="00AB10F3" w:rsidP="005B643A">
            <w:pPr>
              <w:rPr>
                <w:rFonts w:cstheme="minorHAnsi"/>
                <w:lang w:eastAsia="ar-SA"/>
              </w:rPr>
            </w:pPr>
            <w:r w:rsidRPr="00E0558E">
              <w:rPr>
                <w:rFonts w:cstheme="minorHAnsi"/>
                <w:lang w:eastAsia="ar-SA"/>
              </w:rPr>
              <w:t>8.</w:t>
            </w:r>
          </w:p>
        </w:tc>
        <w:tc>
          <w:tcPr>
            <w:tcW w:w="3219" w:type="dxa"/>
          </w:tcPr>
          <w:p w:rsidR="00AB10F3" w:rsidRPr="00E0558E" w:rsidRDefault="00AB10F3" w:rsidP="00961E9B">
            <w:pPr>
              <w:rPr>
                <w:rFonts w:ascii="Arial" w:hAnsi="Arial" w:cs="Arial"/>
              </w:rPr>
            </w:pPr>
            <w:r w:rsidRPr="00E0558E">
              <w:rPr>
                <w:rFonts w:ascii="Arial" w:hAnsi="Arial" w:cs="Arial"/>
                <w:b/>
                <w:bCs/>
              </w:rPr>
              <w:t>621.3.01(075.8)</w:t>
            </w:r>
            <w:r w:rsidRPr="00E0558E">
              <w:rPr>
                <w:rFonts w:ascii="Arial" w:hAnsi="Arial" w:cs="Arial"/>
                <w:b/>
                <w:bCs/>
              </w:rPr>
              <w:br/>
            </w:r>
            <w:proofErr w:type="gramStart"/>
            <w:r w:rsidRPr="00E0558E">
              <w:rPr>
                <w:rFonts w:ascii="Arial" w:hAnsi="Arial" w:cs="Arial"/>
                <w:b/>
                <w:bCs/>
              </w:rPr>
              <w:t>Ш</w:t>
            </w:r>
            <w:proofErr w:type="gramEnd"/>
            <w:r w:rsidRPr="00E0558E">
              <w:rPr>
                <w:rFonts w:ascii="Arial" w:hAnsi="Arial" w:cs="Arial"/>
                <w:b/>
                <w:bCs/>
              </w:rPr>
              <w:t xml:space="preserve"> 146</w:t>
            </w:r>
            <w:r w:rsidRPr="00E0558E">
              <w:rPr>
                <w:rFonts w:ascii="Arial" w:hAnsi="Arial" w:cs="Arial"/>
              </w:rPr>
              <w:t xml:space="preserve">  </w:t>
            </w:r>
          </w:p>
        </w:tc>
        <w:tc>
          <w:tcPr>
            <w:tcW w:w="5619" w:type="dxa"/>
          </w:tcPr>
          <w:p w:rsidR="00AB10F3" w:rsidRPr="00E0558E" w:rsidRDefault="00AB10F3" w:rsidP="00961E9B">
            <w:pPr>
              <w:rPr>
                <w:rFonts w:ascii="Arial" w:hAnsi="Arial" w:cs="Arial"/>
              </w:rPr>
            </w:pPr>
            <w:proofErr w:type="spellStart"/>
            <w:r w:rsidRPr="00E0558E">
              <w:rPr>
                <w:rFonts w:ascii="Arial" w:hAnsi="Arial" w:cs="Arial"/>
                <w:b/>
                <w:bCs/>
              </w:rPr>
              <w:t>Шаврина</w:t>
            </w:r>
            <w:proofErr w:type="spellEnd"/>
            <w:r w:rsidRPr="00E0558E">
              <w:rPr>
                <w:rFonts w:ascii="Arial" w:hAnsi="Arial" w:cs="Arial"/>
                <w:b/>
                <w:bCs/>
              </w:rPr>
              <w:t>, Н. В.</w:t>
            </w:r>
            <w:r w:rsidRPr="00E0558E">
              <w:rPr>
                <w:rFonts w:ascii="Arial" w:hAnsi="Arial" w:cs="Arial"/>
              </w:rPr>
              <w:br/>
              <w:t>   Теоретические основы электротехники. Линейные электрические цепи постоянного тока</w:t>
            </w:r>
            <w:proofErr w:type="gramStart"/>
            <w:r w:rsidRPr="00E0558E">
              <w:rPr>
                <w:rFonts w:ascii="Arial" w:hAnsi="Arial" w:cs="Arial"/>
              </w:rPr>
              <w:t xml:space="preserve"> :</w:t>
            </w:r>
            <w:proofErr w:type="gramEnd"/>
            <w:r w:rsidRPr="00E0558E">
              <w:rPr>
                <w:rFonts w:ascii="Arial" w:hAnsi="Arial" w:cs="Arial"/>
              </w:rPr>
              <w:t xml:space="preserve"> практикум / Н. В. </w:t>
            </w:r>
            <w:proofErr w:type="spellStart"/>
            <w:r w:rsidRPr="00E0558E">
              <w:rPr>
                <w:rFonts w:ascii="Arial" w:hAnsi="Arial" w:cs="Arial"/>
              </w:rPr>
              <w:t>Шаврина</w:t>
            </w:r>
            <w:proofErr w:type="spellEnd"/>
            <w:r w:rsidRPr="00E0558E">
              <w:rPr>
                <w:rFonts w:ascii="Arial" w:hAnsi="Arial" w:cs="Arial"/>
              </w:rPr>
              <w:t>, С. В. Шлыков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- 1 CD (4,2 МБ). - </w:t>
            </w:r>
            <w:proofErr w:type="spellStart"/>
            <w:r w:rsidRPr="00E0558E">
              <w:rPr>
                <w:rFonts w:ascii="Arial" w:hAnsi="Arial" w:cs="Arial"/>
              </w:rPr>
              <w:t>Загл</w:t>
            </w:r>
            <w:proofErr w:type="spellEnd"/>
            <w:r w:rsidRPr="00E0558E">
              <w:rPr>
                <w:rFonts w:ascii="Arial" w:hAnsi="Arial" w:cs="Arial"/>
              </w:rPr>
              <w:t>. с этикетки CD-ROM. - CD-DVD. - ISBN 978-5-8259-1674-3</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AB10F3" w:rsidRPr="00E0558E" w:rsidRDefault="00AB10F3" w:rsidP="00961E9B">
            <w:pPr>
              <w:rPr>
                <w:rFonts w:ascii="Arial" w:hAnsi="Arial" w:cs="Arial"/>
              </w:rPr>
            </w:pPr>
          </w:p>
          <w:p w:rsidR="00AB10F3" w:rsidRPr="00E0558E" w:rsidRDefault="00AB10F3" w:rsidP="00961E9B">
            <w:pPr>
              <w:jc w:val="both"/>
              <w:rPr>
                <w:rFonts w:ascii="Arial" w:hAnsi="Arial" w:cs="Arial"/>
                <w:i/>
              </w:rPr>
            </w:pPr>
            <w:r w:rsidRPr="00E0558E">
              <w:rPr>
                <w:rFonts w:ascii="Arial" w:hAnsi="Arial" w:cs="Arial"/>
                <w:i/>
              </w:rPr>
              <w:t xml:space="preserve">Практикум содержит примеры </w:t>
            </w:r>
            <w:proofErr w:type="gramStart"/>
            <w:r w:rsidRPr="00E0558E">
              <w:rPr>
                <w:rFonts w:ascii="Arial" w:hAnsi="Arial" w:cs="Arial"/>
                <w:i/>
              </w:rPr>
              <w:t>использования методов расчета линейных электрических цепей постоянного тока</w:t>
            </w:r>
            <w:proofErr w:type="gramEnd"/>
            <w:r w:rsidRPr="00E0558E">
              <w:rPr>
                <w:rFonts w:ascii="Arial" w:hAnsi="Arial" w:cs="Arial"/>
                <w:i/>
              </w:rPr>
              <w:t xml:space="preserve"> и задачи для самостоятельного решения на практических занятиях по учебному курсу «Теоретические основы электротехники». </w:t>
            </w:r>
            <w:proofErr w:type="gramStart"/>
            <w:r w:rsidRPr="00E0558E">
              <w:rPr>
                <w:rFonts w:ascii="Arial" w:hAnsi="Arial" w:cs="Arial"/>
                <w:i/>
              </w:rPr>
              <w:t>Предназначен</w:t>
            </w:r>
            <w:proofErr w:type="gramEnd"/>
            <w:r w:rsidRPr="00E0558E">
              <w:rPr>
                <w:rFonts w:ascii="Arial" w:hAnsi="Arial" w:cs="Arial"/>
                <w:i/>
              </w:rPr>
              <w:t xml:space="preserve"> для студентов, обучающихся по направлениям подготовки бакалавров 13.03.02 «Электроэнергетика и электротехника», 11.03.04 «Электроника и </w:t>
            </w:r>
            <w:proofErr w:type="spellStart"/>
            <w:r w:rsidRPr="00E0558E">
              <w:rPr>
                <w:rFonts w:ascii="Arial" w:hAnsi="Arial" w:cs="Arial"/>
                <w:i/>
              </w:rPr>
              <w:t>наноэлектроника</w:t>
            </w:r>
            <w:proofErr w:type="spellEnd"/>
            <w:r w:rsidRPr="00E0558E">
              <w:rPr>
                <w:rFonts w:ascii="Arial" w:hAnsi="Arial" w:cs="Arial"/>
                <w:i/>
              </w:rPr>
              <w:t>», очной и заочной форм обучения.</w:t>
            </w:r>
          </w:p>
        </w:tc>
      </w:tr>
      <w:tr w:rsidR="00E0558E" w:rsidRPr="00E0558E" w:rsidTr="0006230E">
        <w:trPr>
          <w:cantSplit/>
          <w:trHeight w:val="530"/>
        </w:trPr>
        <w:tc>
          <w:tcPr>
            <w:tcW w:w="9606" w:type="dxa"/>
            <w:gridSpan w:val="3"/>
            <w:vAlign w:val="bottom"/>
          </w:tcPr>
          <w:p w:rsidR="005B643A" w:rsidRPr="00E0558E" w:rsidRDefault="00AB10F3" w:rsidP="005B643A">
            <w:pPr>
              <w:keepNext/>
              <w:keepLines/>
              <w:spacing w:before="120"/>
              <w:jc w:val="center"/>
              <w:outlineLvl w:val="0"/>
              <w:rPr>
                <w:rFonts w:asciiTheme="majorHAnsi" w:eastAsiaTheme="majorEastAsia" w:hAnsiTheme="majorHAnsi" w:cstheme="majorBidi"/>
                <w:b/>
                <w:bCs/>
                <w:sz w:val="28"/>
                <w:szCs w:val="28"/>
                <w:lang w:eastAsia="ar-SA"/>
              </w:rPr>
            </w:pPr>
            <w:bookmarkStart w:id="329" w:name="_Toc195697240"/>
            <w:r w:rsidRPr="00E0558E">
              <w:rPr>
                <w:rFonts w:asciiTheme="majorHAnsi" w:eastAsiaTheme="majorEastAsia" w:hAnsiTheme="majorHAnsi" w:cstheme="majorBidi"/>
                <w:b/>
                <w:bCs/>
                <w:sz w:val="28"/>
                <w:szCs w:val="28"/>
              </w:rPr>
              <w:lastRenderedPageBreak/>
              <w:t>Теоретические основы и методология исторической науки</w:t>
            </w:r>
            <w:bookmarkEnd w:id="329"/>
          </w:p>
        </w:tc>
      </w:tr>
      <w:tr w:rsidR="00E0558E" w:rsidRPr="00E0558E" w:rsidTr="0006230E">
        <w:trPr>
          <w:cantSplit/>
          <w:trHeight w:val="444"/>
        </w:trPr>
        <w:tc>
          <w:tcPr>
            <w:tcW w:w="9606" w:type="dxa"/>
            <w:gridSpan w:val="3"/>
            <w:vAlign w:val="bottom"/>
          </w:tcPr>
          <w:p w:rsidR="005B643A" w:rsidRPr="00E0558E" w:rsidRDefault="00AB10F3" w:rsidP="005B643A">
            <w:pPr>
              <w:keepNext/>
              <w:keepLines/>
              <w:spacing w:before="120" w:after="120"/>
              <w:jc w:val="center"/>
              <w:outlineLvl w:val="1"/>
              <w:rPr>
                <w:rFonts w:asciiTheme="majorHAnsi" w:eastAsiaTheme="majorEastAsia" w:hAnsiTheme="majorHAnsi" w:cstheme="majorBidi"/>
                <w:b/>
                <w:bCs/>
                <w:i/>
                <w:sz w:val="26"/>
                <w:szCs w:val="26"/>
                <w:lang w:eastAsia="ar-SA"/>
              </w:rPr>
            </w:pPr>
            <w:bookmarkStart w:id="330" w:name="_Toc195697241"/>
            <w:r w:rsidRPr="00E0558E">
              <w:rPr>
                <w:rFonts w:asciiTheme="majorHAnsi" w:eastAsiaTheme="majorEastAsia" w:hAnsiTheme="majorHAnsi" w:cstheme="majorBidi"/>
                <w:b/>
                <w:bCs/>
                <w:i/>
                <w:sz w:val="26"/>
                <w:szCs w:val="26"/>
              </w:rPr>
              <w:t>Методика и техника исторического исследования</w:t>
            </w:r>
            <w:bookmarkEnd w:id="330"/>
          </w:p>
        </w:tc>
      </w:tr>
      <w:tr w:rsidR="00E0558E" w:rsidRPr="00E0558E" w:rsidTr="0006230E">
        <w:trPr>
          <w:cantSplit/>
          <w:trHeight w:val="1663"/>
        </w:trPr>
        <w:tc>
          <w:tcPr>
            <w:tcW w:w="768" w:type="dxa"/>
          </w:tcPr>
          <w:p w:rsidR="00AB10F3" w:rsidRPr="00E0558E" w:rsidRDefault="00AB10F3" w:rsidP="005B643A">
            <w:pPr>
              <w:rPr>
                <w:rFonts w:asciiTheme="minorHAnsi" w:hAnsiTheme="minorHAnsi" w:cstheme="minorHAnsi"/>
                <w:lang w:eastAsia="ar-SA"/>
              </w:rPr>
            </w:pPr>
            <w:r w:rsidRPr="00E0558E">
              <w:rPr>
                <w:rFonts w:asciiTheme="minorHAnsi" w:hAnsiTheme="minorHAnsi" w:cstheme="minorHAnsi"/>
                <w:lang w:eastAsia="ar-SA"/>
              </w:rPr>
              <w:t>9.</w:t>
            </w:r>
          </w:p>
        </w:tc>
        <w:tc>
          <w:tcPr>
            <w:tcW w:w="3219" w:type="dxa"/>
          </w:tcPr>
          <w:p w:rsidR="00AB10F3" w:rsidRPr="00E0558E" w:rsidRDefault="00AB10F3" w:rsidP="00961E9B">
            <w:pPr>
              <w:rPr>
                <w:rFonts w:ascii="Arial" w:hAnsi="Arial" w:cs="Arial"/>
              </w:rPr>
            </w:pPr>
            <w:r w:rsidRPr="00E0558E">
              <w:rPr>
                <w:rFonts w:ascii="Arial" w:hAnsi="Arial" w:cs="Arial"/>
                <w:b/>
                <w:bCs/>
              </w:rPr>
              <w:t>Т03я73</w:t>
            </w:r>
            <w:r w:rsidRPr="00E0558E">
              <w:rPr>
                <w:rFonts w:ascii="Arial" w:hAnsi="Arial" w:cs="Arial"/>
                <w:b/>
                <w:bCs/>
              </w:rPr>
              <w:br/>
            </w:r>
            <w:proofErr w:type="gramStart"/>
            <w:r w:rsidRPr="00E0558E">
              <w:rPr>
                <w:rFonts w:ascii="Arial" w:hAnsi="Arial" w:cs="Arial"/>
                <w:b/>
                <w:bCs/>
              </w:rPr>
              <w:t>Ц</w:t>
            </w:r>
            <w:proofErr w:type="gramEnd"/>
            <w:r w:rsidRPr="00E0558E">
              <w:rPr>
                <w:rFonts w:ascii="Arial" w:hAnsi="Arial" w:cs="Arial"/>
                <w:b/>
                <w:bCs/>
              </w:rPr>
              <w:t xml:space="preserve"> 274</w:t>
            </w:r>
            <w:r w:rsidRPr="00E0558E">
              <w:rPr>
                <w:rFonts w:ascii="Arial" w:hAnsi="Arial" w:cs="Arial"/>
              </w:rPr>
              <w:t xml:space="preserve">  </w:t>
            </w:r>
          </w:p>
        </w:tc>
        <w:tc>
          <w:tcPr>
            <w:tcW w:w="5619" w:type="dxa"/>
          </w:tcPr>
          <w:p w:rsidR="00AB10F3" w:rsidRPr="00E0558E" w:rsidRDefault="00AB10F3" w:rsidP="00961E9B">
            <w:pPr>
              <w:rPr>
                <w:rFonts w:ascii="Arial" w:hAnsi="Arial" w:cs="Arial"/>
              </w:rPr>
            </w:pPr>
            <w:r w:rsidRPr="00E0558E">
              <w:rPr>
                <w:rFonts w:ascii="Arial" w:hAnsi="Arial" w:cs="Arial"/>
                <w:b/>
                <w:bCs/>
              </w:rPr>
              <w:t>Цветкова И. В.</w:t>
            </w:r>
            <w:r w:rsidRPr="00E0558E">
              <w:rPr>
                <w:rFonts w:ascii="Arial" w:hAnsi="Arial" w:cs="Arial"/>
              </w:rPr>
              <w:br/>
              <w:t>   Количественные методы в социально-исторических исследованиях</w:t>
            </w:r>
            <w:proofErr w:type="gramStart"/>
            <w:r w:rsidRPr="00E0558E">
              <w:rPr>
                <w:rFonts w:ascii="Arial" w:hAnsi="Arial" w:cs="Arial"/>
              </w:rPr>
              <w:t xml:space="preserve"> :</w:t>
            </w:r>
            <w:proofErr w:type="gramEnd"/>
            <w:r w:rsidRPr="00E0558E">
              <w:rPr>
                <w:rFonts w:ascii="Arial" w:hAnsi="Arial" w:cs="Arial"/>
              </w:rPr>
              <w:t xml:space="preserve"> электронное учебное пособие / И. В. Цветкова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CD (4,1 МБ). - </w:t>
            </w:r>
            <w:proofErr w:type="spellStart"/>
            <w:r w:rsidRPr="00E0558E">
              <w:rPr>
                <w:rFonts w:ascii="Arial" w:hAnsi="Arial" w:cs="Arial"/>
              </w:rPr>
              <w:t>Загл</w:t>
            </w:r>
            <w:proofErr w:type="spellEnd"/>
            <w:r w:rsidRPr="00E0558E">
              <w:rPr>
                <w:rFonts w:ascii="Arial" w:hAnsi="Arial" w:cs="Arial"/>
              </w:rPr>
              <w:t>. с этикетки CD-ROM. - CD-DVD. - ISBN 978-5-8259-1643-9</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AB10F3" w:rsidRPr="00E0558E" w:rsidRDefault="00AB10F3" w:rsidP="00961E9B">
            <w:pPr>
              <w:rPr>
                <w:rFonts w:ascii="Arial" w:hAnsi="Arial" w:cs="Arial"/>
              </w:rPr>
            </w:pPr>
          </w:p>
          <w:p w:rsidR="00AB10F3" w:rsidRPr="00E0558E" w:rsidRDefault="00AB10F3" w:rsidP="00961E9B">
            <w:pPr>
              <w:jc w:val="both"/>
              <w:rPr>
                <w:rFonts w:ascii="Arial" w:hAnsi="Arial" w:cs="Arial"/>
                <w:i/>
              </w:rPr>
            </w:pPr>
            <w:r w:rsidRPr="00E0558E">
              <w:rPr>
                <w:rFonts w:ascii="Arial" w:hAnsi="Arial" w:cs="Arial"/>
                <w:i/>
              </w:rPr>
              <w:t>Пособие содержит материалы для изучения дисциплины «Количественные методы в социально-исторических исследованиях». Включает теоретические сведения, глоссарий, тестовые задания, контрольные вопросы для изучения различных аспектов применения количественных методов в историческом познании. Предназначено для студентов направлений подготовки 46.03.01 «История» (профиль «Историко-культурный туризм») очной, заочной форм обучения, в том числе с использованием ДОТ; 44.03.05 «Педагогическое образование» (профили «История и Обществознание») очной формы обучения.</w:t>
            </w:r>
          </w:p>
        </w:tc>
      </w:tr>
      <w:tr w:rsidR="00E0558E" w:rsidRPr="00E0558E" w:rsidTr="00961E9B">
        <w:trPr>
          <w:cantSplit/>
          <w:trHeight w:val="530"/>
        </w:trPr>
        <w:tc>
          <w:tcPr>
            <w:tcW w:w="9606" w:type="dxa"/>
            <w:gridSpan w:val="3"/>
            <w:vAlign w:val="bottom"/>
          </w:tcPr>
          <w:p w:rsidR="00D35184" w:rsidRPr="00E0558E" w:rsidRDefault="00D35184" w:rsidP="00961E9B">
            <w:pPr>
              <w:keepNext/>
              <w:keepLines/>
              <w:spacing w:before="120"/>
              <w:jc w:val="center"/>
              <w:outlineLvl w:val="0"/>
              <w:rPr>
                <w:rFonts w:asciiTheme="majorHAnsi" w:eastAsiaTheme="majorEastAsia" w:hAnsiTheme="majorHAnsi" w:cstheme="majorBidi"/>
                <w:b/>
                <w:bCs/>
                <w:sz w:val="28"/>
                <w:szCs w:val="28"/>
                <w:lang w:eastAsia="ar-SA"/>
              </w:rPr>
            </w:pPr>
            <w:bookmarkStart w:id="331" w:name="_Toc195697242"/>
            <w:r w:rsidRPr="00E0558E">
              <w:rPr>
                <w:rFonts w:asciiTheme="majorHAnsi" w:eastAsiaTheme="majorEastAsia" w:hAnsiTheme="majorHAnsi" w:cstheme="majorBidi"/>
                <w:b/>
                <w:bCs/>
                <w:sz w:val="28"/>
                <w:szCs w:val="28"/>
              </w:rPr>
              <w:t>Экономика труда</w:t>
            </w:r>
            <w:bookmarkEnd w:id="331"/>
          </w:p>
        </w:tc>
      </w:tr>
      <w:tr w:rsidR="00E0558E" w:rsidRPr="00E0558E" w:rsidTr="00961E9B">
        <w:trPr>
          <w:cantSplit/>
          <w:trHeight w:val="444"/>
        </w:trPr>
        <w:tc>
          <w:tcPr>
            <w:tcW w:w="9606" w:type="dxa"/>
            <w:gridSpan w:val="3"/>
            <w:vAlign w:val="bottom"/>
          </w:tcPr>
          <w:p w:rsidR="00D35184" w:rsidRPr="00E0558E" w:rsidRDefault="00D35184" w:rsidP="00961E9B">
            <w:pPr>
              <w:keepNext/>
              <w:keepLines/>
              <w:spacing w:before="120" w:after="120"/>
              <w:jc w:val="center"/>
              <w:outlineLvl w:val="1"/>
              <w:rPr>
                <w:rFonts w:asciiTheme="majorHAnsi" w:eastAsiaTheme="majorEastAsia" w:hAnsiTheme="majorHAnsi" w:cstheme="majorBidi"/>
                <w:b/>
                <w:bCs/>
                <w:i/>
                <w:sz w:val="26"/>
                <w:szCs w:val="26"/>
                <w:lang w:eastAsia="ar-SA"/>
              </w:rPr>
            </w:pPr>
            <w:bookmarkStart w:id="332" w:name="_Toc195697243"/>
            <w:r w:rsidRPr="00E0558E">
              <w:rPr>
                <w:rFonts w:asciiTheme="majorHAnsi" w:eastAsiaTheme="majorEastAsia" w:hAnsiTheme="majorHAnsi" w:cstheme="majorBidi"/>
                <w:b/>
                <w:bCs/>
                <w:i/>
                <w:sz w:val="26"/>
                <w:szCs w:val="26"/>
              </w:rPr>
              <w:t>Охрана труда</w:t>
            </w:r>
            <w:bookmarkEnd w:id="332"/>
          </w:p>
        </w:tc>
      </w:tr>
      <w:tr w:rsidR="00E0558E" w:rsidRPr="00E0558E" w:rsidTr="00961E9B">
        <w:trPr>
          <w:cantSplit/>
          <w:trHeight w:val="1663"/>
        </w:trPr>
        <w:tc>
          <w:tcPr>
            <w:tcW w:w="768" w:type="dxa"/>
          </w:tcPr>
          <w:p w:rsidR="00D35184" w:rsidRPr="00E0558E" w:rsidRDefault="00D35184" w:rsidP="00961E9B">
            <w:pPr>
              <w:rPr>
                <w:rFonts w:asciiTheme="minorHAnsi" w:hAnsiTheme="minorHAnsi" w:cstheme="minorHAnsi"/>
                <w:lang w:eastAsia="ar-SA"/>
              </w:rPr>
            </w:pPr>
            <w:r w:rsidRPr="00E0558E">
              <w:rPr>
                <w:rFonts w:asciiTheme="minorHAnsi" w:hAnsiTheme="minorHAnsi" w:cstheme="minorHAnsi"/>
                <w:lang w:eastAsia="ar-SA"/>
              </w:rPr>
              <w:t>10.</w:t>
            </w:r>
          </w:p>
        </w:tc>
        <w:tc>
          <w:tcPr>
            <w:tcW w:w="3219" w:type="dxa"/>
          </w:tcPr>
          <w:p w:rsidR="00D35184" w:rsidRPr="00E0558E" w:rsidRDefault="00D35184" w:rsidP="00961E9B">
            <w:pPr>
              <w:rPr>
                <w:rFonts w:ascii="Arial" w:hAnsi="Arial" w:cs="Arial"/>
              </w:rPr>
            </w:pPr>
            <w:r w:rsidRPr="00E0558E">
              <w:rPr>
                <w:rFonts w:ascii="Arial" w:hAnsi="Arial" w:cs="Arial"/>
                <w:b/>
                <w:bCs/>
              </w:rPr>
              <w:t>У246я73</w:t>
            </w:r>
            <w:r w:rsidRPr="00E0558E">
              <w:rPr>
                <w:rFonts w:ascii="Arial" w:hAnsi="Arial" w:cs="Arial"/>
                <w:b/>
                <w:bCs/>
              </w:rPr>
              <w:br/>
            </w:r>
            <w:proofErr w:type="gramStart"/>
            <w:r w:rsidRPr="00E0558E">
              <w:rPr>
                <w:rFonts w:ascii="Arial" w:hAnsi="Arial" w:cs="Arial"/>
                <w:b/>
                <w:bCs/>
              </w:rPr>
              <w:t>Р</w:t>
            </w:r>
            <w:proofErr w:type="gramEnd"/>
            <w:r w:rsidRPr="00E0558E">
              <w:rPr>
                <w:rFonts w:ascii="Arial" w:hAnsi="Arial" w:cs="Arial"/>
                <w:b/>
                <w:bCs/>
              </w:rPr>
              <w:t xml:space="preserve"> 344</w:t>
            </w:r>
            <w:r w:rsidRPr="00E0558E">
              <w:rPr>
                <w:rFonts w:ascii="Arial" w:hAnsi="Arial" w:cs="Arial"/>
              </w:rPr>
              <w:t xml:space="preserve">  </w:t>
            </w:r>
          </w:p>
        </w:tc>
        <w:tc>
          <w:tcPr>
            <w:tcW w:w="5619" w:type="dxa"/>
          </w:tcPr>
          <w:p w:rsidR="00D35184" w:rsidRPr="00E0558E" w:rsidRDefault="00D35184" w:rsidP="00961E9B">
            <w:pPr>
              <w:rPr>
                <w:rFonts w:ascii="Arial" w:hAnsi="Arial" w:cs="Arial"/>
              </w:rPr>
            </w:pPr>
            <w:proofErr w:type="spellStart"/>
            <w:r w:rsidRPr="00E0558E">
              <w:rPr>
                <w:rFonts w:ascii="Arial" w:hAnsi="Arial" w:cs="Arial"/>
                <w:b/>
                <w:bCs/>
              </w:rPr>
              <w:t>Резникова</w:t>
            </w:r>
            <w:proofErr w:type="spellEnd"/>
            <w:r w:rsidRPr="00E0558E">
              <w:rPr>
                <w:rFonts w:ascii="Arial" w:hAnsi="Arial" w:cs="Arial"/>
                <w:b/>
                <w:bCs/>
              </w:rPr>
              <w:t xml:space="preserve"> И. В.</w:t>
            </w:r>
            <w:r w:rsidRPr="00E0558E">
              <w:rPr>
                <w:rFonts w:ascii="Arial" w:hAnsi="Arial" w:cs="Arial"/>
              </w:rPr>
              <w:br/>
              <w:t xml:space="preserve">   Управление </w:t>
            </w:r>
            <w:proofErr w:type="spellStart"/>
            <w:r w:rsidRPr="00E0558E">
              <w:rPr>
                <w:rFonts w:ascii="Arial" w:hAnsi="Arial" w:cs="Arial"/>
              </w:rPr>
              <w:t>техносферной</w:t>
            </w:r>
            <w:proofErr w:type="spellEnd"/>
            <w:r w:rsidRPr="00E0558E">
              <w:rPr>
                <w:rFonts w:ascii="Arial" w:hAnsi="Arial" w:cs="Arial"/>
              </w:rPr>
              <w:t xml:space="preserve"> безопасностью</w:t>
            </w:r>
            <w:proofErr w:type="gramStart"/>
            <w:r w:rsidRPr="00E0558E">
              <w:rPr>
                <w:rFonts w:ascii="Arial" w:hAnsi="Arial" w:cs="Arial"/>
              </w:rPr>
              <w:t xml:space="preserve"> :</w:t>
            </w:r>
            <w:proofErr w:type="gramEnd"/>
            <w:r w:rsidRPr="00E0558E">
              <w:rPr>
                <w:rFonts w:ascii="Arial" w:hAnsi="Arial" w:cs="Arial"/>
              </w:rPr>
              <w:t xml:space="preserve"> электронное учебно-методическое пособие / И. В. </w:t>
            </w:r>
            <w:proofErr w:type="spellStart"/>
            <w:r w:rsidRPr="00E0558E">
              <w:rPr>
                <w:rFonts w:ascii="Arial" w:hAnsi="Arial" w:cs="Arial"/>
              </w:rPr>
              <w:t>Резникова</w:t>
            </w:r>
            <w:proofErr w:type="spellEnd"/>
            <w:r w:rsidRPr="00E0558E">
              <w:rPr>
                <w:rFonts w:ascii="Arial" w:hAnsi="Arial" w:cs="Arial"/>
              </w:rPr>
              <w:t>, Д. А. Романов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- 1 CD (1,1 МБ). - </w:t>
            </w:r>
            <w:proofErr w:type="spellStart"/>
            <w:r w:rsidRPr="00E0558E">
              <w:rPr>
                <w:rFonts w:ascii="Arial" w:hAnsi="Arial" w:cs="Arial"/>
              </w:rPr>
              <w:t>Загл</w:t>
            </w:r>
            <w:proofErr w:type="spellEnd"/>
            <w:r w:rsidRPr="00E0558E">
              <w:rPr>
                <w:rFonts w:ascii="Arial" w:hAnsi="Arial" w:cs="Arial"/>
              </w:rPr>
              <w:t>. с этикетки CD-ROM. - CD-DVD. - ISBN 978-5-8259-1671-2</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D35184" w:rsidRPr="00E0558E" w:rsidRDefault="00D35184" w:rsidP="00961E9B">
            <w:pPr>
              <w:rPr>
                <w:rFonts w:ascii="Arial" w:hAnsi="Arial" w:cs="Arial"/>
              </w:rPr>
            </w:pPr>
          </w:p>
          <w:p w:rsidR="00D35184" w:rsidRPr="00E0558E" w:rsidRDefault="00D35184" w:rsidP="00961E9B">
            <w:pPr>
              <w:jc w:val="both"/>
              <w:rPr>
                <w:rFonts w:ascii="Arial" w:hAnsi="Arial" w:cs="Arial"/>
                <w:i/>
              </w:rPr>
            </w:pPr>
            <w:r w:rsidRPr="00E0558E">
              <w:rPr>
                <w:rFonts w:ascii="Arial" w:hAnsi="Arial" w:cs="Arial"/>
                <w:i/>
              </w:rPr>
              <w:t>Учебно-методическое пособие предназначено для студентов направления подготовки 20.03.01 «</w:t>
            </w:r>
            <w:proofErr w:type="spellStart"/>
            <w:r w:rsidRPr="00E0558E">
              <w:rPr>
                <w:rFonts w:ascii="Arial" w:hAnsi="Arial" w:cs="Arial"/>
                <w:i/>
              </w:rPr>
              <w:t>Техносферная</w:t>
            </w:r>
            <w:proofErr w:type="spellEnd"/>
            <w:r w:rsidRPr="00E0558E">
              <w:rPr>
                <w:rFonts w:ascii="Arial" w:hAnsi="Arial" w:cs="Arial"/>
                <w:i/>
              </w:rPr>
              <w:t xml:space="preserve"> безопасность» очной и заочной форм обучения, а также может быть использовано при реализации технологии дистанционного обучения. В пособии представлены методические указания по изучению дисциплины «Управление </w:t>
            </w:r>
            <w:proofErr w:type="spellStart"/>
            <w:r w:rsidRPr="00E0558E">
              <w:rPr>
                <w:rFonts w:ascii="Arial" w:hAnsi="Arial" w:cs="Arial"/>
                <w:i/>
              </w:rPr>
              <w:t>техносферной</w:t>
            </w:r>
            <w:proofErr w:type="spellEnd"/>
            <w:r w:rsidRPr="00E0558E">
              <w:rPr>
                <w:rFonts w:ascii="Arial" w:hAnsi="Arial" w:cs="Arial"/>
                <w:i/>
              </w:rPr>
              <w:t xml:space="preserve"> безопасностью» и методические материалы по выполнению практических занятий учебного курса. Сведения о нормативных правовых документах представлены по состоянию на 15.09.2023 г.</w:t>
            </w:r>
          </w:p>
        </w:tc>
      </w:tr>
      <w:tr w:rsidR="00E0558E" w:rsidRPr="00E0558E" w:rsidTr="0006230E">
        <w:trPr>
          <w:cantSplit/>
          <w:trHeight w:val="444"/>
        </w:trPr>
        <w:tc>
          <w:tcPr>
            <w:tcW w:w="9606" w:type="dxa"/>
            <w:gridSpan w:val="3"/>
            <w:vAlign w:val="bottom"/>
          </w:tcPr>
          <w:p w:rsidR="00D35184" w:rsidRPr="00E0558E" w:rsidRDefault="00D35184" w:rsidP="005B643A">
            <w:pPr>
              <w:keepNext/>
              <w:keepLines/>
              <w:spacing w:before="120" w:after="120"/>
              <w:jc w:val="center"/>
              <w:outlineLvl w:val="1"/>
              <w:rPr>
                <w:rFonts w:asciiTheme="majorHAnsi" w:eastAsiaTheme="majorEastAsia" w:hAnsiTheme="majorHAnsi" w:cstheme="majorBidi"/>
                <w:b/>
                <w:bCs/>
                <w:i/>
                <w:sz w:val="26"/>
                <w:szCs w:val="26"/>
              </w:rPr>
            </w:pPr>
            <w:bookmarkStart w:id="333" w:name="_Toc195697244"/>
            <w:r w:rsidRPr="00E0558E">
              <w:rPr>
                <w:rFonts w:asciiTheme="majorHAnsi" w:eastAsiaTheme="majorEastAsia" w:hAnsiTheme="majorHAnsi" w:cstheme="majorBidi"/>
                <w:b/>
                <w:bCs/>
                <w:i/>
                <w:sz w:val="26"/>
                <w:szCs w:val="26"/>
              </w:rPr>
              <w:lastRenderedPageBreak/>
              <w:t>Охрана труда в отдельных отраслях хозяйства</w:t>
            </w:r>
            <w:bookmarkEnd w:id="333"/>
          </w:p>
        </w:tc>
      </w:tr>
      <w:tr w:rsidR="00E0558E" w:rsidRPr="00E0558E" w:rsidTr="0006230E">
        <w:trPr>
          <w:cantSplit/>
          <w:trHeight w:val="1663"/>
        </w:trPr>
        <w:tc>
          <w:tcPr>
            <w:tcW w:w="768" w:type="dxa"/>
          </w:tcPr>
          <w:p w:rsidR="0006230E" w:rsidRPr="00E0558E" w:rsidRDefault="0006230E" w:rsidP="00D35184">
            <w:pPr>
              <w:rPr>
                <w:rFonts w:asciiTheme="minorHAnsi" w:hAnsiTheme="minorHAnsi" w:cstheme="minorHAnsi"/>
                <w:lang w:eastAsia="ar-SA"/>
              </w:rPr>
            </w:pPr>
            <w:r w:rsidRPr="00E0558E">
              <w:rPr>
                <w:rFonts w:asciiTheme="minorHAnsi" w:hAnsiTheme="minorHAnsi" w:cstheme="minorHAnsi"/>
                <w:lang w:eastAsia="ar-SA"/>
              </w:rPr>
              <w:t>1</w:t>
            </w:r>
            <w:r w:rsidR="00D35184" w:rsidRPr="00E0558E">
              <w:rPr>
                <w:rFonts w:asciiTheme="minorHAnsi" w:hAnsiTheme="minorHAnsi" w:cstheme="minorHAnsi"/>
                <w:lang w:eastAsia="ar-SA"/>
              </w:rPr>
              <w:t>1</w:t>
            </w:r>
            <w:r w:rsidRPr="00E0558E">
              <w:rPr>
                <w:rFonts w:asciiTheme="minorHAnsi" w:hAnsiTheme="minorHAnsi" w:cstheme="minorHAnsi"/>
                <w:lang w:eastAsia="ar-SA"/>
              </w:rPr>
              <w:t>.</w:t>
            </w:r>
          </w:p>
        </w:tc>
        <w:tc>
          <w:tcPr>
            <w:tcW w:w="3219" w:type="dxa"/>
          </w:tcPr>
          <w:p w:rsidR="0006230E" w:rsidRPr="00E0558E" w:rsidRDefault="0006230E" w:rsidP="00961E9B">
            <w:pPr>
              <w:rPr>
                <w:rFonts w:ascii="Arial" w:hAnsi="Arial" w:cs="Arial"/>
              </w:rPr>
            </w:pPr>
            <w:r w:rsidRPr="00E0558E">
              <w:rPr>
                <w:rFonts w:ascii="Arial" w:hAnsi="Arial" w:cs="Arial"/>
                <w:b/>
                <w:bCs/>
              </w:rPr>
              <w:t>У246.95я73</w:t>
            </w:r>
            <w:proofErr w:type="gramStart"/>
            <w:r w:rsidRPr="00E0558E">
              <w:rPr>
                <w:rFonts w:ascii="Arial" w:hAnsi="Arial" w:cs="Arial"/>
                <w:b/>
                <w:bCs/>
              </w:rPr>
              <w:br/>
              <w:t>К</w:t>
            </w:r>
            <w:proofErr w:type="gramEnd"/>
            <w:r w:rsidRPr="00E0558E">
              <w:rPr>
                <w:rFonts w:ascii="Arial" w:hAnsi="Arial" w:cs="Arial"/>
                <w:b/>
                <w:bCs/>
              </w:rPr>
              <w:t xml:space="preserve"> 575</w:t>
            </w:r>
            <w:r w:rsidRPr="00E0558E">
              <w:rPr>
                <w:rFonts w:ascii="Arial" w:hAnsi="Arial" w:cs="Arial"/>
              </w:rPr>
              <w:t xml:space="preserve">  </w:t>
            </w:r>
          </w:p>
        </w:tc>
        <w:tc>
          <w:tcPr>
            <w:tcW w:w="5619" w:type="dxa"/>
          </w:tcPr>
          <w:p w:rsidR="0006230E" w:rsidRPr="00E0558E" w:rsidRDefault="0006230E" w:rsidP="00961E9B">
            <w:pPr>
              <w:rPr>
                <w:rFonts w:ascii="Arial" w:hAnsi="Arial" w:cs="Arial"/>
              </w:rPr>
            </w:pPr>
            <w:r w:rsidRPr="00E0558E">
              <w:rPr>
                <w:rFonts w:ascii="Arial" w:hAnsi="Arial" w:cs="Arial"/>
                <w:b/>
                <w:bCs/>
              </w:rPr>
              <w:t>Кода М. Д.</w:t>
            </w:r>
            <w:r w:rsidRPr="00E0558E">
              <w:rPr>
                <w:rFonts w:ascii="Arial" w:hAnsi="Arial" w:cs="Arial"/>
              </w:rPr>
              <w:br/>
              <w:t>   Охрана труда, промышленная безопасность и охрана окружающей среды на объектах энергетики</w:t>
            </w:r>
            <w:proofErr w:type="gramStart"/>
            <w:r w:rsidRPr="00E0558E">
              <w:rPr>
                <w:rFonts w:ascii="Arial" w:hAnsi="Arial" w:cs="Arial"/>
              </w:rPr>
              <w:t xml:space="preserve"> :</w:t>
            </w:r>
            <w:proofErr w:type="gramEnd"/>
            <w:r w:rsidRPr="00E0558E">
              <w:rPr>
                <w:rFonts w:ascii="Arial" w:hAnsi="Arial" w:cs="Arial"/>
              </w:rPr>
              <w:t xml:space="preserve"> электронное учебно-методическое пособие / М. Д. Кода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2025. - 1 CD (1,1 МБ). - </w:t>
            </w:r>
            <w:proofErr w:type="spellStart"/>
            <w:r w:rsidRPr="00E0558E">
              <w:rPr>
                <w:rFonts w:ascii="Arial" w:hAnsi="Arial" w:cs="Arial"/>
              </w:rPr>
              <w:t>Загл</w:t>
            </w:r>
            <w:proofErr w:type="spellEnd"/>
            <w:r w:rsidRPr="00E0558E">
              <w:rPr>
                <w:rFonts w:ascii="Arial" w:hAnsi="Arial" w:cs="Arial"/>
              </w:rPr>
              <w:t>. с этикетки CD-ROM. - CD-DVD. - ISBN 978-5-8259-1678-1</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06230E" w:rsidRPr="00E0558E" w:rsidRDefault="0006230E" w:rsidP="00961E9B">
            <w:pPr>
              <w:rPr>
                <w:rFonts w:ascii="Arial" w:hAnsi="Arial" w:cs="Arial"/>
              </w:rPr>
            </w:pPr>
          </w:p>
          <w:p w:rsidR="0006230E" w:rsidRPr="00E0558E" w:rsidRDefault="0006230E" w:rsidP="00961E9B">
            <w:pPr>
              <w:jc w:val="both"/>
              <w:rPr>
                <w:rFonts w:ascii="Arial" w:hAnsi="Arial" w:cs="Arial"/>
                <w:i/>
              </w:rPr>
            </w:pPr>
            <w:r w:rsidRPr="00E0558E">
              <w:rPr>
                <w:rFonts w:ascii="Arial" w:hAnsi="Arial" w:cs="Arial"/>
                <w:i/>
              </w:rPr>
              <w:t>Учебно-методическое пособие содержит практические работы и методические указания по дисциплине «Охрана труда, промышленная безопасность и охрана окружающей среды на объектах энергетики». Сведения о нормативных правовых источниках представлены по состоянию на 31.11.2024. Предназначено для студентов, обучающихся по направлению подготовки бакалавров 20.03.01 «</w:t>
            </w:r>
            <w:proofErr w:type="spellStart"/>
            <w:r w:rsidRPr="00E0558E">
              <w:rPr>
                <w:rFonts w:ascii="Arial" w:hAnsi="Arial" w:cs="Arial"/>
                <w:i/>
              </w:rPr>
              <w:t>Техносферная</w:t>
            </w:r>
            <w:proofErr w:type="spellEnd"/>
            <w:r w:rsidRPr="00E0558E">
              <w:rPr>
                <w:rFonts w:ascii="Arial" w:hAnsi="Arial" w:cs="Arial"/>
                <w:i/>
              </w:rPr>
              <w:t xml:space="preserve"> безопасность», очной и заочной форм обучения.</w:t>
            </w:r>
          </w:p>
        </w:tc>
      </w:tr>
      <w:tr w:rsidR="00E0558E" w:rsidRPr="00E0558E" w:rsidTr="0006230E">
        <w:trPr>
          <w:cantSplit/>
          <w:trHeight w:val="1663"/>
        </w:trPr>
        <w:tc>
          <w:tcPr>
            <w:tcW w:w="768" w:type="dxa"/>
          </w:tcPr>
          <w:p w:rsidR="0006230E" w:rsidRPr="00E0558E" w:rsidRDefault="0006230E" w:rsidP="00D35184">
            <w:pPr>
              <w:rPr>
                <w:rFonts w:cstheme="minorHAnsi"/>
                <w:lang w:eastAsia="ar-SA"/>
              </w:rPr>
            </w:pPr>
            <w:r w:rsidRPr="00E0558E">
              <w:rPr>
                <w:rFonts w:cstheme="minorHAnsi"/>
                <w:lang w:eastAsia="ar-SA"/>
              </w:rPr>
              <w:t>1</w:t>
            </w:r>
            <w:r w:rsidR="00D35184" w:rsidRPr="00E0558E">
              <w:rPr>
                <w:rFonts w:cstheme="minorHAnsi"/>
                <w:lang w:eastAsia="ar-SA"/>
              </w:rPr>
              <w:t>2</w:t>
            </w:r>
            <w:r w:rsidRPr="00E0558E">
              <w:rPr>
                <w:rFonts w:cstheme="minorHAnsi"/>
                <w:lang w:eastAsia="ar-SA"/>
              </w:rPr>
              <w:t>.</w:t>
            </w:r>
          </w:p>
        </w:tc>
        <w:tc>
          <w:tcPr>
            <w:tcW w:w="3219" w:type="dxa"/>
          </w:tcPr>
          <w:p w:rsidR="0006230E" w:rsidRPr="00E0558E" w:rsidRDefault="0006230E" w:rsidP="00961E9B">
            <w:pPr>
              <w:rPr>
                <w:rFonts w:ascii="Arial" w:hAnsi="Arial" w:cs="Arial"/>
              </w:rPr>
            </w:pPr>
            <w:r w:rsidRPr="00E0558E">
              <w:rPr>
                <w:rFonts w:ascii="Arial" w:hAnsi="Arial" w:cs="Arial"/>
                <w:b/>
                <w:bCs/>
              </w:rPr>
              <w:t>У246.95я73</w:t>
            </w:r>
            <w:r w:rsidRPr="00E0558E">
              <w:rPr>
                <w:rFonts w:ascii="Arial" w:hAnsi="Arial" w:cs="Arial"/>
                <w:b/>
                <w:bCs/>
              </w:rPr>
              <w:br/>
            </w:r>
            <w:proofErr w:type="gramStart"/>
            <w:r w:rsidRPr="00E0558E">
              <w:rPr>
                <w:rFonts w:ascii="Arial" w:hAnsi="Arial" w:cs="Arial"/>
                <w:b/>
                <w:bCs/>
              </w:rPr>
              <w:t>Р</w:t>
            </w:r>
            <w:proofErr w:type="gramEnd"/>
            <w:r w:rsidRPr="00E0558E">
              <w:rPr>
                <w:rFonts w:ascii="Arial" w:hAnsi="Arial" w:cs="Arial"/>
                <w:b/>
                <w:bCs/>
              </w:rPr>
              <w:t xml:space="preserve"> 285</w:t>
            </w:r>
            <w:r w:rsidRPr="00E0558E">
              <w:rPr>
                <w:rFonts w:ascii="Arial" w:hAnsi="Arial" w:cs="Arial"/>
              </w:rPr>
              <w:t xml:space="preserve">  </w:t>
            </w:r>
          </w:p>
        </w:tc>
        <w:tc>
          <w:tcPr>
            <w:tcW w:w="5619" w:type="dxa"/>
          </w:tcPr>
          <w:p w:rsidR="0006230E" w:rsidRPr="00E0558E" w:rsidRDefault="0006230E" w:rsidP="00961E9B">
            <w:pPr>
              <w:rPr>
                <w:rFonts w:ascii="Arial" w:hAnsi="Arial" w:cs="Arial"/>
              </w:rPr>
            </w:pPr>
            <w:proofErr w:type="spellStart"/>
            <w:r w:rsidRPr="00E0558E">
              <w:rPr>
                <w:rFonts w:ascii="Arial" w:hAnsi="Arial" w:cs="Arial"/>
                <w:b/>
                <w:bCs/>
              </w:rPr>
              <w:t>Рашоян</w:t>
            </w:r>
            <w:proofErr w:type="spellEnd"/>
            <w:r w:rsidRPr="00E0558E">
              <w:rPr>
                <w:rFonts w:ascii="Arial" w:hAnsi="Arial" w:cs="Arial"/>
                <w:b/>
                <w:bCs/>
              </w:rPr>
              <w:t xml:space="preserve"> И. И.</w:t>
            </w:r>
            <w:r w:rsidRPr="00E0558E">
              <w:rPr>
                <w:rFonts w:ascii="Arial" w:hAnsi="Arial" w:cs="Arial"/>
              </w:rPr>
              <w:br/>
              <w:t>   Охрана труда, промышленная безопасность и охрана окружающей среды в строительстве</w:t>
            </w:r>
            <w:proofErr w:type="gramStart"/>
            <w:r w:rsidRPr="00E0558E">
              <w:rPr>
                <w:rFonts w:ascii="Arial" w:hAnsi="Arial" w:cs="Arial"/>
              </w:rPr>
              <w:t xml:space="preserve"> :</w:t>
            </w:r>
            <w:proofErr w:type="gramEnd"/>
            <w:r w:rsidRPr="00E0558E">
              <w:rPr>
                <w:rFonts w:ascii="Arial" w:hAnsi="Arial" w:cs="Arial"/>
              </w:rPr>
              <w:t xml:space="preserve"> электронное учебно-методическое пособие / И. И. </w:t>
            </w:r>
            <w:proofErr w:type="spellStart"/>
            <w:r w:rsidRPr="00E0558E">
              <w:rPr>
                <w:rFonts w:ascii="Arial" w:hAnsi="Arial" w:cs="Arial"/>
              </w:rPr>
              <w:t>Рашоян</w:t>
            </w:r>
            <w:proofErr w:type="spellEnd"/>
            <w:r w:rsidRPr="00E0558E">
              <w:rPr>
                <w:rFonts w:ascii="Arial" w:hAnsi="Arial" w:cs="Arial"/>
              </w:rPr>
              <w:t xml:space="preserve">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2025. - 1 CD (1 МБ). - </w:t>
            </w:r>
            <w:proofErr w:type="spellStart"/>
            <w:r w:rsidRPr="00E0558E">
              <w:rPr>
                <w:rFonts w:ascii="Arial" w:hAnsi="Arial" w:cs="Arial"/>
              </w:rPr>
              <w:t>Загл</w:t>
            </w:r>
            <w:proofErr w:type="spellEnd"/>
            <w:r w:rsidRPr="00E0558E">
              <w:rPr>
                <w:rFonts w:ascii="Arial" w:hAnsi="Arial" w:cs="Arial"/>
              </w:rPr>
              <w:t>. с этикетки CD-ROM. - CD-DVD. - ISBN 978-5-8259-1680-4</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06230E" w:rsidRPr="00E0558E" w:rsidRDefault="0006230E" w:rsidP="00961E9B">
            <w:pPr>
              <w:rPr>
                <w:rFonts w:ascii="Arial" w:hAnsi="Arial" w:cs="Arial"/>
              </w:rPr>
            </w:pPr>
          </w:p>
          <w:p w:rsidR="0006230E" w:rsidRPr="00E0558E" w:rsidRDefault="0006230E" w:rsidP="00961E9B">
            <w:pPr>
              <w:jc w:val="both"/>
              <w:rPr>
                <w:rFonts w:ascii="Arial" w:hAnsi="Arial" w:cs="Arial"/>
                <w:i/>
              </w:rPr>
            </w:pPr>
            <w:r w:rsidRPr="00E0558E">
              <w:rPr>
                <w:rFonts w:ascii="Arial" w:hAnsi="Arial" w:cs="Arial"/>
                <w:i/>
              </w:rPr>
              <w:t>В пособии представлены методические указания по изучению дисциплины «Охрана труда, промышленная безопасность и охрана окружающей среды в строительстве» и методические материалы по выполнению практических занятий учебного курса. Сведения о нормативных правовых документах представлены в пособии по состоянию на 15.07.2023. Предназначено для студентов направления подготовки высшего образования 20.03.01 «</w:t>
            </w:r>
            <w:proofErr w:type="spellStart"/>
            <w:r w:rsidRPr="00E0558E">
              <w:rPr>
                <w:rFonts w:ascii="Arial" w:hAnsi="Arial" w:cs="Arial"/>
                <w:i/>
              </w:rPr>
              <w:t>Техносферная</w:t>
            </w:r>
            <w:proofErr w:type="spellEnd"/>
            <w:r w:rsidRPr="00E0558E">
              <w:rPr>
                <w:rFonts w:ascii="Arial" w:hAnsi="Arial" w:cs="Arial"/>
                <w:i/>
              </w:rPr>
              <w:t xml:space="preserve"> безопасность» очной и заочной форм обучения, а также может быть использовано при реализации технологии дистанционного обучения.</w:t>
            </w:r>
          </w:p>
        </w:tc>
      </w:tr>
      <w:tr w:rsidR="00E0558E" w:rsidRPr="00E0558E" w:rsidTr="00961E9B">
        <w:trPr>
          <w:cantSplit/>
          <w:trHeight w:val="530"/>
        </w:trPr>
        <w:tc>
          <w:tcPr>
            <w:tcW w:w="9606" w:type="dxa"/>
            <w:gridSpan w:val="3"/>
            <w:vAlign w:val="bottom"/>
          </w:tcPr>
          <w:p w:rsidR="008353D1" w:rsidRPr="00E0558E" w:rsidRDefault="008353D1" w:rsidP="00961E9B">
            <w:pPr>
              <w:keepNext/>
              <w:keepLines/>
              <w:spacing w:before="120"/>
              <w:jc w:val="center"/>
              <w:outlineLvl w:val="0"/>
              <w:rPr>
                <w:rFonts w:asciiTheme="majorHAnsi" w:eastAsiaTheme="majorEastAsia" w:hAnsiTheme="majorHAnsi" w:cstheme="majorBidi"/>
                <w:b/>
                <w:bCs/>
                <w:sz w:val="28"/>
                <w:szCs w:val="28"/>
                <w:lang w:eastAsia="ar-SA"/>
              </w:rPr>
            </w:pPr>
            <w:bookmarkStart w:id="334" w:name="_Toc195697245"/>
            <w:r w:rsidRPr="00E0558E">
              <w:rPr>
                <w:rFonts w:asciiTheme="majorHAnsi" w:eastAsiaTheme="majorEastAsia" w:hAnsiTheme="majorHAnsi" w:cstheme="majorBidi"/>
                <w:b/>
                <w:bCs/>
                <w:sz w:val="28"/>
                <w:szCs w:val="28"/>
              </w:rPr>
              <w:lastRenderedPageBreak/>
              <w:t>Дидактика</w:t>
            </w:r>
            <w:bookmarkEnd w:id="334"/>
          </w:p>
        </w:tc>
      </w:tr>
      <w:tr w:rsidR="00E0558E" w:rsidRPr="00E0558E" w:rsidTr="00961E9B">
        <w:trPr>
          <w:cantSplit/>
          <w:trHeight w:val="444"/>
        </w:trPr>
        <w:tc>
          <w:tcPr>
            <w:tcW w:w="9606" w:type="dxa"/>
            <w:gridSpan w:val="3"/>
            <w:vAlign w:val="bottom"/>
          </w:tcPr>
          <w:p w:rsidR="008353D1" w:rsidRPr="00E0558E" w:rsidRDefault="008353D1" w:rsidP="00961E9B">
            <w:pPr>
              <w:keepNext/>
              <w:keepLines/>
              <w:spacing w:before="120" w:after="120"/>
              <w:jc w:val="center"/>
              <w:outlineLvl w:val="1"/>
              <w:rPr>
                <w:rFonts w:asciiTheme="majorHAnsi" w:eastAsiaTheme="majorEastAsia" w:hAnsiTheme="majorHAnsi" w:cstheme="majorBidi"/>
                <w:b/>
                <w:bCs/>
                <w:i/>
                <w:sz w:val="26"/>
                <w:szCs w:val="26"/>
                <w:lang w:eastAsia="ar-SA"/>
              </w:rPr>
            </w:pPr>
            <w:bookmarkStart w:id="335" w:name="_Toc195697246"/>
            <w:r w:rsidRPr="00E0558E">
              <w:rPr>
                <w:rFonts w:asciiTheme="majorHAnsi" w:eastAsiaTheme="majorEastAsia" w:hAnsiTheme="majorHAnsi" w:cstheme="majorBidi"/>
                <w:b/>
                <w:bCs/>
                <w:i/>
                <w:sz w:val="26"/>
                <w:szCs w:val="26"/>
              </w:rPr>
              <w:t>Другие формы организации обучения</w:t>
            </w:r>
            <w:bookmarkEnd w:id="335"/>
          </w:p>
        </w:tc>
      </w:tr>
      <w:tr w:rsidR="00E0558E" w:rsidRPr="00E0558E" w:rsidTr="00961E9B">
        <w:trPr>
          <w:cantSplit/>
          <w:trHeight w:val="1663"/>
        </w:trPr>
        <w:tc>
          <w:tcPr>
            <w:tcW w:w="768" w:type="dxa"/>
          </w:tcPr>
          <w:p w:rsidR="008353D1" w:rsidRPr="00E0558E" w:rsidRDefault="008353D1" w:rsidP="008353D1">
            <w:pPr>
              <w:rPr>
                <w:rFonts w:asciiTheme="minorHAnsi" w:hAnsiTheme="minorHAnsi" w:cstheme="minorHAnsi"/>
                <w:lang w:eastAsia="ar-SA"/>
              </w:rPr>
            </w:pPr>
            <w:r w:rsidRPr="00E0558E">
              <w:rPr>
                <w:rFonts w:asciiTheme="minorHAnsi" w:hAnsiTheme="minorHAnsi" w:cstheme="minorHAnsi"/>
                <w:lang w:eastAsia="ar-SA"/>
              </w:rPr>
              <w:t>13.</w:t>
            </w:r>
          </w:p>
        </w:tc>
        <w:tc>
          <w:tcPr>
            <w:tcW w:w="3219" w:type="dxa"/>
          </w:tcPr>
          <w:p w:rsidR="008353D1" w:rsidRPr="00E0558E" w:rsidRDefault="008353D1" w:rsidP="00961E9B">
            <w:pPr>
              <w:rPr>
                <w:rFonts w:ascii="Arial" w:hAnsi="Arial" w:cs="Arial"/>
              </w:rPr>
            </w:pPr>
            <w:r w:rsidRPr="00E0558E">
              <w:rPr>
                <w:rFonts w:ascii="Arial" w:hAnsi="Arial" w:cs="Arial"/>
                <w:b/>
                <w:bCs/>
              </w:rPr>
              <w:t>Ч402.79я73</w:t>
            </w:r>
            <w:proofErr w:type="gramStart"/>
            <w:r w:rsidRPr="00E0558E">
              <w:rPr>
                <w:rFonts w:ascii="Arial" w:hAnsi="Arial" w:cs="Arial"/>
                <w:b/>
                <w:bCs/>
              </w:rPr>
              <w:br/>
              <w:t>Е</w:t>
            </w:r>
            <w:proofErr w:type="gramEnd"/>
            <w:r w:rsidRPr="00E0558E">
              <w:rPr>
                <w:rFonts w:ascii="Arial" w:hAnsi="Arial" w:cs="Arial"/>
                <w:b/>
                <w:bCs/>
              </w:rPr>
              <w:t xml:space="preserve"> 63</w:t>
            </w:r>
            <w:r w:rsidRPr="00E0558E">
              <w:rPr>
                <w:rFonts w:ascii="Arial" w:hAnsi="Arial" w:cs="Arial"/>
              </w:rPr>
              <w:t xml:space="preserve">  </w:t>
            </w:r>
          </w:p>
        </w:tc>
        <w:tc>
          <w:tcPr>
            <w:tcW w:w="5619" w:type="dxa"/>
          </w:tcPr>
          <w:p w:rsidR="008353D1" w:rsidRPr="00E0558E" w:rsidRDefault="008353D1" w:rsidP="00961E9B">
            <w:pPr>
              <w:rPr>
                <w:rFonts w:ascii="Arial" w:hAnsi="Arial" w:cs="Arial"/>
              </w:rPr>
            </w:pPr>
            <w:proofErr w:type="spellStart"/>
            <w:r w:rsidRPr="00E0558E">
              <w:rPr>
                <w:rFonts w:ascii="Arial" w:hAnsi="Arial" w:cs="Arial"/>
                <w:b/>
                <w:bCs/>
              </w:rPr>
              <w:t>Еник</w:t>
            </w:r>
            <w:proofErr w:type="spellEnd"/>
            <w:r w:rsidRPr="00E0558E">
              <w:rPr>
                <w:rFonts w:ascii="Arial" w:hAnsi="Arial" w:cs="Arial"/>
                <w:b/>
                <w:bCs/>
              </w:rPr>
              <w:t xml:space="preserve"> О. А.</w:t>
            </w:r>
            <w:r w:rsidRPr="00E0558E">
              <w:rPr>
                <w:rFonts w:ascii="Arial" w:hAnsi="Arial" w:cs="Arial"/>
              </w:rPr>
              <w:br/>
              <w:t>   Технологии цифрового образования</w:t>
            </w:r>
            <w:proofErr w:type="gramStart"/>
            <w:r w:rsidRPr="00E0558E">
              <w:rPr>
                <w:rFonts w:ascii="Arial" w:hAnsi="Arial" w:cs="Arial"/>
              </w:rPr>
              <w:t xml:space="preserve"> :</w:t>
            </w:r>
            <w:proofErr w:type="gramEnd"/>
            <w:r w:rsidRPr="00E0558E">
              <w:rPr>
                <w:rFonts w:ascii="Arial" w:hAnsi="Arial" w:cs="Arial"/>
              </w:rPr>
              <w:t xml:space="preserve"> электронное учебно-методическое пособие / О. А. </w:t>
            </w:r>
            <w:proofErr w:type="spellStart"/>
            <w:r w:rsidRPr="00E0558E">
              <w:rPr>
                <w:rFonts w:ascii="Arial" w:hAnsi="Arial" w:cs="Arial"/>
              </w:rPr>
              <w:t>Еник</w:t>
            </w:r>
            <w:proofErr w:type="spellEnd"/>
            <w:r w:rsidRPr="00E0558E">
              <w:rPr>
                <w:rFonts w:ascii="Arial" w:hAnsi="Arial" w:cs="Arial"/>
              </w:rPr>
              <w:t xml:space="preserve">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CD (2,6 МБ). - </w:t>
            </w:r>
            <w:proofErr w:type="spellStart"/>
            <w:r w:rsidRPr="00E0558E">
              <w:rPr>
                <w:rFonts w:ascii="Arial" w:hAnsi="Arial" w:cs="Arial"/>
              </w:rPr>
              <w:t>Загл</w:t>
            </w:r>
            <w:proofErr w:type="spellEnd"/>
            <w:r w:rsidRPr="00E0558E">
              <w:rPr>
                <w:rFonts w:ascii="Arial" w:hAnsi="Arial" w:cs="Arial"/>
              </w:rPr>
              <w:t>. с этикетки CD-ROM. - CD-DVD. - ISBN 978-5-8259-1665-1</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8353D1" w:rsidRPr="00E0558E" w:rsidRDefault="008353D1" w:rsidP="00961E9B">
            <w:pPr>
              <w:rPr>
                <w:rFonts w:ascii="Arial" w:hAnsi="Arial" w:cs="Arial"/>
              </w:rPr>
            </w:pPr>
          </w:p>
          <w:p w:rsidR="008353D1" w:rsidRPr="00E0558E" w:rsidRDefault="008353D1" w:rsidP="00961E9B">
            <w:pPr>
              <w:jc w:val="both"/>
              <w:rPr>
                <w:rFonts w:ascii="Arial" w:hAnsi="Arial" w:cs="Arial"/>
                <w:i/>
              </w:rPr>
            </w:pPr>
            <w:r w:rsidRPr="00E0558E">
              <w:rPr>
                <w:rFonts w:ascii="Arial" w:hAnsi="Arial" w:cs="Arial"/>
                <w:i/>
              </w:rPr>
              <w:t>В учебно-методическом пособии представлены разработки лекционных, семинарских и практических занятий по дисциплине «Технологии цифрового образования». Раскрываются современные подходы к пониманию сущности цифровых педагогических технологий. Пособие адресовано студентам направлений подготовки 44.03.02 «Психолого-педагогическое образование», 44.03.03 «Специальное (дефектологическое) образование».</w:t>
            </w:r>
          </w:p>
        </w:tc>
      </w:tr>
      <w:tr w:rsidR="00E0558E" w:rsidRPr="00E0558E" w:rsidTr="00961E9B">
        <w:trPr>
          <w:cantSplit/>
          <w:trHeight w:val="530"/>
        </w:trPr>
        <w:tc>
          <w:tcPr>
            <w:tcW w:w="9606" w:type="dxa"/>
            <w:gridSpan w:val="3"/>
            <w:vAlign w:val="bottom"/>
          </w:tcPr>
          <w:p w:rsidR="008353D1" w:rsidRPr="00E0558E" w:rsidRDefault="00B263BD" w:rsidP="00961E9B">
            <w:pPr>
              <w:keepNext/>
              <w:keepLines/>
              <w:spacing w:before="120"/>
              <w:jc w:val="center"/>
              <w:outlineLvl w:val="0"/>
              <w:rPr>
                <w:rFonts w:asciiTheme="majorHAnsi" w:eastAsiaTheme="majorEastAsia" w:hAnsiTheme="majorHAnsi" w:cstheme="majorBidi"/>
                <w:b/>
                <w:bCs/>
                <w:sz w:val="28"/>
                <w:szCs w:val="28"/>
                <w:lang w:eastAsia="ar-SA"/>
              </w:rPr>
            </w:pPr>
            <w:bookmarkStart w:id="336" w:name="_Toc195697247"/>
            <w:r w:rsidRPr="00E0558E">
              <w:rPr>
                <w:rFonts w:asciiTheme="majorHAnsi" w:eastAsiaTheme="majorEastAsia" w:hAnsiTheme="majorHAnsi" w:cstheme="majorBidi"/>
                <w:b/>
                <w:bCs/>
                <w:sz w:val="28"/>
                <w:szCs w:val="28"/>
              </w:rPr>
              <w:t>Высшее образование</w:t>
            </w:r>
            <w:bookmarkEnd w:id="336"/>
          </w:p>
        </w:tc>
      </w:tr>
      <w:tr w:rsidR="00E0558E" w:rsidRPr="00E0558E" w:rsidTr="00961E9B">
        <w:trPr>
          <w:cantSplit/>
          <w:trHeight w:val="444"/>
        </w:trPr>
        <w:tc>
          <w:tcPr>
            <w:tcW w:w="9606" w:type="dxa"/>
            <w:gridSpan w:val="3"/>
            <w:vAlign w:val="bottom"/>
          </w:tcPr>
          <w:p w:rsidR="008353D1" w:rsidRPr="00E0558E" w:rsidRDefault="00B263BD" w:rsidP="00961E9B">
            <w:pPr>
              <w:keepNext/>
              <w:keepLines/>
              <w:spacing w:before="120" w:after="120"/>
              <w:jc w:val="center"/>
              <w:outlineLvl w:val="1"/>
              <w:rPr>
                <w:rFonts w:asciiTheme="majorHAnsi" w:eastAsiaTheme="majorEastAsia" w:hAnsiTheme="majorHAnsi" w:cstheme="majorBidi"/>
                <w:b/>
                <w:bCs/>
                <w:i/>
                <w:sz w:val="26"/>
                <w:szCs w:val="26"/>
                <w:lang w:eastAsia="ar-SA"/>
              </w:rPr>
            </w:pPr>
            <w:bookmarkStart w:id="337" w:name="_Toc195697248"/>
            <w:r w:rsidRPr="00E0558E">
              <w:rPr>
                <w:rFonts w:asciiTheme="majorHAnsi" w:eastAsiaTheme="majorEastAsia" w:hAnsiTheme="majorHAnsi" w:cstheme="majorBidi"/>
                <w:b/>
                <w:bCs/>
                <w:i/>
                <w:sz w:val="26"/>
                <w:szCs w:val="26"/>
              </w:rPr>
              <w:t>Научная работа студентов</w:t>
            </w:r>
            <w:bookmarkEnd w:id="337"/>
          </w:p>
        </w:tc>
      </w:tr>
      <w:tr w:rsidR="00E0558E" w:rsidRPr="00E0558E" w:rsidTr="00961E9B">
        <w:trPr>
          <w:cantSplit/>
          <w:trHeight w:val="1663"/>
        </w:trPr>
        <w:tc>
          <w:tcPr>
            <w:tcW w:w="768" w:type="dxa"/>
          </w:tcPr>
          <w:p w:rsidR="00B263BD" w:rsidRPr="00E0558E" w:rsidRDefault="00B263BD" w:rsidP="008353D1">
            <w:pPr>
              <w:rPr>
                <w:rFonts w:asciiTheme="minorHAnsi" w:hAnsiTheme="minorHAnsi" w:cstheme="minorHAnsi"/>
                <w:lang w:eastAsia="ar-SA"/>
              </w:rPr>
            </w:pPr>
            <w:r w:rsidRPr="00E0558E">
              <w:rPr>
                <w:rFonts w:asciiTheme="minorHAnsi" w:hAnsiTheme="minorHAnsi" w:cstheme="minorHAnsi"/>
                <w:lang w:eastAsia="ar-SA"/>
              </w:rPr>
              <w:t>14.</w:t>
            </w:r>
          </w:p>
        </w:tc>
        <w:tc>
          <w:tcPr>
            <w:tcW w:w="3219" w:type="dxa"/>
          </w:tcPr>
          <w:p w:rsidR="00B263BD" w:rsidRPr="00E0558E" w:rsidRDefault="00B263BD" w:rsidP="00961E9B">
            <w:pPr>
              <w:rPr>
                <w:rFonts w:ascii="Arial" w:hAnsi="Arial" w:cs="Arial"/>
              </w:rPr>
            </w:pPr>
            <w:r w:rsidRPr="00E0558E">
              <w:rPr>
                <w:rFonts w:ascii="Arial" w:hAnsi="Arial" w:cs="Arial"/>
                <w:b/>
                <w:bCs/>
              </w:rPr>
              <w:t>Ч448.027.8я73+Ч410я73</w:t>
            </w:r>
            <w:r w:rsidRPr="00E0558E">
              <w:rPr>
                <w:rFonts w:ascii="Arial" w:hAnsi="Arial" w:cs="Arial"/>
                <w:b/>
                <w:bCs/>
              </w:rPr>
              <w:br/>
            </w:r>
            <w:proofErr w:type="gramStart"/>
            <w:r w:rsidRPr="00E0558E">
              <w:rPr>
                <w:rFonts w:ascii="Arial" w:hAnsi="Arial" w:cs="Arial"/>
                <w:b/>
                <w:bCs/>
              </w:rPr>
              <w:t>П</w:t>
            </w:r>
            <w:proofErr w:type="gramEnd"/>
            <w:r w:rsidRPr="00E0558E">
              <w:rPr>
                <w:rFonts w:ascii="Arial" w:hAnsi="Arial" w:cs="Arial"/>
                <w:b/>
                <w:bCs/>
              </w:rPr>
              <w:t xml:space="preserve"> 863</w:t>
            </w:r>
            <w:r w:rsidRPr="00E0558E">
              <w:rPr>
                <w:rFonts w:ascii="Arial" w:hAnsi="Arial" w:cs="Arial"/>
              </w:rPr>
              <w:t xml:space="preserve">  </w:t>
            </w:r>
          </w:p>
        </w:tc>
        <w:tc>
          <w:tcPr>
            <w:tcW w:w="5619" w:type="dxa"/>
          </w:tcPr>
          <w:p w:rsidR="00B263BD" w:rsidRPr="00E0558E" w:rsidRDefault="00B263BD" w:rsidP="00961E9B">
            <w:pPr>
              <w:rPr>
                <w:rFonts w:ascii="Arial" w:hAnsi="Arial" w:cs="Arial"/>
              </w:rPr>
            </w:pPr>
            <w:r w:rsidRPr="00E0558E">
              <w:rPr>
                <w:rFonts w:ascii="Arial" w:hAnsi="Arial" w:cs="Arial"/>
              </w:rPr>
              <w:t>   </w:t>
            </w:r>
            <w:r w:rsidRPr="00E0558E">
              <w:rPr>
                <w:rFonts w:ascii="Arial" w:hAnsi="Arial" w:cs="Arial"/>
                <w:b/>
                <w:bCs/>
              </w:rPr>
              <w:t>Психология и педагогика дошкольного образования. Выполнение выпускной квалификационной работы (бакалаврской работы)</w:t>
            </w:r>
            <w:proofErr w:type="gramStart"/>
            <w:r w:rsidRPr="00E0558E">
              <w:rPr>
                <w:rFonts w:ascii="Arial" w:hAnsi="Arial" w:cs="Arial"/>
              </w:rPr>
              <w:t xml:space="preserve"> :</w:t>
            </w:r>
            <w:proofErr w:type="gramEnd"/>
            <w:r w:rsidRPr="00E0558E">
              <w:rPr>
                <w:rFonts w:ascii="Arial" w:hAnsi="Arial" w:cs="Arial"/>
              </w:rPr>
              <w:t xml:space="preserve"> электронное учебно-методическое пособие / О. В. </w:t>
            </w:r>
            <w:proofErr w:type="spellStart"/>
            <w:r w:rsidRPr="00E0558E">
              <w:rPr>
                <w:rFonts w:ascii="Arial" w:hAnsi="Arial" w:cs="Arial"/>
              </w:rPr>
              <w:t>Дыбина</w:t>
            </w:r>
            <w:proofErr w:type="spellEnd"/>
            <w:r w:rsidRPr="00E0558E">
              <w:rPr>
                <w:rFonts w:ascii="Arial" w:hAnsi="Arial" w:cs="Arial"/>
              </w:rPr>
              <w:t xml:space="preserve">, С. Е. </w:t>
            </w:r>
            <w:proofErr w:type="spellStart"/>
            <w:r w:rsidRPr="00E0558E">
              <w:rPr>
                <w:rFonts w:ascii="Arial" w:hAnsi="Arial" w:cs="Arial"/>
              </w:rPr>
              <w:t>Анфисова</w:t>
            </w:r>
            <w:proofErr w:type="spellEnd"/>
            <w:r w:rsidRPr="00E0558E">
              <w:rPr>
                <w:rFonts w:ascii="Arial" w:hAnsi="Arial" w:cs="Arial"/>
              </w:rPr>
              <w:t xml:space="preserve">, О. А. </w:t>
            </w:r>
            <w:proofErr w:type="spellStart"/>
            <w:r w:rsidRPr="00E0558E">
              <w:rPr>
                <w:rFonts w:ascii="Arial" w:hAnsi="Arial" w:cs="Arial"/>
              </w:rPr>
              <w:t>Еник</w:t>
            </w:r>
            <w:proofErr w:type="spellEnd"/>
            <w:r w:rsidRPr="00E0558E">
              <w:rPr>
                <w:rFonts w:ascii="Arial" w:hAnsi="Arial" w:cs="Arial"/>
              </w:rPr>
              <w:t xml:space="preserve"> [и др.] ; Министерство науки и высшего образования РФ, ТГУ ; под общей редакцией О. В. </w:t>
            </w:r>
            <w:proofErr w:type="spellStart"/>
            <w:r w:rsidRPr="00E0558E">
              <w:rPr>
                <w:rFonts w:ascii="Arial" w:hAnsi="Arial" w:cs="Arial"/>
              </w:rPr>
              <w:t>Дыбиной</w:t>
            </w:r>
            <w:proofErr w:type="spellEnd"/>
            <w:r w:rsidRPr="00E0558E">
              <w:rPr>
                <w:rFonts w:ascii="Arial" w:hAnsi="Arial" w:cs="Arial"/>
              </w:rPr>
              <w:t>.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CD (1,4 МБ). - </w:t>
            </w:r>
            <w:proofErr w:type="spellStart"/>
            <w:r w:rsidRPr="00E0558E">
              <w:rPr>
                <w:rFonts w:ascii="Arial" w:hAnsi="Arial" w:cs="Arial"/>
              </w:rPr>
              <w:t>Загл</w:t>
            </w:r>
            <w:proofErr w:type="spellEnd"/>
            <w:r w:rsidRPr="00E0558E">
              <w:rPr>
                <w:rFonts w:ascii="Arial" w:hAnsi="Arial" w:cs="Arial"/>
              </w:rPr>
              <w:t>. с этикетки CD-ROM. - CD-DVD. - ISBN 978-5-8259-1648-4</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B263BD" w:rsidRPr="00E0558E" w:rsidRDefault="00B263BD" w:rsidP="00961E9B">
            <w:pPr>
              <w:rPr>
                <w:rFonts w:ascii="Arial" w:hAnsi="Arial" w:cs="Arial"/>
              </w:rPr>
            </w:pPr>
          </w:p>
          <w:p w:rsidR="00B263BD" w:rsidRPr="00E0558E" w:rsidRDefault="00B263BD" w:rsidP="00961E9B">
            <w:pPr>
              <w:jc w:val="both"/>
              <w:rPr>
                <w:rFonts w:ascii="Arial" w:hAnsi="Arial" w:cs="Arial"/>
                <w:i/>
              </w:rPr>
            </w:pPr>
            <w:r w:rsidRPr="00E0558E">
              <w:rPr>
                <w:rFonts w:ascii="Arial" w:hAnsi="Arial" w:cs="Arial"/>
                <w:i/>
              </w:rPr>
              <w:t>В пособии представлены методические рекомендации по написанию выпускной квалификационной работы. Освещены этапы выполнения бакалаврской работы, представлены примеры написания и оформления всех разделов работы. Адресовано студентам, обучающимся по направлению подготовки 44.03.02 «Психолого-педагогическое образование», направленность (профиль) «Психология и педагогика дошкольного образования», а также преподавателям.</w:t>
            </w:r>
          </w:p>
        </w:tc>
      </w:tr>
      <w:tr w:rsidR="00E0558E" w:rsidRPr="00E0558E" w:rsidTr="00961E9B">
        <w:trPr>
          <w:cantSplit/>
          <w:trHeight w:val="1663"/>
        </w:trPr>
        <w:tc>
          <w:tcPr>
            <w:tcW w:w="768" w:type="dxa"/>
          </w:tcPr>
          <w:p w:rsidR="00E554B4" w:rsidRPr="00E0558E" w:rsidRDefault="00E554B4" w:rsidP="008353D1">
            <w:pPr>
              <w:rPr>
                <w:rFonts w:asciiTheme="minorHAnsi" w:hAnsiTheme="minorHAnsi" w:cstheme="minorHAnsi"/>
                <w:lang w:eastAsia="ar-SA"/>
              </w:rPr>
            </w:pPr>
            <w:r w:rsidRPr="00E0558E">
              <w:rPr>
                <w:rFonts w:asciiTheme="minorHAnsi" w:hAnsiTheme="minorHAnsi" w:cstheme="minorHAnsi"/>
                <w:lang w:eastAsia="ar-SA"/>
              </w:rPr>
              <w:lastRenderedPageBreak/>
              <w:t>15.</w:t>
            </w:r>
          </w:p>
        </w:tc>
        <w:tc>
          <w:tcPr>
            <w:tcW w:w="3219" w:type="dxa"/>
          </w:tcPr>
          <w:p w:rsidR="00E554B4" w:rsidRPr="00E0558E" w:rsidRDefault="00E554B4" w:rsidP="00961E9B">
            <w:pPr>
              <w:rPr>
                <w:rFonts w:ascii="Arial" w:hAnsi="Arial" w:cs="Arial"/>
              </w:rPr>
            </w:pPr>
            <w:r w:rsidRPr="00E0558E">
              <w:rPr>
                <w:rFonts w:ascii="Arial" w:hAnsi="Arial" w:cs="Arial"/>
                <w:b/>
                <w:bCs/>
              </w:rPr>
              <w:t>Ч448.027.8я73+Ч450,3я73</w:t>
            </w:r>
            <w:proofErr w:type="gramStart"/>
            <w:r w:rsidRPr="00E0558E">
              <w:rPr>
                <w:rFonts w:ascii="Arial" w:hAnsi="Arial" w:cs="Arial"/>
                <w:b/>
                <w:bCs/>
              </w:rPr>
              <w:br/>
              <w:t>Д</w:t>
            </w:r>
            <w:proofErr w:type="gramEnd"/>
            <w:r w:rsidRPr="00E0558E">
              <w:rPr>
                <w:rFonts w:ascii="Arial" w:hAnsi="Arial" w:cs="Arial"/>
                <w:b/>
                <w:bCs/>
              </w:rPr>
              <w:t xml:space="preserve"> 717</w:t>
            </w:r>
            <w:r w:rsidRPr="00E0558E">
              <w:rPr>
                <w:rFonts w:ascii="Arial" w:hAnsi="Arial" w:cs="Arial"/>
              </w:rPr>
              <w:t xml:space="preserve">  </w:t>
            </w:r>
          </w:p>
        </w:tc>
        <w:tc>
          <w:tcPr>
            <w:tcW w:w="5619" w:type="dxa"/>
          </w:tcPr>
          <w:p w:rsidR="00E554B4" w:rsidRPr="00E0558E" w:rsidRDefault="00E554B4" w:rsidP="00961E9B">
            <w:pPr>
              <w:rPr>
                <w:rFonts w:ascii="Arial" w:hAnsi="Arial" w:cs="Arial"/>
              </w:rPr>
            </w:pPr>
            <w:r w:rsidRPr="00E0558E">
              <w:rPr>
                <w:rFonts w:ascii="Arial" w:hAnsi="Arial" w:cs="Arial"/>
              </w:rPr>
              <w:t>   </w:t>
            </w:r>
            <w:r w:rsidRPr="00E0558E">
              <w:rPr>
                <w:rFonts w:ascii="Arial" w:hAnsi="Arial" w:cs="Arial"/>
                <w:b/>
                <w:bCs/>
              </w:rPr>
              <w:t>Дошкольная дефектология. Выполнение выпускной квалификационной работы (бакалаврской работы)</w:t>
            </w:r>
            <w:proofErr w:type="gramStart"/>
            <w:r w:rsidRPr="00E0558E">
              <w:rPr>
                <w:rFonts w:ascii="Arial" w:hAnsi="Arial" w:cs="Arial"/>
              </w:rPr>
              <w:t xml:space="preserve"> :</w:t>
            </w:r>
            <w:proofErr w:type="gramEnd"/>
            <w:r w:rsidRPr="00E0558E">
              <w:rPr>
                <w:rFonts w:ascii="Arial" w:hAnsi="Arial" w:cs="Arial"/>
              </w:rPr>
              <w:t xml:space="preserve"> электронное учебно-методическое пособие / О. В. </w:t>
            </w:r>
            <w:proofErr w:type="spellStart"/>
            <w:r w:rsidRPr="00E0558E">
              <w:rPr>
                <w:rFonts w:ascii="Arial" w:hAnsi="Arial" w:cs="Arial"/>
              </w:rPr>
              <w:t>Дыбина</w:t>
            </w:r>
            <w:proofErr w:type="spellEnd"/>
            <w:r w:rsidRPr="00E0558E">
              <w:rPr>
                <w:rFonts w:ascii="Arial" w:hAnsi="Arial" w:cs="Arial"/>
              </w:rPr>
              <w:t xml:space="preserve">, С. Е. </w:t>
            </w:r>
            <w:proofErr w:type="spellStart"/>
            <w:r w:rsidRPr="00E0558E">
              <w:rPr>
                <w:rFonts w:ascii="Arial" w:hAnsi="Arial" w:cs="Arial"/>
              </w:rPr>
              <w:t>Анфисова</w:t>
            </w:r>
            <w:proofErr w:type="spellEnd"/>
            <w:r w:rsidRPr="00E0558E">
              <w:rPr>
                <w:rFonts w:ascii="Arial" w:hAnsi="Arial" w:cs="Arial"/>
              </w:rPr>
              <w:t xml:space="preserve">, О. А. </w:t>
            </w:r>
            <w:proofErr w:type="spellStart"/>
            <w:r w:rsidRPr="00E0558E">
              <w:rPr>
                <w:rFonts w:ascii="Arial" w:hAnsi="Arial" w:cs="Arial"/>
              </w:rPr>
              <w:t>Еник</w:t>
            </w:r>
            <w:proofErr w:type="spellEnd"/>
            <w:r w:rsidRPr="00E0558E">
              <w:rPr>
                <w:rFonts w:ascii="Arial" w:hAnsi="Arial" w:cs="Arial"/>
              </w:rPr>
              <w:t xml:space="preserve"> [и др.] ; Министерство науки и высшего образования РФ, ТГУ ; под общей редакцией О. В. </w:t>
            </w:r>
            <w:proofErr w:type="spellStart"/>
            <w:r w:rsidRPr="00E0558E">
              <w:rPr>
                <w:rFonts w:ascii="Arial" w:hAnsi="Arial" w:cs="Arial"/>
              </w:rPr>
              <w:t>Дыбиной</w:t>
            </w:r>
            <w:proofErr w:type="spellEnd"/>
            <w:r w:rsidRPr="00E0558E">
              <w:rPr>
                <w:rFonts w:ascii="Arial" w:hAnsi="Arial" w:cs="Arial"/>
              </w:rPr>
              <w:t>.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CD (1,3 МБ). - </w:t>
            </w:r>
            <w:proofErr w:type="spellStart"/>
            <w:r w:rsidRPr="00E0558E">
              <w:rPr>
                <w:rFonts w:ascii="Arial" w:hAnsi="Arial" w:cs="Arial"/>
              </w:rPr>
              <w:t>Загл</w:t>
            </w:r>
            <w:proofErr w:type="spellEnd"/>
            <w:r w:rsidRPr="00E0558E">
              <w:rPr>
                <w:rFonts w:ascii="Arial" w:hAnsi="Arial" w:cs="Arial"/>
              </w:rPr>
              <w:t>. с этикетки CD-ROM. - CD-DVD. - ISBN 978-5-8259-1651-4</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E554B4" w:rsidRPr="00E0558E" w:rsidRDefault="00E554B4" w:rsidP="00961E9B">
            <w:pPr>
              <w:rPr>
                <w:rFonts w:ascii="Arial" w:hAnsi="Arial" w:cs="Arial"/>
              </w:rPr>
            </w:pPr>
          </w:p>
          <w:p w:rsidR="00E554B4" w:rsidRPr="00E0558E" w:rsidRDefault="00E554B4" w:rsidP="00961E9B">
            <w:pPr>
              <w:jc w:val="both"/>
              <w:rPr>
                <w:rFonts w:ascii="Arial" w:hAnsi="Arial" w:cs="Arial"/>
                <w:i/>
              </w:rPr>
            </w:pPr>
            <w:r w:rsidRPr="00E0558E">
              <w:rPr>
                <w:rFonts w:ascii="Arial" w:hAnsi="Arial" w:cs="Arial"/>
                <w:i/>
              </w:rPr>
              <w:t>В учебно-методическом пособии представлены требования к написанию выпускной квалификационной работы бакалавра специального (дефектологического) образования. Подробно освещен проспект ВКР, даны методические рекомендации по разработке всех этапов работы. В приложении представлены примеры оформления ВКР. Предназначено для студентов, обучающихся по направлению подготовки бакалавров 44.03.03 «Специальное (дефектологическое) образование», направленность (профиль) «Дошкольная дефектология», очной и заочной форм обучения (в том числе с использованием ДОТ).</w:t>
            </w:r>
          </w:p>
        </w:tc>
      </w:tr>
      <w:tr w:rsidR="00E0558E" w:rsidRPr="00E0558E" w:rsidTr="00961E9B">
        <w:trPr>
          <w:cantSplit/>
          <w:trHeight w:val="530"/>
        </w:trPr>
        <w:tc>
          <w:tcPr>
            <w:tcW w:w="9606" w:type="dxa"/>
            <w:gridSpan w:val="3"/>
            <w:vAlign w:val="bottom"/>
          </w:tcPr>
          <w:p w:rsidR="008353D1" w:rsidRPr="00E0558E" w:rsidRDefault="00E554B4" w:rsidP="00961E9B">
            <w:pPr>
              <w:keepNext/>
              <w:keepLines/>
              <w:spacing w:before="120"/>
              <w:jc w:val="center"/>
              <w:outlineLvl w:val="0"/>
              <w:rPr>
                <w:rFonts w:asciiTheme="majorHAnsi" w:eastAsiaTheme="majorEastAsia" w:hAnsiTheme="majorHAnsi" w:cstheme="majorBidi"/>
                <w:b/>
                <w:bCs/>
                <w:sz w:val="28"/>
                <w:szCs w:val="28"/>
                <w:lang w:eastAsia="ar-SA"/>
              </w:rPr>
            </w:pPr>
            <w:bookmarkStart w:id="338" w:name="_Toc195697249"/>
            <w:r w:rsidRPr="00E0558E">
              <w:rPr>
                <w:rFonts w:asciiTheme="majorHAnsi" w:eastAsiaTheme="majorEastAsia" w:hAnsiTheme="majorHAnsi" w:cstheme="majorBidi"/>
                <w:b/>
                <w:bCs/>
                <w:sz w:val="28"/>
                <w:szCs w:val="28"/>
              </w:rPr>
              <w:t>История архитектуры</w:t>
            </w:r>
            <w:bookmarkEnd w:id="338"/>
          </w:p>
        </w:tc>
      </w:tr>
      <w:tr w:rsidR="00E0558E" w:rsidRPr="00E0558E" w:rsidTr="00961E9B">
        <w:trPr>
          <w:cantSplit/>
          <w:trHeight w:val="444"/>
        </w:trPr>
        <w:tc>
          <w:tcPr>
            <w:tcW w:w="9606" w:type="dxa"/>
            <w:gridSpan w:val="3"/>
            <w:vAlign w:val="bottom"/>
          </w:tcPr>
          <w:p w:rsidR="008353D1" w:rsidRPr="00E0558E" w:rsidRDefault="00E554B4" w:rsidP="00961E9B">
            <w:pPr>
              <w:keepNext/>
              <w:keepLines/>
              <w:spacing w:before="120" w:after="120"/>
              <w:jc w:val="center"/>
              <w:outlineLvl w:val="1"/>
              <w:rPr>
                <w:rFonts w:asciiTheme="majorHAnsi" w:eastAsiaTheme="majorEastAsia" w:hAnsiTheme="majorHAnsi" w:cstheme="majorBidi"/>
                <w:b/>
                <w:bCs/>
                <w:i/>
                <w:sz w:val="26"/>
                <w:szCs w:val="26"/>
                <w:lang w:eastAsia="ar-SA"/>
              </w:rPr>
            </w:pPr>
            <w:bookmarkStart w:id="339" w:name="_Toc195697250"/>
            <w:r w:rsidRPr="00E0558E">
              <w:rPr>
                <w:rFonts w:asciiTheme="majorHAnsi" w:eastAsiaTheme="majorEastAsia" w:hAnsiTheme="majorHAnsi" w:cstheme="majorBidi"/>
                <w:b/>
                <w:bCs/>
                <w:i/>
                <w:sz w:val="26"/>
                <w:szCs w:val="26"/>
              </w:rPr>
              <w:t>Художественный метод, стили, направления в искусстве</w:t>
            </w:r>
            <w:bookmarkEnd w:id="339"/>
          </w:p>
        </w:tc>
      </w:tr>
      <w:tr w:rsidR="00E0558E" w:rsidRPr="00E0558E" w:rsidTr="00961E9B">
        <w:trPr>
          <w:cantSplit/>
          <w:trHeight w:val="1663"/>
        </w:trPr>
        <w:tc>
          <w:tcPr>
            <w:tcW w:w="768" w:type="dxa"/>
          </w:tcPr>
          <w:p w:rsidR="00E554B4" w:rsidRPr="00E0558E" w:rsidRDefault="00E554B4" w:rsidP="008353D1">
            <w:pPr>
              <w:rPr>
                <w:rFonts w:asciiTheme="minorHAnsi" w:hAnsiTheme="minorHAnsi" w:cstheme="minorHAnsi"/>
                <w:lang w:eastAsia="ar-SA"/>
              </w:rPr>
            </w:pPr>
            <w:r w:rsidRPr="00E0558E">
              <w:rPr>
                <w:rFonts w:asciiTheme="minorHAnsi" w:hAnsiTheme="minorHAnsi" w:cstheme="minorHAnsi"/>
                <w:lang w:eastAsia="ar-SA"/>
              </w:rPr>
              <w:t>16.</w:t>
            </w:r>
          </w:p>
        </w:tc>
        <w:tc>
          <w:tcPr>
            <w:tcW w:w="3219" w:type="dxa"/>
          </w:tcPr>
          <w:p w:rsidR="00E554B4" w:rsidRPr="00E0558E" w:rsidRDefault="00E554B4" w:rsidP="00961E9B">
            <w:pPr>
              <w:rPr>
                <w:rFonts w:ascii="Arial" w:hAnsi="Arial" w:cs="Arial"/>
              </w:rPr>
            </w:pPr>
            <w:r w:rsidRPr="00E0558E">
              <w:rPr>
                <w:rFonts w:ascii="Arial" w:hAnsi="Arial" w:cs="Arial"/>
                <w:b/>
                <w:bCs/>
              </w:rPr>
              <w:t>Щ113,022я73</w:t>
            </w:r>
            <w:proofErr w:type="gramStart"/>
            <w:r w:rsidRPr="00E0558E">
              <w:rPr>
                <w:rFonts w:ascii="Arial" w:hAnsi="Arial" w:cs="Arial"/>
                <w:b/>
                <w:bCs/>
              </w:rPr>
              <w:br/>
              <w:t>С</w:t>
            </w:r>
            <w:proofErr w:type="gramEnd"/>
            <w:r w:rsidRPr="00E0558E">
              <w:rPr>
                <w:rFonts w:ascii="Arial" w:hAnsi="Arial" w:cs="Arial"/>
                <w:b/>
                <w:bCs/>
              </w:rPr>
              <w:t xml:space="preserve"> 454</w:t>
            </w:r>
            <w:r w:rsidRPr="00E0558E">
              <w:rPr>
                <w:rFonts w:ascii="Arial" w:hAnsi="Arial" w:cs="Arial"/>
              </w:rPr>
              <w:t xml:space="preserve">  </w:t>
            </w:r>
          </w:p>
        </w:tc>
        <w:tc>
          <w:tcPr>
            <w:tcW w:w="5619" w:type="dxa"/>
          </w:tcPr>
          <w:p w:rsidR="00E554B4" w:rsidRPr="00E0558E" w:rsidRDefault="00E554B4" w:rsidP="00961E9B">
            <w:pPr>
              <w:rPr>
                <w:rFonts w:ascii="Arial" w:hAnsi="Arial" w:cs="Arial"/>
              </w:rPr>
            </w:pPr>
            <w:proofErr w:type="spellStart"/>
            <w:r w:rsidRPr="00E0558E">
              <w:rPr>
                <w:rFonts w:ascii="Arial" w:hAnsi="Arial" w:cs="Arial"/>
                <w:b/>
                <w:bCs/>
              </w:rPr>
              <w:t>Скрипачева</w:t>
            </w:r>
            <w:proofErr w:type="spellEnd"/>
            <w:r w:rsidRPr="00E0558E">
              <w:rPr>
                <w:rFonts w:ascii="Arial" w:hAnsi="Arial" w:cs="Arial"/>
                <w:b/>
                <w:bCs/>
              </w:rPr>
              <w:t xml:space="preserve"> И. А.</w:t>
            </w:r>
            <w:r w:rsidRPr="00E0558E">
              <w:rPr>
                <w:rFonts w:ascii="Arial" w:hAnsi="Arial" w:cs="Arial"/>
              </w:rPr>
              <w:br/>
              <w:t>   Эволюция художественных стилей в архитектуре и дизайне</w:t>
            </w:r>
            <w:proofErr w:type="gramStart"/>
            <w:r w:rsidRPr="00E0558E">
              <w:rPr>
                <w:rFonts w:ascii="Arial" w:hAnsi="Arial" w:cs="Arial"/>
              </w:rPr>
              <w:t xml:space="preserve"> :</w:t>
            </w:r>
            <w:proofErr w:type="gramEnd"/>
            <w:r w:rsidRPr="00E0558E">
              <w:rPr>
                <w:rFonts w:ascii="Arial" w:hAnsi="Arial" w:cs="Arial"/>
              </w:rPr>
              <w:t xml:space="preserve"> электронное учебное пособие / И. А. </w:t>
            </w:r>
            <w:proofErr w:type="spellStart"/>
            <w:r w:rsidRPr="00E0558E">
              <w:rPr>
                <w:rFonts w:ascii="Arial" w:hAnsi="Arial" w:cs="Arial"/>
              </w:rPr>
              <w:t>Скрипачева</w:t>
            </w:r>
            <w:proofErr w:type="spellEnd"/>
            <w:r w:rsidRPr="00E0558E">
              <w:rPr>
                <w:rFonts w:ascii="Arial" w:hAnsi="Arial" w:cs="Arial"/>
              </w:rPr>
              <w:t xml:space="preserve">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CD (5,6 МБ). - </w:t>
            </w:r>
            <w:proofErr w:type="spellStart"/>
            <w:r w:rsidRPr="00E0558E">
              <w:rPr>
                <w:rFonts w:ascii="Arial" w:hAnsi="Arial" w:cs="Arial"/>
              </w:rPr>
              <w:t>Загл</w:t>
            </w:r>
            <w:proofErr w:type="spellEnd"/>
            <w:r w:rsidRPr="00E0558E">
              <w:rPr>
                <w:rFonts w:ascii="Arial" w:hAnsi="Arial" w:cs="Arial"/>
              </w:rPr>
              <w:t>. с этикетки CD-ROM. - CD-DVD. - ISBN 978-5-8259-1653-8</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E554B4" w:rsidRPr="00E0558E" w:rsidRDefault="00E554B4" w:rsidP="00961E9B">
            <w:pPr>
              <w:rPr>
                <w:rFonts w:ascii="Arial" w:hAnsi="Arial" w:cs="Arial"/>
              </w:rPr>
            </w:pPr>
          </w:p>
          <w:p w:rsidR="00E554B4" w:rsidRPr="00E0558E" w:rsidRDefault="00E554B4" w:rsidP="00961E9B">
            <w:pPr>
              <w:jc w:val="both"/>
              <w:rPr>
                <w:rFonts w:ascii="Arial" w:hAnsi="Arial" w:cs="Arial"/>
                <w:i/>
              </w:rPr>
            </w:pPr>
            <w:r w:rsidRPr="00E0558E">
              <w:rPr>
                <w:rFonts w:ascii="Arial" w:hAnsi="Arial" w:cs="Arial"/>
                <w:i/>
              </w:rPr>
              <w:t>В учебном пособии рассмотрены исторические этапы возникновения художественных стилей в дизайне и архитектуре, представлены отличительные особенности, отражающие историческую эпоху, развитие архитектуры и предметной среды в древних государствах. Приведена краткая характеристика ряда этнических стилей и наиболее известных дизайнерских школ, стилей и направлений современности. Предназначено для магистрантов, обучающихся по направлению подготовки высшего образования 08.04.01 «Строительство» очной формы обучения.</w:t>
            </w:r>
          </w:p>
        </w:tc>
      </w:tr>
      <w:tr w:rsidR="00E0558E" w:rsidRPr="00E0558E" w:rsidTr="00961E9B">
        <w:trPr>
          <w:cantSplit/>
          <w:trHeight w:val="530"/>
        </w:trPr>
        <w:tc>
          <w:tcPr>
            <w:tcW w:w="9606" w:type="dxa"/>
            <w:gridSpan w:val="3"/>
            <w:vAlign w:val="bottom"/>
          </w:tcPr>
          <w:p w:rsidR="008353D1" w:rsidRPr="00E0558E" w:rsidRDefault="00F13D16" w:rsidP="00961E9B">
            <w:pPr>
              <w:keepNext/>
              <w:keepLines/>
              <w:spacing w:before="120"/>
              <w:jc w:val="center"/>
              <w:outlineLvl w:val="0"/>
              <w:rPr>
                <w:rFonts w:asciiTheme="majorHAnsi" w:eastAsiaTheme="majorEastAsia" w:hAnsiTheme="majorHAnsi" w:cstheme="majorBidi"/>
                <w:b/>
                <w:bCs/>
                <w:sz w:val="28"/>
                <w:szCs w:val="28"/>
                <w:lang w:eastAsia="ar-SA"/>
              </w:rPr>
            </w:pPr>
            <w:bookmarkStart w:id="340" w:name="_Toc195697251"/>
            <w:r w:rsidRPr="00E0558E">
              <w:rPr>
                <w:rFonts w:asciiTheme="majorHAnsi" w:eastAsiaTheme="majorEastAsia" w:hAnsiTheme="majorHAnsi" w:cstheme="majorBidi"/>
                <w:b/>
                <w:bCs/>
                <w:sz w:val="28"/>
                <w:szCs w:val="28"/>
              </w:rPr>
              <w:lastRenderedPageBreak/>
              <w:t>Декоративно-прикладное искусство</w:t>
            </w:r>
            <w:bookmarkEnd w:id="340"/>
          </w:p>
        </w:tc>
      </w:tr>
      <w:tr w:rsidR="00E0558E" w:rsidRPr="00E0558E" w:rsidTr="00961E9B">
        <w:trPr>
          <w:cantSplit/>
          <w:trHeight w:val="444"/>
        </w:trPr>
        <w:tc>
          <w:tcPr>
            <w:tcW w:w="9606" w:type="dxa"/>
            <w:gridSpan w:val="3"/>
            <w:vAlign w:val="bottom"/>
          </w:tcPr>
          <w:p w:rsidR="008353D1" w:rsidRPr="00E0558E" w:rsidRDefault="00F13D16" w:rsidP="00961E9B">
            <w:pPr>
              <w:keepNext/>
              <w:keepLines/>
              <w:spacing w:before="120" w:after="120"/>
              <w:jc w:val="center"/>
              <w:outlineLvl w:val="1"/>
              <w:rPr>
                <w:rFonts w:asciiTheme="majorHAnsi" w:eastAsiaTheme="majorEastAsia" w:hAnsiTheme="majorHAnsi" w:cstheme="majorBidi"/>
                <w:b/>
                <w:bCs/>
                <w:i/>
                <w:sz w:val="26"/>
                <w:szCs w:val="26"/>
                <w:lang w:eastAsia="ar-SA"/>
              </w:rPr>
            </w:pPr>
            <w:bookmarkStart w:id="341" w:name="_Toc195697252"/>
            <w:r w:rsidRPr="00E0558E">
              <w:rPr>
                <w:rFonts w:asciiTheme="majorHAnsi" w:eastAsiaTheme="majorEastAsia" w:hAnsiTheme="majorHAnsi" w:cstheme="majorBidi"/>
                <w:b/>
                <w:bCs/>
                <w:i/>
                <w:sz w:val="26"/>
                <w:szCs w:val="26"/>
              </w:rPr>
              <w:t>Интерьер</w:t>
            </w:r>
            <w:bookmarkEnd w:id="341"/>
          </w:p>
        </w:tc>
      </w:tr>
      <w:tr w:rsidR="00E0558E" w:rsidRPr="00E0558E" w:rsidTr="00961E9B">
        <w:trPr>
          <w:cantSplit/>
          <w:trHeight w:val="1663"/>
        </w:trPr>
        <w:tc>
          <w:tcPr>
            <w:tcW w:w="768" w:type="dxa"/>
          </w:tcPr>
          <w:p w:rsidR="00F13D16" w:rsidRPr="00E0558E" w:rsidRDefault="00F13D16" w:rsidP="008353D1">
            <w:pPr>
              <w:rPr>
                <w:rFonts w:asciiTheme="minorHAnsi" w:hAnsiTheme="minorHAnsi" w:cstheme="minorHAnsi"/>
                <w:lang w:eastAsia="ar-SA"/>
              </w:rPr>
            </w:pPr>
            <w:r w:rsidRPr="00E0558E">
              <w:rPr>
                <w:rFonts w:asciiTheme="minorHAnsi" w:hAnsiTheme="minorHAnsi" w:cstheme="minorHAnsi"/>
                <w:lang w:eastAsia="ar-SA"/>
              </w:rPr>
              <w:t>17.</w:t>
            </w:r>
          </w:p>
        </w:tc>
        <w:tc>
          <w:tcPr>
            <w:tcW w:w="3219" w:type="dxa"/>
          </w:tcPr>
          <w:p w:rsidR="00F13D16" w:rsidRPr="00E0558E" w:rsidRDefault="00F13D16" w:rsidP="00961E9B">
            <w:pPr>
              <w:rPr>
                <w:rFonts w:ascii="Arial" w:hAnsi="Arial" w:cs="Arial"/>
              </w:rPr>
            </w:pPr>
            <w:r w:rsidRPr="00E0558E">
              <w:rPr>
                <w:rFonts w:ascii="Arial" w:hAnsi="Arial" w:cs="Arial"/>
                <w:b/>
                <w:bCs/>
              </w:rPr>
              <w:t>Щ128я73</w:t>
            </w:r>
            <w:r w:rsidRPr="00E0558E">
              <w:rPr>
                <w:rFonts w:ascii="Arial" w:hAnsi="Arial" w:cs="Arial"/>
                <w:b/>
                <w:bCs/>
              </w:rPr>
              <w:br/>
              <w:t>Ч-445</w:t>
            </w:r>
            <w:r w:rsidRPr="00E0558E">
              <w:rPr>
                <w:rFonts w:ascii="Arial" w:hAnsi="Arial" w:cs="Arial"/>
              </w:rPr>
              <w:t xml:space="preserve">  </w:t>
            </w:r>
          </w:p>
        </w:tc>
        <w:tc>
          <w:tcPr>
            <w:tcW w:w="5619" w:type="dxa"/>
          </w:tcPr>
          <w:p w:rsidR="00F13D16" w:rsidRPr="00E0558E" w:rsidRDefault="00F13D16" w:rsidP="00961E9B">
            <w:pPr>
              <w:rPr>
                <w:rFonts w:ascii="Arial" w:hAnsi="Arial" w:cs="Arial"/>
              </w:rPr>
            </w:pPr>
            <w:proofErr w:type="spellStart"/>
            <w:r w:rsidRPr="00E0558E">
              <w:rPr>
                <w:rFonts w:ascii="Arial" w:hAnsi="Arial" w:cs="Arial"/>
                <w:b/>
                <w:bCs/>
              </w:rPr>
              <w:t>Чепрасова</w:t>
            </w:r>
            <w:proofErr w:type="spellEnd"/>
            <w:r w:rsidRPr="00E0558E">
              <w:rPr>
                <w:rFonts w:ascii="Arial" w:hAnsi="Arial" w:cs="Arial"/>
                <w:b/>
                <w:bCs/>
              </w:rPr>
              <w:t xml:space="preserve"> А. Ю.</w:t>
            </w:r>
            <w:r w:rsidRPr="00E0558E">
              <w:rPr>
                <w:rFonts w:ascii="Arial" w:hAnsi="Arial" w:cs="Arial"/>
              </w:rPr>
              <w:br/>
              <w:t>   Проектирование. Особенности дизайн-проектирования жилого интерьера</w:t>
            </w:r>
            <w:proofErr w:type="gramStart"/>
            <w:r w:rsidRPr="00E0558E">
              <w:rPr>
                <w:rFonts w:ascii="Arial" w:hAnsi="Arial" w:cs="Arial"/>
              </w:rPr>
              <w:t xml:space="preserve"> :</w:t>
            </w:r>
            <w:proofErr w:type="gramEnd"/>
            <w:r w:rsidRPr="00E0558E">
              <w:rPr>
                <w:rFonts w:ascii="Arial" w:hAnsi="Arial" w:cs="Arial"/>
              </w:rPr>
              <w:t xml:space="preserve"> электронное учебно-методическое пособие / А. Ю. </w:t>
            </w:r>
            <w:proofErr w:type="spellStart"/>
            <w:r w:rsidRPr="00E0558E">
              <w:rPr>
                <w:rFonts w:ascii="Arial" w:hAnsi="Arial" w:cs="Arial"/>
              </w:rPr>
              <w:t>Чепрасова</w:t>
            </w:r>
            <w:proofErr w:type="spellEnd"/>
            <w:r w:rsidRPr="00E0558E">
              <w:rPr>
                <w:rFonts w:ascii="Arial" w:hAnsi="Arial" w:cs="Arial"/>
              </w:rPr>
              <w:t xml:space="preserve">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- 1 CD (5,2 МБ). - </w:t>
            </w:r>
            <w:proofErr w:type="spellStart"/>
            <w:r w:rsidRPr="00E0558E">
              <w:rPr>
                <w:rFonts w:ascii="Arial" w:hAnsi="Arial" w:cs="Arial"/>
              </w:rPr>
              <w:t>Загл</w:t>
            </w:r>
            <w:proofErr w:type="spellEnd"/>
            <w:r w:rsidRPr="00E0558E">
              <w:rPr>
                <w:rFonts w:ascii="Arial" w:hAnsi="Arial" w:cs="Arial"/>
              </w:rPr>
              <w:t>. с этикетки CD-ROM. - CD-DVD. - ISBN 978-5-8259-1669-9</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F13D16" w:rsidRPr="00E0558E" w:rsidRDefault="00F13D16" w:rsidP="00961E9B">
            <w:pPr>
              <w:rPr>
                <w:rFonts w:ascii="Arial" w:hAnsi="Arial" w:cs="Arial"/>
              </w:rPr>
            </w:pPr>
          </w:p>
          <w:p w:rsidR="00F13D16" w:rsidRPr="00E0558E" w:rsidRDefault="00F13D16" w:rsidP="00961E9B">
            <w:pPr>
              <w:jc w:val="both"/>
              <w:rPr>
                <w:rFonts w:ascii="Arial" w:hAnsi="Arial" w:cs="Arial"/>
                <w:i/>
              </w:rPr>
            </w:pPr>
            <w:r w:rsidRPr="00E0558E">
              <w:rPr>
                <w:rFonts w:ascii="Arial" w:hAnsi="Arial" w:cs="Arial"/>
                <w:i/>
              </w:rPr>
              <w:t>Учебно-методическое пособие содержит теоретический и практический материал по дисциплине «Проектирование 2». Предназначено для студентов, обучающихся по направлению подготовки бакалавров 54.03.01 «Дизайн», профиль «Дизайн среды», очной формы обучения.</w:t>
            </w:r>
          </w:p>
        </w:tc>
      </w:tr>
      <w:tr w:rsidR="00E0558E" w:rsidRPr="00E0558E" w:rsidTr="00961E9B">
        <w:trPr>
          <w:cantSplit/>
          <w:trHeight w:val="530"/>
        </w:trPr>
        <w:tc>
          <w:tcPr>
            <w:tcW w:w="9606" w:type="dxa"/>
            <w:gridSpan w:val="3"/>
            <w:vAlign w:val="bottom"/>
          </w:tcPr>
          <w:p w:rsidR="008353D1" w:rsidRPr="00E0558E" w:rsidRDefault="005323F9" w:rsidP="00961E9B">
            <w:pPr>
              <w:keepNext/>
              <w:keepLines/>
              <w:spacing w:before="120"/>
              <w:jc w:val="center"/>
              <w:outlineLvl w:val="0"/>
              <w:rPr>
                <w:rFonts w:asciiTheme="majorHAnsi" w:eastAsiaTheme="majorEastAsia" w:hAnsiTheme="majorHAnsi" w:cstheme="majorBidi"/>
                <w:b/>
                <w:bCs/>
                <w:sz w:val="28"/>
                <w:szCs w:val="28"/>
                <w:lang w:eastAsia="ar-SA"/>
              </w:rPr>
            </w:pPr>
            <w:bookmarkStart w:id="342" w:name="_Toc195697253"/>
            <w:r w:rsidRPr="00E0558E">
              <w:rPr>
                <w:rFonts w:asciiTheme="majorHAnsi" w:eastAsiaTheme="majorEastAsia" w:hAnsiTheme="majorHAnsi" w:cstheme="majorBidi"/>
                <w:b/>
                <w:bCs/>
                <w:sz w:val="28"/>
                <w:szCs w:val="28"/>
              </w:rPr>
              <w:t>Философия в целом</w:t>
            </w:r>
            <w:bookmarkEnd w:id="342"/>
          </w:p>
        </w:tc>
      </w:tr>
      <w:tr w:rsidR="00E0558E" w:rsidRPr="00E0558E" w:rsidTr="00961E9B">
        <w:trPr>
          <w:cantSplit/>
          <w:trHeight w:val="444"/>
        </w:trPr>
        <w:tc>
          <w:tcPr>
            <w:tcW w:w="9606" w:type="dxa"/>
            <w:gridSpan w:val="3"/>
            <w:vAlign w:val="bottom"/>
          </w:tcPr>
          <w:p w:rsidR="008353D1" w:rsidRPr="00E0558E" w:rsidRDefault="005323F9" w:rsidP="00961E9B">
            <w:pPr>
              <w:keepNext/>
              <w:keepLines/>
              <w:spacing w:before="120" w:after="120"/>
              <w:jc w:val="center"/>
              <w:outlineLvl w:val="1"/>
              <w:rPr>
                <w:rFonts w:asciiTheme="majorHAnsi" w:eastAsiaTheme="majorEastAsia" w:hAnsiTheme="majorHAnsi" w:cstheme="majorBidi"/>
                <w:b/>
                <w:bCs/>
                <w:i/>
                <w:sz w:val="26"/>
                <w:szCs w:val="26"/>
                <w:lang w:eastAsia="ar-SA"/>
              </w:rPr>
            </w:pPr>
            <w:bookmarkStart w:id="343" w:name="_Toc195697254"/>
            <w:r w:rsidRPr="00E0558E">
              <w:rPr>
                <w:rFonts w:asciiTheme="majorHAnsi" w:eastAsiaTheme="majorEastAsia" w:hAnsiTheme="majorHAnsi" w:cstheme="majorBidi"/>
                <w:b/>
                <w:bCs/>
                <w:i/>
                <w:sz w:val="26"/>
                <w:szCs w:val="26"/>
              </w:rPr>
              <w:t>Общая характеристика философии</w:t>
            </w:r>
            <w:bookmarkEnd w:id="343"/>
          </w:p>
        </w:tc>
      </w:tr>
      <w:tr w:rsidR="00E0558E" w:rsidRPr="00E0558E" w:rsidTr="00961E9B">
        <w:trPr>
          <w:cantSplit/>
          <w:trHeight w:val="1663"/>
        </w:trPr>
        <w:tc>
          <w:tcPr>
            <w:tcW w:w="768" w:type="dxa"/>
          </w:tcPr>
          <w:p w:rsidR="005323F9" w:rsidRPr="00E0558E" w:rsidRDefault="005323F9" w:rsidP="008353D1">
            <w:pPr>
              <w:rPr>
                <w:rFonts w:asciiTheme="minorHAnsi" w:hAnsiTheme="minorHAnsi" w:cstheme="minorHAnsi"/>
                <w:lang w:eastAsia="ar-SA"/>
              </w:rPr>
            </w:pPr>
            <w:r w:rsidRPr="00E0558E">
              <w:rPr>
                <w:rFonts w:asciiTheme="minorHAnsi" w:hAnsiTheme="minorHAnsi" w:cstheme="minorHAnsi"/>
                <w:lang w:eastAsia="ar-SA"/>
              </w:rPr>
              <w:t>18.</w:t>
            </w:r>
          </w:p>
        </w:tc>
        <w:tc>
          <w:tcPr>
            <w:tcW w:w="3219" w:type="dxa"/>
          </w:tcPr>
          <w:p w:rsidR="005323F9" w:rsidRPr="00E0558E" w:rsidRDefault="005323F9" w:rsidP="00961E9B">
            <w:pPr>
              <w:rPr>
                <w:rFonts w:ascii="Arial" w:hAnsi="Arial" w:cs="Arial"/>
              </w:rPr>
            </w:pPr>
            <w:r w:rsidRPr="00E0558E">
              <w:rPr>
                <w:rFonts w:ascii="Arial" w:hAnsi="Arial" w:cs="Arial"/>
                <w:b/>
                <w:bCs/>
              </w:rPr>
              <w:t>Ю00я73+Ю3(0)я73</w:t>
            </w:r>
            <w:r w:rsidRPr="00E0558E">
              <w:rPr>
                <w:rFonts w:ascii="Arial" w:hAnsi="Arial" w:cs="Arial"/>
                <w:b/>
                <w:bCs/>
              </w:rPr>
              <w:br/>
            </w:r>
            <w:proofErr w:type="gramStart"/>
            <w:r w:rsidRPr="00E0558E">
              <w:rPr>
                <w:rFonts w:ascii="Arial" w:hAnsi="Arial" w:cs="Arial"/>
                <w:b/>
                <w:bCs/>
              </w:rPr>
              <w:t>Ц</w:t>
            </w:r>
            <w:proofErr w:type="gramEnd"/>
            <w:r w:rsidRPr="00E0558E">
              <w:rPr>
                <w:rFonts w:ascii="Arial" w:hAnsi="Arial" w:cs="Arial"/>
                <w:b/>
                <w:bCs/>
              </w:rPr>
              <w:t xml:space="preserve"> 274</w:t>
            </w:r>
            <w:r w:rsidRPr="00E0558E">
              <w:rPr>
                <w:rFonts w:ascii="Arial" w:hAnsi="Arial" w:cs="Arial"/>
              </w:rPr>
              <w:t xml:space="preserve">  </w:t>
            </w:r>
          </w:p>
        </w:tc>
        <w:tc>
          <w:tcPr>
            <w:tcW w:w="5619" w:type="dxa"/>
          </w:tcPr>
          <w:p w:rsidR="005323F9" w:rsidRPr="00E0558E" w:rsidRDefault="005323F9" w:rsidP="00961E9B">
            <w:pPr>
              <w:rPr>
                <w:rFonts w:ascii="Arial" w:hAnsi="Arial" w:cs="Arial"/>
              </w:rPr>
            </w:pPr>
            <w:r w:rsidRPr="00E0558E">
              <w:rPr>
                <w:rFonts w:ascii="Arial" w:hAnsi="Arial" w:cs="Arial"/>
                <w:b/>
                <w:bCs/>
              </w:rPr>
              <w:t>Цветкова И. В.</w:t>
            </w:r>
            <w:r w:rsidRPr="00E0558E">
              <w:rPr>
                <w:rFonts w:ascii="Arial" w:hAnsi="Arial" w:cs="Arial"/>
              </w:rPr>
              <w:br/>
              <w:t>   Философия. В 2 ч. Ч. 1. Введение в историю философии</w:t>
            </w:r>
            <w:proofErr w:type="gramStart"/>
            <w:r w:rsidRPr="00E0558E">
              <w:rPr>
                <w:rFonts w:ascii="Arial" w:hAnsi="Arial" w:cs="Arial"/>
              </w:rPr>
              <w:t xml:space="preserve"> :</w:t>
            </w:r>
            <w:proofErr w:type="gramEnd"/>
            <w:r w:rsidRPr="00E0558E">
              <w:rPr>
                <w:rFonts w:ascii="Arial" w:hAnsi="Arial" w:cs="Arial"/>
              </w:rPr>
              <w:t xml:space="preserve"> электронное учебное пособие / И. В. Цветкова, О. С. </w:t>
            </w:r>
            <w:proofErr w:type="spellStart"/>
            <w:r w:rsidRPr="00E0558E">
              <w:rPr>
                <w:rFonts w:ascii="Arial" w:hAnsi="Arial" w:cs="Arial"/>
              </w:rPr>
              <w:t>Евченко</w:t>
            </w:r>
            <w:proofErr w:type="spellEnd"/>
            <w:r w:rsidRPr="00E0558E">
              <w:rPr>
                <w:rFonts w:ascii="Arial" w:hAnsi="Arial" w:cs="Arial"/>
              </w:rPr>
              <w:t xml:space="preserve">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- 1 CD (2,4 МБ). - </w:t>
            </w:r>
            <w:proofErr w:type="spellStart"/>
            <w:r w:rsidRPr="00E0558E">
              <w:rPr>
                <w:rFonts w:ascii="Arial" w:hAnsi="Arial" w:cs="Arial"/>
              </w:rPr>
              <w:t>Загл</w:t>
            </w:r>
            <w:proofErr w:type="spellEnd"/>
            <w:r w:rsidRPr="00E0558E">
              <w:rPr>
                <w:rFonts w:ascii="Arial" w:hAnsi="Arial" w:cs="Arial"/>
              </w:rPr>
              <w:t>. с этикетки CD-ROM. - CD-DVD. - ISBN 978-5-8259-1655-2</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5323F9" w:rsidRPr="00E0558E" w:rsidRDefault="005323F9" w:rsidP="00961E9B">
            <w:pPr>
              <w:rPr>
                <w:rFonts w:ascii="Arial" w:hAnsi="Arial" w:cs="Arial"/>
              </w:rPr>
            </w:pPr>
          </w:p>
          <w:p w:rsidR="005323F9" w:rsidRPr="00E0558E" w:rsidRDefault="005323F9" w:rsidP="00961E9B">
            <w:pPr>
              <w:jc w:val="both"/>
              <w:rPr>
                <w:rFonts w:ascii="Arial" w:hAnsi="Arial" w:cs="Arial"/>
                <w:i/>
              </w:rPr>
            </w:pPr>
            <w:r w:rsidRPr="00E0558E">
              <w:rPr>
                <w:rFonts w:ascii="Arial" w:hAnsi="Arial" w:cs="Arial"/>
                <w:i/>
              </w:rPr>
              <w:t>Учебное пособие включает материалы по истории философии, описание различных аспектов философской мысли в процессе ее становления и развития, а также глоссарий, тестовые задания, контрольные вопросы. Является первой частью учебного пособия «Философия». Предназначено студентам, обучающимся по всем направлениям подготовки, специальностям очной и заочной форм обучения, в том числе с использованием ДОТ.</w:t>
            </w:r>
          </w:p>
        </w:tc>
      </w:tr>
      <w:tr w:rsidR="00C646CD" w:rsidRPr="00E0558E" w:rsidTr="00961E9B">
        <w:trPr>
          <w:cantSplit/>
          <w:trHeight w:val="1663"/>
        </w:trPr>
        <w:tc>
          <w:tcPr>
            <w:tcW w:w="768" w:type="dxa"/>
          </w:tcPr>
          <w:p w:rsidR="003F2D40" w:rsidRPr="00E0558E" w:rsidRDefault="003F2D40" w:rsidP="008353D1">
            <w:pPr>
              <w:rPr>
                <w:rFonts w:asciiTheme="minorHAnsi" w:hAnsiTheme="minorHAnsi" w:cstheme="minorHAnsi"/>
                <w:lang w:eastAsia="ar-SA"/>
              </w:rPr>
            </w:pPr>
            <w:r w:rsidRPr="00E0558E">
              <w:rPr>
                <w:rFonts w:asciiTheme="minorHAnsi" w:hAnsiTheme="minorHAnsi" w:cstheme="minorHAnsi"/>
                <w:lang w:eastAsia="ar-SA"/>
              </w:rPr>
              <w:t>19.</w:t>
            </w:r>
          </w:p>
        </w:tc>
        <w:tc>
          <w:tcPr>
            <w:tcW w:w="3219" w:type="dxa"/>
          </w:tcPr>
          <w:p w:rsidR="003F2D40" w:rsidRPr="00E0558E" w:rsidRDefault="003F2D40" w:rsidP="00961E9B">
            <w:pPr>
              <w:rPr>
                <w:rFonts w:ascii="Arial" w:hAnsi="Arial" w:cs="Arial"/>
              </w:rPr>
            </w:pPr>
            <w:r w:rsidRPr="00E0558E">
              <w:rPr>
                <w:rFonts w:ascii="Arial" w:hAnsi="Arial" w:cs="Arial"/>
                <w:b/>
                <w:bCs/>
              </w:rPr>
              <w:t>Ю00я73</w:t>
            </w:r>
            <w:r w:rsidRPr="00E0558E">
              <w:rPr>
                <w:rFonts w:ascii="Arial" w:hAnsi="Arial" w:cs="Arial"/>
                <w:b/>
                <w:bCs/>
              </w:rPr>
              <w:br/>
            </w:r>
            <w:proofErr w:type="gramStart"/>
            <w:r w:rsidRPr="00E0558E">
              <w:rPr>
                <w:rFonts w:ascii="Arial" w:hAnsi="Arial" w:cs="Arial"/>
                <w:b/>
                <w:bCs/>
              </w:rPr>
              <w:t>Ц</w:t>
            </w:r>
            <w:proofErr w:type="gramEnd"/>
            <w:r w:rsidRPr="00E0558E">
              <w:rPr>
                <w:rFonts w:ascii="Arial" w:hAnsi="Arial" w:cs="Arial"/>
                <w:b/>
                <w:bCs/>
              </w:rPr>
              <w:t xml:space="preserve"> 274</w:t>
            </w:r>
            <w:r w:rsidRPr="00E0558E">
              <w:rPr>
                <w:rFonts w:ascii="Arial" w:hAnsi="Arial" w:cs="Arial"/>
              </w:rPr>
              <w:t xml:space="preserve">  </w:t>
            </w:r>
          </w:p>
        </w:tc>
        <w:tc>
          <w:tcPr>
            <w:tcW w:w="5619" w:type="dxa"/>
          </w:tcPr>
          <w:p w:rsidR="003F2D40" w:rsidRPr="00E0558E" w:rsidRDefault="003F2D40" w:rsidP="00961E9B">
            <w:pPr>
              <w:rPr>
                <w:rFonts w:ascii="Arial" w:hAnsi="Arial" w:cs="Arial"/>
              </w:rPr>
            </w:pPr>
            <w:r w:rsidRPr="00E0558E">
              <w:rPr>
                <w:rFonts w:ascii="Arial" w:hAnsi="Arial" w:cs="Arial"/>
                <w:b/>
                <w:bCs/>
              </w:rPr>
              <w:t>Цветкова И. В.</w:t>
            </w:r>
            <w:r w:rsidRPr="00E0558E">
              <w:rPr>
                <w:rFonts w:ascii="Arial" w:hAnsi="Arial" w:cs="Arial"/>
              </w:rPr>
              <w:br/>
              <w:t>   Философия. В 2 ч. Ч. 2. Введение в систематический курс философии</w:t>
            </w:r>
            <w:proofErr w:type="gramStart"/>
            <w:r w:rsidRPr="00E0558E">
              <w:rPr>
                <w:rFonts w:ascii="Arial" w:hAnsi="Arial" w:cs="Arial"/>
              </w:rPr>
              <w:t xml:space="preserve"> :</w:t>
            </w:r>
            <w:proofErr w:type="gramEnd"/>
            <w:r w:rsidRPr="00E0558E">
              <w:rPr>
                <w:rFonts w:ascii="Arial" w:hAnsi="Arial" w:cs="Arial"/>
              </w:rPr>
              <w:t xml:space="preserve"> электронное учебное пособие / И. В. Цветкова, О. С. </w:t>
            </w:r>
            <w:proofErr w:type="spellStart"/>
            <w:r w:rsidRPr="00E0558E">
              <w:rPr>
                <w:rFonts w:ascii="Arial" w:hAnsi="Arial" w:cs="Arial"/>
              </w:rPr>
              <w:t>Евченко</w:t>
            </w:r>
            <w:proofErr w:type="spellEnd"/>
            <w:r w:rsidRPr="00E0558E">
              <w:rPr>
                <w:rFonts w:ascii="Arial" w:hAnsi="Arial" w:cs="Arial"/>
              </w:rPr>
              <w:t xml:space="preserve"> ; Министерство науки и высшего образования РФ, ТГУ. - ТГУ. - Тольятти</w:t>
            </w:r>
            <w:proofErr w:type="gramStart"/>
            <w:r w:rsidRPr="00E0558E">
              <w:rPr>
                <w:rFonts w:ascii="Arial" w:hAnsi="Arial" w:cs="Arial"/>
              </w:rPr>
              <w:t xml:space="preserve"> :</w:t>
            </w:r>
            <w:proofErr w:type="gramEnd"/>
            <w:r w:rsidRPr="00E0558E">
              <w:rPr>
                <w:rFonts w:ascii="Arial" w:hAnsi="Arial" w:cs="Arial"/>
              </w:rPr>
              <w:t xml:space="preserve"> ТГУ, 2024. - 1 CD (3,1 МБ). - </w:t>
            </w:r>
            <w:proofErr w:type="spellStart"/>
            <w:r w:rsidRPr="00E0558E">
              <w:rPr>
                <w:rFonts w:ascii="Arial" w:hAnsi="Arial" w:cs="Arial"/>
              </w:rPr>
              <w:t>Загл</w:t>
            </w:r>
            <w:proofErr w:type="spellEnd"/>
            <w:r w:rsidRPr="00E0558E">
              <w:rPr>
                <w:rFonts w:ascii="Arial" w:hAnsi="Arial" w:cs="Arial"/>
              </w:rPr>
              <w:t>. с этикетки CD-ROM. - CD-DVD. - ISBN 978-5-8259-1661-3</w:t>
            </w:r>
            <w:proofErr w:type="gramStart"/>
            <w:r w:rsidRPr="00E0558E">
              <w:rPr>
                <w:rFonts w:ascii="Arial" w:hAnsi="Arial" w:cs="Arial"/>
              </w:rPr>
              <w:t xml:space="preserve"> :</w:t>
            </w:r>
            <w:proofErr w:type="gramEnd"/>
            <w:r w:rsidRPr="00E0558E">
              <w:rPr>
                <w:rFonts w:ascii="Arial" w:hAnsi="Arial" w:cs="Arial"/>
              </w:rPr>
              <w:t xml:space="preserve"> 1-00. - Текст</w:t>
            </w:r>
            <w:proofErr w:type="gramStart"/>
            <w:r w:rsidRPr="00E0558E">
              <w:rPr>
                <w:rFonts w:ascii="Arial" w:hAnsi="Arial" w:cs="Arial"/>
              </w:rPr>
              <w:t xml:space="preserve"> :</w:t>
            </w:r>
            <w:proofErr w:type="gramEnd"/>
            <w:r w:rsidRPr="00E0558E">
              <w:rPr>
                <w:rFonts w:ascii="Arial" w:hAnsi="Arial" w:cs="Arial"/>
              </w:rPr>
              <w:t xml:space="preserve"> электронный.</w:t>
            </w:r>
          </w:p>
          <w:p w:rsidR="003F2D40" w:rsidRPr="00E0558E" w:rsidRDefault="003F2D40" w:rsidP="00961E9B">
            <w:pPr>
              <w:rPr>
                <w:rFonts w:ascii="Arial" w:hAnsi="Arial" w:cs="Arial"/>
              </w:rPr>
            </w:pPr>
          </w:p>
          <w:p w:rsidR="003F2D40" w:rsidRPr="00E0558E" w:rsidRDefault="003F2D40" w:rsidP="00961E9B">
            <w:pPr>
              <w:jc w:val="both"/>
              <w:rPr>
                <w:rFonts w:ascii="Arial" w:hAnsi="Arial" w:cs="Arial"/>
                <w:i/>
              </w:rPr>
            </w:pPr>
            <w:r w:rsidRPr="00E0558E">
              <w:rPr>
                <w:rFonts w:ascii="Arial" w:hAnsi="Arial" w:cs="Arial"/>
                <w:i/>
              </w:rPr>
              <w:t>Учебное пособие включает материалы по истории философии, описание различных аспектов философской мысли в процессе ее становления и развития, а также глоссарий, тестовые задания, контрольные вопросы. Является второй частью учебного пособия «Философия». Предназначено студентам, обучающимся по всем направлениям подготовки, специальностям очной и заочной форм обучения, в том числе с использованием ДОТ.</w:t>
            </w:r>
          </w:p>
        </w:tc>
      </w:tr>
    </w:tbl>
    <w:p w:rsidR="00963415" w:rsidRPr="00E0558E" w:rsidRDefault="00963415" w:rsidP="009351C2">
      <w:pPr>
        <w:pStyle w:val="4"/>
      </w:pPr>
    </w:p>
    <w:sectPr w:rsidR="00963415" w:rsidRPr="00E0558E" w:rsidSect="00605DE5">
      <w:headerReference w:type="default" r:id="rId10"/>
      <w:pgSz w:w="11906" w:h="16838"/>
      <w:pgMar w:top="1134" w:right="850" w:bottom="993" w:left="1701"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4EF" w:rsidRDefault="002634EF" w:rsidP="00003DFC">
      <w:pPr>
        <w:spacing w:after="0" w:line="240" w:lineRule="auto"/>
      </w:pPr>
      <w:r>
        <w:separator/>
      </w:r>
    </w:p>
  </w:endnote>
  <w:endnote w:type="continuationSeparator" w:id="0">
    <w:p w:rsidR="002634EF" w:rsidRDefault="002634EF" w:rsidP="0000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4EF" w:rsidRDefault="002634EF" w:rsidP="00003DFC">
      <w:pPr>
        <w:spacing w:after="0" w:line="240" w:lineRule="auto"/>
      </w:pPr>
      <w:r>
        <w:separator/>
      </w:r>
    </w:p>
  </w:footnote>
  <w:footnote w:type="continuationSeparator" w:id="0">
    <w:p w:rsidR="002634EF" w:rsidRDefault="002634EF" w:rsidP="00003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758573"/>
      <w:docPartObj>
        <w:docPartGallery w:val="Page Numbers (Top of Page)"/>
        <w:docPartUnique/>
      </w:docPartObj>
    </w:sdtPr>
    <w:sdtEndPr/>
    <w:sdtContent>
      <w:p w:rsidR="00003DFC" w:rsidRDefault="00003DFC">
        <w:pPr>
          <w:pStyle w:val="af7"/>
          <w:jc w:val="center"/>
        </w:pPr>
        <w:r>
          <w:fldChar w:fldCharType="begin"/>
        </w:r>
        <w:r>
          <w:instrText>PAGE   \* MERGEFORMAT</w:instrText>
        </w:r>
        <w:r>
          <w:fldChar w:fldCharType="separate"/>
        </w:r>
        <w:r w:rsidR="00A94F55">
          <w:rPr>
            <w:noProof/>
          </w:rPr>
          <w:t>10</w:t>
        </w:r>
        <w:r>
          <w:fldChar w:fldCharType="end"/>
        </w:r>
      </w:p>
    </w:sdtContent>
  </w:sdt>
  <w:p w:rsidR="00003DFC" w:rsidRDefault="00003DFC">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6B8C"/>
    <w:multiLevelType w:val="hybridMultilevel"/>
    <w:tmpl w:val="C080A1C8"/>
    <w:lvl w:ilvl="0" w:tplc="12E8A490">
      <w:start w:val="1"/>
      <w:numFmt w:val="decimal"/>
      <w:lvlText w:val="%1."/>
      <w:lvlJc w:val="left"/>
      <w:pPr>
        <w:tabs>
          <w:tab w:val="num" w:pos="360"/>
        </w:tabs>
        <w:ind w:left="360" w:hanging="360"/>
      </w:pPr>
      <w:rPr>
        <w:rFonts w:ascii="Arial" w:hAnsi="Arial" w:cs="Arial" w:hint="default"/>
        <w:sz w:val="20"/>
        <w:szCs w:val="2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DA4"/>
    <w:rsid w:val="0000052F"/>
    <w:rsid w:val="00003DFC"/>
    <w:rsid w:val="0001562B"/>
    <w:rsid w:val="00022932"/>
    <w:rsid w:val="000320D2"/>
    <w:rsid w:val="00036DBD"/>
    <w:rsid w:val="0003778C"/>
    <w:rsid w:val="0004283F"/>
    <w:rsid w:val="00044D5D"/>
    <w:rsid w:val="00045093"/>
    <w:rsid w:val="00046546"/>
    <w:rsid w:val="00061095"/>
    <w:rsid w:val="0006230E"/>
    <w:rsid w:val="0006775C"/>
    <w:rsid w:val="00074373"/>
    <w:rsid w:val="0008161B"/>
    <w:rsid w:val="0009538F"/>
    <w:rsid w:val="00095CDB"/>
    <w:rsid w:val="00096A47"/>
    <w:rsid w:val="00097889"/>
    <w:rsid w:val="000A0498"/>
    <w:rsid w:val="000A4169"/>
    <w:rsid w:val="000A4FFE"/>
    <w:rsid w:val="000B74D2"/>
    <w:rsid w:val="000C3F8B"/>
    <w:rsid w:val="000C5FCC"/>
    <w:rsid w:val="000D5E9F"/>
    <w:rsid w:val="00101949"/>
    <w:rsid w:val="00105D94"/>
    <w:rsid w:val="00106235"/>
    <w:rsid w:val="00110D10"/>
    <w:rsid w:val="00127CCC"/>
    <w:rsid w:val="00136C73"/>
    <w:rsid w:val="00137755"/>
    <w:rsid w:val="001438B8"/>
    <w:rsid w:val="001451DE"/>
    <w:rsid w:val="0014542D"/>
    <w:rsid w:val="0014640B"/>
    <w:rsid w:val="00161D4A"/>
    <w:rsid w:val="00170F6F"/>
    <w:rsid w:val="00174906"/>
    <w:rsid w:val="00186020"/>
    <w:rsid w:val="00190C93"/>
    <w:rsid w:val="00195D0B"/>
    <w:rsid w:val="001A78C6"/>
    <w:rsid w:val="001C0B48"/>
    <w:rsid w:val="001C6808"/>
    <w:rsid w:val="001F235B"/>
    <w:rsid w:val="002024A7"/>
    <w:rsid w:val="00211CF4"/>
    <w:rsid w:val="002124D1"/>
    <w:rsid w:val="00221A92"/>
    <w:rsid w:val="00230892"/>
    <w:rsid w:val="0024291B"/>
    <w:rsid w:val="00242C08"/>
    <w:rsid w:val="00254C6F"/>
    <w:rsid w:val="002566A5"/>
    <w:rsid w:val="00262088"/>
    <w:rsid w:val="002634EF"/>
    <w:rsid w:val="0026417C"/>
    <w:rsid w:val="002918F6"/>
    <w:rsid w:val="00295F12"/>
    <w:rsid w:val="002B1FF6"/>
    <w:rsid w:val="002B479B"/>
    <w:rsid w:val="002E26CB"/>
    <w:rsid w:val="002E45B4"/>
    <w:rsid w:val="002F1779"/>
    <w:rsid w:val="00306485"/>
    <w:rsid w:val="0032195F"/>
    <w:rsid w:val="00323920"/>
    <w:rsid w:val="00326095"/>
    <w:rsid w:val="003276EE"/>
    <w:rsid w:val="00341792"/>
    <w:rsid w:val="0034425F"/>
    <w:rsid w:val="00361B5C"/>
    <w:rsid w:val="00363893"/>
    <w:rsid w:val="00377ABB"/>
    <w:rsid w:val="003819A6"/>
    <w:rsid w:val="003870CE"/>
    <w:rsid w:val="003A7E4E"/>
    <w:rsid w:val="003B2B27"/>
    <w:rsid w:val="003B5A94"/>
    <w:rsid w:val="003C086F"/>
    <w:rsid w:val="003C1519"/>
    <w:rsid w:val="003D5C63"/>
    <w:rsid w:val="003E0F18"/>
    <w:rsid w:val="003E10B8"/>
    <w:rsid w:val="003F2D40"/>
    <w:rsid w:val="003F40A3"/>
    <w:rsid w:val="0040693A"/>
    <w:rsid w:val="004070D1"/>
    <w:rsid w:val="00415F08"/>
    <w:rsid w:val="00420398"/>
    <w:rsid w:val="00424D19"/>
    <w:rsid w:val="004276A7"/>
    <w:rsid w:val="004330ED"/>
    <w:rsid w:val="004532AC"/>
    <w:rsid w:val="004550AF"/>
    <w:rsid w:val="00457A90"/>
    <w:rsid w:val="004678E3"/>
    <w:rsid w:val="00471DA4"/>
    <w:rsid w:val="00473F0C"/>
    <w:rsid w:val="00496C58"/>
    <w:rsid w:val="0049736D"/>
    <w:rsid w:val="004979FA"/>
    <w:rsid w:val="004B7888"/>
    <w:rsid w:val="004C2FA2"/>
    <w:rsid w:val="004C3BC8"/>
    <w:rsid w:val="004D492E"/>
    <w:rsid w:val="004E0759"/>
    <w:rsid w:val="004E75D9"/>
    <w:rsid w:val="004F0EA3"/>
    <w:rsid w:val="004F1F66"/>
    <w:rsid w:val="00502584"/>
    <w:rsid w:val="00524C1F"/>
    <w:rsid w:val="005262F6"/>
    <w:rsid w:val="00527873"/>
    <w:rsid w:val="0053077F"/>
    <w:rsid w:val="005323F9"/>
    <w:rsid w:val="005324DF"/>
    <w:rsid w:val="0053478B"/>
    <w:rsid w:val="00537E2D"/>
    <w:rsid w:val="00546BCF"/>
    <w:rsid w:val="005538C7"/>
    <w:rsid w:val="0056437A"/>
    <w:rsid w:val="0058167A"/>
    <w:rsid w:val="005851B6"/>
    <w:rsid w:val="00594739"/>
    <w:rsid w:val="005B4D7B"/>
    <w:rsid w:val="005B643A"/>
    <w:rsid w:val="005B74B1"/>
    <w:rsid w:val="005D5AA8"/>
    <w:rsid w:val="005E373A"/>
    <w:rsid w:val="005E5FB9"/>
    <w:rsid w:val="005E79FC"/>
    <w:rsid w:val="005F2B9C"/>
    <w:rsid w:val="005F7CB3"/>
    <w:rsid w:val="00600ECD"/>
    <w:rsid w:val="00605DE5"/>
    <w:rsid w:val="006136F6"/>
    <w:rsid w:val="00614F37"/>
    <w:rsid w:val="006226F1"/>
    <w:rsid w:val="0062312F"/>
    <w:rsid w:val="00630451"/>
    <w:rsid w:val="00631208"/>
    <w:rsid w:val="0065084E"/>
    <w:rsid w:val="00674151"/>
    <w:rsid w:val="00674CDB"/>
    <w:rsid w:val="006835DC"/>
    <w:rsid w:val="0068387E"/>
    <w:rsid w:val="006842DE"/>
    <w:rsid w:val="006926B6"/>
    <w:rsid w:val="00696D1E"/>
    <w:rsid w:val="006A22DD"/>
    <w:rsid w:val="006A2B0D"/>
    <w:rsid w:val="006B149D"/>
    <w:rsid w:val="006B2F71"/>
    <w:rsid w:val="006B537F"/>
    <w:rsid w:val="006C4C22"/>
    <w:rsid w:val="006C6DB8"/>
    <w:rsid w:val="006C7F6E"/>
    <w:rsid w:val="006D0E01"/>
    <w:rsid w:val="006E105E"/>
    <w:rsid w:val="006E5489"/>
    <w:rsid w:val="006F32B8"/>
    <w:rsid w:val="00707C0C"/>
    <w:rsid w:val="00711380"/>
    <w:rsid w:val="007115EB"/>
    <w:rsid w:val="00715295"/>
    <w:rsid w:val="00721CC2"/>
    <w:rsid w:val="00737FF6"/>
    <w:rsid w:val="00743555"/>
    <w:rsid w:val="0075111E"/>
    <w:rsid w:val="00755339"/>
    <w:rsid w:val="007667E3"/>
    <w:rsid w:val="00773645"/>
    <w:rsid w:val="00774FE8"/>
    <w:rsid w:val="007919C1"/>
    <w:rsid w:val="007971C0"/>
    <w:rsid w:val="007A17A0"/>
    <w:rsid w:val="007A1CF5"/>
    <w:rsid w:val="007A53C5"/>
    <w:rsid w:val="007C1BDE"/>
    <w:rsid w:val="007C23DE"/>
    <w:rsid w:val="007C2474"/>
    <w:rsid w:val="007C314C"/>
    <w:rsid w:val="007D3B84"/>
    <w:rsid w:val="007D56B9"/>
    <w:rsid w:val="007D75BB"/>
    <w:rsid w:val="007D7F41"/>
    <w:rsid w:val="007F0762"/>
    <w:rsid w:val="007F5117"/>
    <w:rsid w:val="007F76B6"/>
    <w:rsid w:val="008004C4"/>
    <w:rsid w:val="00800A54"/>
    <w:rsid w:val="008014AD"/>
    <w:rsid w:val="00801DAB"/>
    <w:rsid w:val="00810F84"/>
    <w:rsid w:val="00813339"/>
    <w:rsid w:val="00817754"/>
    <w:rsid w:val="00820490"/>
    <w:rsid w:val="00822A55"/>
    <w:rsid w:val="0082395A"/>
    <w:rsid w:val="008353D1"/>
    <w:rsid w:val="00837094"/>
    <w:rsid w:val="00841B46"/>
    <w:rsid w:val="0084440C"/>
    <w:rsid w:val="00850758"/>
    <w:rsid w:val="008529C9"/>
    <w:rsid w:val="00860ABC"/>
    <w:rsid w:val="008670A8"/>
    <w:rsid w:val="00876658"/>
    <w:rsid w:val="0088569C"/>
    <w:rsid w:val="00886607"/>
    <w:rsid w:val="00886AC7"/>
    <w:rsid w:val="0089156D"/>
    <w:rsid w:val="008962A6"/>
    <w:rsid w:val="008A0A77"/>
    <w:rsid w:val="008C3F70"/>
    <w:rsid w:val="008C7D1E"/>
    <w:rsid w:val="008D2A95"/>
    <w:rsid w:val="008D5687"/>
    <w:rsid w:val="008D7697"/>
    <w:rsid w:val="00910D34"/>
    <w:rsid w:val="00913184"/>
    <w:rsid w:val="00914B4A"/>
    <w:rsid w:val="00914F5D"/>
    <w:rsid w:val="00921DCB"/>
    <w:rsid w:val="00926B7C"/>
    <w:rsid w:val="00930769"/>
    <w:rsid w:val="009351C2"/>
    <w:rsid w:val="00940F49"/>
    <w:rsid w:val="00963415"/>
    <w:rsid w:val="00975CF7"/>
    <w:rsid w:val="00980AC6"/>
    <w:rsid w:val="00992559"/>
    <w:rsid w:val="00992F57"/>
    <w:rsid w:val="009C18ED"/>
    <w:rsid w:val="009C2345"/>
    <w:rsid w:val="009C3C51"/>
    <w:rsid w:val="009D115D"/>
    <w:rsid w:val="009D21E8"/>
    <w:rsid w:val="009F0B56"/>
    <w:rsid w:val="009F30A1"/>
    <w:rsid w:val="00A00846"/>
    <w:rsid w:val="00A079DB"/>
    <w:rsid w:val="00A1439E"/>
    <w:rsid w:val="00A270DC"/>
    <w:rsid w:val="00A34394"/>
    <w:rsid w:val="00A41151"/>
    <w:rsid w:val="00A45A89"/>
    <w:rsid w:val="00A5007F"/>
    <w:rsid w:val="00A50CDB"/>
    <w:rsid w:val="00A53AAC"/>
    <w:rsid w:val="00A60319"/>
    <w:rsid w:val="00A60DA3"/>
    <w:rsid w:val="00A67911"/>
    <w:rsid w:val="00A71E93"/>
    <w:rsid w:val="00A77CFE"/>
    <w:rsid w:val="00A94F55"/>
    <w:rsid w:val="00AA1377"/>
    <w:rsid w:val="00AB10F3"/>
    <w:rsid w:val="00AB698F"/>
    <w:rsid w:val="00AB7A00"/>
    <w:rsid w:val="00AC1FA0"/>
    <w:rsid w:val="00AC2958"/>
    <w:rsid w:val="00AD1CDF"/>
    <w:rsid w:val="00AD7764"/>
    <w:rsid w:val="00AE2F97"/>
    <w:rsid w:val="00AE536F"/>
    <w:rsid w:val="00AE7ACF"/>
    <w:rsid w:val="00B04DF9"/>
    <w:rsid w:val="00B260C1"/>
    <w:rsid w:val="00B263BD"/>
    <w:rsid w:val="00B43C2A"/>
    <w:rsid w:val="00B4784F"/>
    <w:rsid w:val="00B52546"/>
    <w:rsid w:val="00B5649C"/>
    <w:rsid w:val="00B6084D"/>
    <w:rsid w:val="00B66EF5"/>
    <w:rsid w:val="00B80931"/>
    <w:rsid w:val="00B81A9B"/>
    <w:rsid w:val="00B824FE"/>
    <w:rsid w:val="00B83BCD"/>
    <w:rsid w:val="00BA3E24"/>
    <w:rsid w:val="00BB2500"/>
    <w:rsid w:val="00BC341A"/>
    <w:rsid w:val="00BC6D7E"/>
    <w:rsid w:val="00BD32EE"/>
    <w:rsid w:val="00BD5871"/>
    <w:rsid w:val="00BE6E4F"/>
    <w:rsid w:val="00C058C3"/>
    <w:rsid w:val="00C15AB5"/>
    <w:rsid w:val="00C2151F"/>
    <w:rsid w:val="00C21D6E"/>
    <w:rsid w:val="00C25AF8"/>
    <w:rsid w:val="00C3423A"/>
    <w:rsid w:val="00C348F7"/>
    <w:rsid w:val="00C37CB5"/>
    <w:rsid w:val="00C436E4"/>
    <w:rsid w:val="00C47CC0"/>
    <w:rsid w:val="00C51839"/>
    <w:rsid w:val="00C646CD"/>
    <w:rsid w:val="00C841F2"/>
    <w:rsid w:val="00C90756"/>
    <w:rsid w:val="00C95C41"/>
    <w:rsid w:val="00CC18F6"/>
    <w:rsid w:val="00CC3275"/>
    <w:rsid w:val="00CC5903"/>
    <w:rsid w:val="00CD0494"/>
    <w:rsid w:val="00CD6F57"/>
    <w:rsid w:val="00CE191E"/>
    <w:rsid w:val="00CE2087"/>
    <w:rsid w:val="00D01619"/>
    <w:rsid w:val="00D02E60"/>
    <w:rsid w:val="00D07521"/>
    <w:rsid w:val="00D078C1"/>
    <w:rsid w:val="00D142B1"/>
    <w:rsid w:val="00D1526D"/>
    <w:rsid w:val="00D15AE4"/>
    <w:rsid w:val="00D16F08"/>
    <w:rsid w:val="00D21F77"/>
    <w:rsid w:val="00D251ED"/>
    <w:rsid w:val="00D35184"/>
    <w:rsid w:val="00D40384"/>
    <w:rsid w:val="00D56A1E"/>
    <w:rsid w:val="00D616A9"/>
    <w:rsid w:val="00D62F5F"/>
    <w:rsid w:val="00D65A59"/>
    <w:rsid w:val="00D72E3F"/>
    <w:rsid w:val="00D75205"/>
    <w:rsid w:val="00D82218"/>
    <w:rsid w:val="00D84ECB"/>
    <w:rsid w:val="00D85018"/>
    <w:rsid w:val="00D935F3"/>
    <w:rsid w:val="00D97B0A"/>
    <w:rsid w:val="00DA0378"/>
    <w:rsid w:val="00DA5E3B"/>
    <w:rsid w:val="00DA7C39"/>
    <w:rsid w:val="00DB4091"/>
    <w:rsid w:val="00DC1CD0"/>
    <w:rsid w:val="00DE041A"/>
    <w:rsid w:val="00DF080D"/>
    <w:rsid w:val="00E0003C"/>
    <w:rsid w:val="00E04663"/>
    <w:rsid w:val="00E0558E"/>
    <w:rsid w:val="00E05F97"/>
    <w:rsid w:val="00E07355"/>
    <w:rsid w:val="00E160B6"/>
    <w:rsid w:val="00E312DE"/>
    <w:rsid w:val="00E51283"/>
    <w:rsid w:val="00E554B4"/>
    <w:rsid w:val="00E64101"/>
    <w:rsid w:val="00E70687"/>
    <w:rsid w:val="00E71541"/>
    <w:rsid w:val="00E7207D"/>
    <w:rsid w:val="00E820B0"/>
    <w:rsid w:val="00E856AB"/>
    <w:rsid w:val="00E86126"/>
    <w:rsid w:val="00E91A2E"/>
    <w:rsid w:val="00E93773"/>
    <w:rsid w:val="00EB19A8"/>
    <w:rsid w:val="00EE530A"/>
    <w:rsid w:val="00F130FB"/>
    <w:rsid w:val="00F13D16"/>
    <w:rsid w:val="00F30CCB"/>
    <w:rsid w:val="00F35B40"/>
    <w:rsid w:val="00F57E60"/>
    <w:rsid w:val="00F64A01"/>
    <w:rsid w:val="00F70C5C"/>
    <w:rsid w:val="00F8240B"/>
    <w:rsid w:val="00F945C8"/>
    <w:rsid w:val="00FA1BF9"/>
    <w:rsid w:val="00FB18ED"/>
    <w:rsid w:val="00FB2B64"/>
    <w:rsid w:val="00FB3AD5"/>
    <w:rsid w:val="00FB779C"/>
    <w:rsid w:val="00FC692C"/>
    <w:rsid w:val="00FD27B3"/>
    <w:rsid w:val="00FD3C9F"/>
    <w:rsid w:val="00FD4940"/>
    <w:rsid w:val="00FE3231"/>
    <w:rsid w:val="00FF0A1F"/>
    <w:rsid w:val="00FF0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7f7f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184"/>
  </w:style>
  <w:style w:type="paragraph" w:styleId="1">
    <w:name w:val="heading 1"/>
    <w:basedOn w:val="a"/>
    <w:next w:val="a"/>
    <w:link w:val="10"/>
    <w:uiPriority w:val="9"/>
    <w:qFormat/>
    <w:rsid w:val="009307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51C2"/>
    <w:pPr>
      <w:keepNext/>
      <w:keepLines/>
      <w:spacing w:before="120" w:after="120"/>
      <w:jc w:val="center"/>
      <w:outlineLvl w:val="1"/>
    </w:pPr>
    <w:rPr>
      <w:rFonts w:asciiTheme="majorHAnsi" w:eastAsiaTheme="majorEastAsia" w:hAnsiTheme="majorHAnsi" w:cstheme="majorBidi"/>
      <w:b/>
      <w:bCs/>
      <w:sz w:val="28"/>
      <w:szCs w:val="26"/>
    </w:rPr>
  </w:style>
  <w:style w:type="paragraph" w:styleId="3">
    <w:name w:val="heading 3"/>
    <w:basedOn w:val="a"/>
    <w:next w:val="a"/>
    <w:link w:val="30"/>
    <w:uiPriority w:val="9"/>
    <w:unhideWhenUsed/>
    <w:qFormat/>
    <w:rsid w:val="009351C2"/>
    <w:pPr>
      <w:keepNext/>
      <w:keepLines/>
      <w:spacing w:before="120" w:after="120"/>
      <w:jc w:val="center"/>
      <w:outlineLvl w:val="2"/>
    </w:pPr>
    <w:rPr>
      <w:rFonts w:asciiTheme="majorHAnsi" w:eastAsiaTheme="majorEastAsia" w:hAnsiTheme="majorHAnsi" w:cstheme="majorBidi"/>
      <w:b/>
      <w:bCs/>
      <w:i/>
      <w:sz w:val="24"/>
    </w:rPr>
  </w:style>
  <w:style w:type="paragraph" w:styleId="4">
    <w:name w:val="heading 4"/>
    <w:basedOn w:val="a"/>
    <w:next w:val="a"/>
    <w:link w:val="40"/>
    <w:uiPriority w:val="9"/>
    <w:unhideWhenUsed/>
    <w:qFormat/>
    <w:rsid w:val="009351C2"/>
    <w:pPr>
      <w:keepNext/>
      <w:keepLines/>
      <w:spacing w:before="120" w:after="120"/>
      <w:jc w:val="center"/>
      <w:outlineLvl w:val="3"/>
    </w:pPr>
    <w:rPr>
      <w:rFonts w:asciiTheme="majorHAnsi" w:eastAsiaTheme="majorEastAsia" w:hAnsiTheme="majorHAnsi" w:cstheme="majorBidi"/>
      <w:b/>
      <w:bCs/>
      <w:i/>
      <w:iCs/>
      <w:sz w:val="20"/>
    </w:rPr>
  </w:style>
  <w:style w:type="paragraph" w:styleId="5">
    <w:name w:val="heading 5"/>
    <w:basedOn w:val="a"/>
    <w:next w:val="a"/>
    <w:link w:val="50"/>
    <w:uiPriority w:val="9"/>
    <w:semiHidden/>
    <w:unhideWhenUsed/>
    <w:qFormat/>
    <w:rsid w:val="0093076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3076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307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307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307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3076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sid w:val="009351C2"/>
    <w:rPr>
      <w:rFonts w:asciiTheme="majorHAnsi" w:eastAsiaTheme="majorEastAsia" w:hAnsiTheme="majorHAnsi" w:cstheme="majorBidi"/>
      <w:b/>
      <w:bCs/>
      <w:sz w:val="28"/>
      <w:szCs w:val="26"/>
    </w:rPr>
  </w:style>
  <w:style w:type="character" w:customStyle="1" w:styleId="30">
    <w:name w:val="Заголовок 3 Знак"/>
    <w:link w:val="3"/>
    <w:uiPriority w:val="9"/>
    <w:rsid w:val="009351C2"/>
    <w:rPr>
      <w:rFonts w:asciiTheme="majorHAnsi" w:eastAsiaTheme="majorEastAsia" w:hAnsiTheme="majorHAnsi" w:cstheme="majorBidi"/>
      <w:b/>
      <w:bCs/>
      <w:i/>
      <w:sz w:val="24"/>
    </w:rPr>
  </w:style>
  <w:style w:type="character" w:customStyle="1" w:styleId="40">
    <w:name w:val="Заголовок 4 Знак"/>
    <w:link w:val="4"/>
    <w:uiPriority w:val="9"/>
    <w:rsid w:val="009351C2"/>
    <w:rPr>
      <w:rFonts w:asciiTheme="majorHAnsi" w:eastAsiaTheme="majorEastAsia" w:hAnsiTheme="majorHAnsi" w:cstheme="majorBidi"/>
      <w:b/>
      <w:bCs/>
      <w:i/>
      <w:iCs/>
      <w:sz w:val="20"/>
    </w:rPr>
  </w:style>
  <w:style w:type="character" w:customStyle="1" w:styleId="50">
    <w:name w:val="Заголовок 5 Знак"/>
    <w:link w:val="5"/>
    <w:uiPriority w:val="9"/>
    <w:semiHidden/>
    <w:rsid w:val="0093076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semiHidden/>
    <w:rsid w:val="0093076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semiHidden/>
    <w:rsid w:val="0093076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93076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93076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30769"/>
    <w:pPr>
      <w:spacing w:line="240" w:lineRule="auto"/>
    </w:pPr>
    <w:rPr>
      <w:b/>
      <w:bCs/>
      <w:color w:val="4F81BD" w:themeColor="accent1"/>
      <w:sz w:val="18"/>
      <w:szCs w:val="18"/>
    </w:rPr>
  </w:style>
  <w:style w:type="paragraph" w:styleId="a4">
    <w:name w:val="Title"/>
    <w:basedOn w:val="a"/>
    <w:next w:val="a"/>
    <w:link w:val="a5"/>
    <w:uiPriority w:val="10"/>
    <w:qFormat/>
    <w:rsid w:val="009307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link w:val="a4"/>
    <w:uiPriority w:val="10"/>
    <w:rsid w:val="00930769"/>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307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sid w:val="00930769"/>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930769"/>
    <w:rPr>
      <w:b/>
      <w:bCs/>
    </w:rPr>
  </w:style>
  <w:style w:type="character" w:styleId="a9">
    <w:name w:val="Emphasis"/>
    <w:uiPriority w:val="20"/>
    <w:qFormat/>
    <w:rsid w:val="00930769"/>
    <w:rPr>
      <w:i/>
      <w:iCs/>
    </w:rPr>
  </w:style>
  <w:style w:type="paragraph" w:styleId="aa">
    <w:name w:val="No Spacing"/>
    <w:uiPriority w:val="1"/>
    <w:qFormat/>
    <w:rsid w:val="00930769"/>
    <w:pPr>
      <w:spacing w:after="0" w:line="240" w:lineRule="auto"/>
    </w:pPr>
  </w:style>
  <w:style w:type="paragraph" w:styleId="ab">
    <w:name w:val="List Paragraph"/>
    <w:basedOn w:val="a"/>
    <w:uiPriority w:val="34"/>
    <w:qFormat/>
    <w:rsid w:val="00930769"/>
    <w:pPr>
      <w:ind w:left="720"/>
      <w:contextualSpacing/>
    </w:pPr>
  </w:style>
  <w:style w:type="paragraph" w:styleId="21">
    <w:name w:val="Quote"/>
    <w:basedOn w:val="a"/>
    <w:next w:val="a"/>
    <w:link w:val="22"/>
    <w:uiPriority w:val="29"/>
    <w:qFormat/>
    <w:rsid w:val="00930769"/>
    <w:rPr>
      <w:i/>
      <w:iCs/>
      <w:color w:val="000000" w:themeColor="text1"/>
    </w:rPr>
  </w:style>
  <w:style w:type="character" w:customStyle="1" w:styleId="22">
    <w:name w:val="Цитата 2 Знак"/>
    <w:link w:val="21"/>
    <w:uiPriority w:val="29"/>
    <w:rsid w:val="00930769"/>
    <w:rPr>
      <w:i/>
      <w:iCs/>
      <w:color w:val="000000" w:themeColor="text1"/>
    </w:rPr>
  </w:style>
  <w:style w:type="paragraph" w:styleId="ac">
    <w:name w:val="Intense Quote"/>
    <w:basedOn w:val="a"/>
    <w:next w:val="a"/>
    <w:link w:val="ad"/>
    <w:uiPriority w:val="30"/>
    <w:qFormat/>
    <w:rsid w:val="00930769"/>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sid w:val="00930769"/>
    <w:rPr>
      <w:b/>
      <w:bCs/>
      <w:i/>
      <w:iCs/>
      <w:color w:val="4F81BD" w:themeColor="accent1"/>
    </w:rPr>
  </w:style>
  <w:style w:type="character" w:styleId="ae">
    <w:name w:val="Subtle Emphasis"/>
    <w:uiPriority w:val="19"/>
    <w:qFormat/>
    <w:rsid w:val="00930769"/>
    <w:rPr>
      <w:i/>
      <w:iCs/>
      <w:color w:val="808080" w:themeColor="text1" w:themeTint="7F"/>
    </w:rPr>
  </w:style>
  <w:style w:type="character" w:styleId="af">
    <w:name w:val="Intense Emphasis"/>
    <w:uiPriority w:val="21"/>
    <w:qFormat/>
    <w:rsid w:val="00930769"/>
    <w:rPr>
      <w:b/>
      <w:bCs/>
      <w:i/>
      <w:iCs/>
      <w:color w:val="4F81BD" w:themeColor="accent1"/>
    </w:rPr>
  </w:style>
  <w:style w:type="character" w:styleId="af0">
    <w:name w:val="Subtle Reference"/>
    <w:uiPriority w:val="31"/>
    <w:qFormat/>
    <w:rsid w:val="00930769"/>
    <w:rPr>
      <w:smallCaps/>
      <w:color w:val="C0504D" w:themeColor="accent2"/>
      <w:u w:val="single"/>
    </w:rPr>
  </w:style>
  <w:style w:type="character" w:styleId="af1">
    <w:name w:val="Intense Reference"/>
    <w:uiPriority w:val="32"/>
    <w:qFormat/>
    <w:rsid w:val="00930769"/>
    <w:rPr>
      <w:b/>
      <w:bCs/>
      <w:smallCaps/>
      <w:color w:val="C0504D" w:themeColor="accent2"/>
      <w:spacing w:val="5"/>
      <w:u w:val="single"/>
    </w:rPr>
  </w:style>
  <w:style w:type="character" w:styleId="af2">
    <w:name w:val="Book Title"/>
    <w:uiPriority w:val="33"/>
    <w:qFormat/>
    <w:rsid w:val="00930769"/>
    <w:rPr>
      <w:b/>
      <w:bCs/>
      <w:smallCaps/>
      <w:spacing w:val="5"/>
    </w:rPr>
  </w:style>
  <w:style w:type="paragraph" w:styleId="af3">
    <w:name w:val="TOC Heading"/>
    <w:basedOn w:val="1"/>
    <w:next w:val="a"/>
    <w:uiPriority w:val="39"/>
    <w:unhideWhenUsed/>
    <w:qFormat/>
    <w:rsid w:val="00930769"/>
    <w:pPr>
      <w:outlineLvl w:val="9"/>
    </w:pPr>
  </w:style>
  <w:style w:type="table" w:customStyle="1" w:styleId="11">
    <w:name w:val="Сетка таблицы1"/>
    <w:basedOn w:val="a1"/>
    <w:next w:val="af4"/>
    <w:uiPriority w:val="59"/>
    <w:rsid w:val="007C314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1"/>
    <w:uiPriority w:val="59"/>
    <w:rsid w:val="007C3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4"/>
    <w:uiPriority w:val="99"/>
    <w:rsid w:val="007C314C"/>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7C314C"/>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C314C"/>
    <w:rPr>
      <w:rFonts w:ascii="Tahoma" w:hAnsi="Tahoma" w:cs="Tahoma"/>
      <w:sz w:val="16"/>
      <w:szCs w:val="16"/>
    </w:rPr>
  </w:style>
  <w:style w:type="paragraph" w:styleId="af7">
    <w:name w:val="header"/>
    <w:basedOn w:val="a"/>
    <w:link w:val="af8"/>
    <w:uiPriority w:val="99"/>
    <w:unhideWhenUsed/>
    <w:rsid w:val="00003DFC"/>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003DFC"/>
  </w:style>
  <w:style w:type="paragraph" w:styleId="af9">
    <w:name w:val="footer"/>
    <w:basedOn w:val="a"/>
    <w:link w:val="afa"/>
    <w:uiPriority w:val="99"/>
    <w:unhideWhenUsed/>
    <w:rsid w:val="00003DFC"/>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003DFC"/>
  </w:style>
  <w:style w:type="table" w:customStyle="1" w:styleId="12">
    <w:name w:val="Сетка таблицы12"/>
    <w:basedOn w:val="a1"/>
    <w:next w:val="af4"/>
    <w:uiPriority w:val="99"/>
    <w:rsid w:val="007115E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715295"/>
    <w:pPr>
      <w:spacing w:after="100"/>
      <w:ind w:left="440"/>
    </w:pPr>
  </w:style>
  <w:style w:type="paragraph" w:styleId="13">
    <w:name w:val="toc 1"/>
    <w:basedOn w:val="a"/>
    <w:next w:val="a"/>
    <w:autoRedefine/>
    <w:uiPriority w:val="39"/>
    <w:unhideWhenUsed/>
    <w:rsid w:val="00715295"/>
    <w:pPr>
      <w:spacing w:after="100"/>
    </w:pPr>
  </w:style>
  <w:style w:type="paragraph" w:styleId="23">
    <w:name w:val="toc 2"/>
    <w:basedOn w:val="a"/>
    <w:next w:val="a"/>
    <w:autoRedefine/>
    <w:uiPriority w:val="39"/>
    <w:unhideWhenUsed/>
    <w:rsid w:val="00715295"/>
    <w:pPr>
      <w:spacing w:after="100"/>
      <w:ind w:left="220"/>
    </w:pPr>
  </w:style>
  <w:style w:type="character" w:styleId="afb">
    <w:name w:val="Hyperlink"/>
    <w:basedOn w:val="a0"/>
    <w:uiPriority w:val="99"/>
    <w:unhideWhenUsed/>
    <w:rsid w:val="00715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184"/>
  </w:style>
  <w:style w:type="paragraph" w:styleId="1">
    <w:name w:val="heading 1"/>
    <w:basedOn w:val="a"/>
    <w:next w:val="a"/>
    <w:link w:val="10"/>
    <w:uiPriority w:val="9"/>
    <w:qFormat/>
    <w:rsid w:val="009307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51C2"/>
    <w:pPr>
      <w:keepNext/>
      <w:keepLines/>
      <w:spacing w:before="120" w:after="120"/>
      <w:jc w:val="center"/>
      <w:outlineLvl w:val="1"/>
    </w:pPr>
    <w:rPr>
      <w:rFonts w:asciiTheme="majorHAnsi" w:eastAsiaTheme="majorEastAsia" w:hAnsiTheme="majorHAnsi" w:cstheme="majorBidi"/>
      <w:b/>
      <w:bCs/>
      <w:sz w:val="28"/>
      <w:szCs w:val="26"/>
    </w:rPr>
  </w:style>
  <w:style w:type="paragraph" w:styleId="3">
    <w:name w:val="heading 3"/>
    <w:basedOn w:val="a"/>
    <w:next w:val="a"/>
    <w:link w:val="30"/>
    <w:uiPriority w:val="9"/>
    <w:unhideWhenUsed/>
    <w:qFormat/>
    <w:rsid w:val="009351C2"/>
    <w:pPr>
      <w:keepNext/>
      <w:keepLines/>
      <w:spacing w:before="120" w:after="120"/>
      <w:jc w:val="center"/>
      <w:outlineLvl w:val="2"/>
    </w:pPr>
    <w:rPr>
      <w:rFonts w:asciiTheme="majorHAnsi" w:eastAsiaTheme="majorEastAsia" w:hAnsiTheme="majorHAnsi" w:cstheme="majorBidi"/>
      <w:b/>
      <w:bCs/>
      <w:i/>
      <w:sz w:val="24"/>
    </w:rPr>
  </w:style>
  <w:style w:type="paragraph" w:styleId="4">
    <w:name w:val="heading 4"/>
    <w:basedOn w:val="a"/>
    <w:next w:val="a"/>
    <w:link w:val="40"/>
    <w:uiPriority w:val="9"/>
    <w:unhideWhenUsed/>
    <w:qFormat/>
    <w:rsid w:val="009351C2"/>
    <w:pPr>
      <w:keepNext/>
      <w:keepLines/>
      <w:spacing w:before="120" w:after="120"/>
      <w:jc w:val="center"/>
      <w:outlineLvl w:val="3"/>
    </w:pPr>
    <w:rPr>
      <w:rFonts w:asciiTheme="majorHAnsi" w:eastAsiaTheme="majorEastAsia" w:hAnsiTheme="majorHAnsi" w:cstheme="majorBidi"/>
      <w:b/>
      <w:bCs/>
      <w:i/>
      <w:iCs/>
      <w:sz w:val="20"/>
    </w:rPr>
  </w:style>
  <w:style w:type="paragraph" w:styleId="5">
    <w:name w:val="heading 5"/>
    <w:basedOn w:val="a"/>
    <w:next w:val="a"/>
    <w:link w:val="50"/>
    <w:uiPriority w:val="9"/>
    <w:semiHidden/>
    <w:unhideWhenUsed/>
    <w:qFormat/>
    <w:rsid w:val="0093076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3076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307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307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307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3076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sid w:val="009351C2"/>
    <w:rPr>
      <w:rFonts w:asciiTheme="majorHAnsi" w:eastAsiaTheme="majorEastAsia" w:hAnsiTheme="majorHAnsi" w:cstheme="majorBidi"/>
      <w:b/>
      <w:bCs/>
      <w:sz w:val="28"/>
      <w:szCs w:val="26"/>
    </w:rPr>
  </w:style>
  <w:style w:type="character" w:customStyle="1" w:styleId="30">
    <w:name w:val="Заголовок 3 Знак"/>
    <w:link w:val="3"/>
    <w:uiPriority w:val="9"/>
    <w:rsid w:val="009351C2"/>
    <w:rPr>
      <w:rFonts w:asciiTheme="majorHAnsi" w:eastAsiaTheme="majorEastAsia" w:hAnsiTheme="majorHAnsi" w:cstheme="majorBidi"/>
      <w:b/>
      <w:bCs/>
      <w:i/>
      <w:sz w:val="24"/>
    </w:rPr>
  </w:style>
  <w:style w:type="character" w:customStyle="1" w:styleId="40">
    <w:name w:val="Заголовок 4 Знак"/>
    <w:link w:val="4"/>
    <w:uiPriority w:val="9"/>
    <w:rsid w:val="009351C2"/>
    <w:rPr>
      <w:rFonts w:asciiTheme="majorHAnsi" w:eastAsiaTheme="majorEastAsia" w:hAnsiTheme="majorHAnsi" w:cstheme="majorBidi"/>
      <w:b/>
      <w:bCs/>
      <w:i/>
      <w:iCs/>
      <w:sz w:val="20"/>
    </w:rPr>
  </w:style>
  <w:style w:type="character" w:customStyle="1" w:styleId="50">
    <w:name w:val="Заголовок 5 Знак"/>
    <w:link w:val="5"/>
    <w:uiPriority w:val="9"/>
    <w:semiHidden/>
    <w:rsid w:val="0093076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semiHidden/>
    <w:rsid w:val="0093076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semiHidden/>
    <w:rsid w:val="0093076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93076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93076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30769"/>
    <w:pPr>
      <w:spacing w:line="240" w:lineRule="auto"/>
    </w:pPr>
    <w:rPr>
      <w:b/>
      <w:bCs/>
      <w:color w:val="4F81BD" w:themeColor="accent1"/>
      <w:sz w:val="18"/>
      <w:szCs w:val="18"/>
    </w:rPr>
  </w:style>
  <w:style w:type="paragraph" w:styleId="a4">
    <w:name w:val="Title"/>
    <w:basedOn w:val="a"/>
    <w:next w:val="a"/>
    <w:link w:val="a5"/>
    <w:uiPriority w:val="10"/>
    <w:qFormat/>
    <w:rsid w:val="009307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link w:val="a4"/>
    <w:uiPriority w:val="10"/>
    <w:rsid w:val="00930769"/>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307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sid w:val="00930769"/>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930769"/>
    <w:rPr>
      <w:b/>
      <w:bCs/>
    </w:rPr>
  </w:style>
  <w:style w:type="character" w:styleId="a9">
    <w:name w:val="Emphasis"/>
    <w:uiPriority w:val="20"/>
    <w:qFormat/>
    <w:rsid w:val="00930769"/>
    <w:rPr>
      <w:i/>
      <w:iCs/>
    </w:rPr>
  </w:style>
  <w:style w:type="paragraph" w:styleId="aa">
    <w:name w:val="No Spacing"/>
    <w:uiPriority w:val="1"/>
    <w:qFormat/>
    <w:rsid w:val="00930769"/>
    <w:pPr>
      <w:spacing w:after="0" w:line="240" w:lineRule="auto"/>
    </w:pPr>
  </w:style>
  <w:style w:type="paragraph" w:styleId="ab">
    <w:name w:val="List Paragraph"/>
    <w:basedOn w:val="a"/>
    <w:uiPriority w:val="34"/>
    <w:qFormat/>
    <w:rsid w:val="00930769"/>
    <w:pPr>
      <w:ind w:left="720"/>
      <w:contextualSpacing/>
    </w:pPr>
  </w:style>
  <w:style w:type="paragraph" w:styleId="21">
    <w:name w:val="Quote"/>
    <w:basedOn w:val="a"/>
    <w:next w:val="a"/>
    <w:link w:val="22"/>
    <w:uiPriority w:val="29"/>
    <w:qFormat/>
    <w:rsid w:val="00930769"/>
    <w:rPr>
      <w:i/>
      <w:iCs/>
      <w:color w:val="000000" w:themeColor="text1"/>
    </w:rPr>
  </w:style>
  <w:style w:type="character" w:customStyle="1" w:styleId="22">
    <w:name w:val="Цитата 2 Знак"/>
    <w:link w:val="21"/>
    <w:uiPriority w:val="29"/>
    <w:rsid w:val="00930769"/>
    <w:rPr>
      <w:i/>
      <w:iCs/>
      <w:color w:val="000000" w:themeColor="text1"/>
    </w:rPr>
  </w:style>
  <w:style w:type="paragraph" w:styleId="ac">
    <w:name w:val="Intense Quote"/>
    <w:basedOn w:val="a"/>
    <w:next w:val="a"/>
    <w:link w:val="ad"/>
    <w:uiPriority w:val="30"/>
    <w:qFormat/>
    <w:rsid w:val="00930769"/>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sid w:val="00930769"/>
    <w:rPr>
      <w:b/>
      <w:bCs/>
      <w:i/>
      <w:iCs/>
      <w:color w:val="4F81BD" w:themeColor="accent1"/>
    </w:rPr>
  </w:style>
  <w:style w:type="character" w:styleId="ae">
    <w:name w:val="Subtle Emphasis"/>
    <w:uiPriority w:val="19"/>
    <w:qFormat/>
    <w:rsid w:val="00930769"/>
    <w:rPr>
      <w:i/>
      <w:iCs/>
      <w:color w:val="808080" w:themeColor="text1" w:themeTint="7F"/>
    </w:rPr>
  </w:style>
  <w:style w:type="character" w:styleId="af">
    <w:name w:val="Intense Emphasis"/>
    <w:uiPriority w:val="21"/>
    <w:qFormat/>
    <w:rsid w:val="00930769"/>
    <w:rPr>
      <w:b/>
      <w:bCs/>
      <w:i/>
      <w:iCs/>
      <w:color w:val="4F81BD" w:themeColor="accent1"/>
    </w:rPr>
  </w:style>
  <w:style w:type="character" w:styleId="af0">
    <w:name w:val="Subtle Reference"/>
    <w:uiPriority w:val="31"/>
    <w:qFormat/>
    <w:rsid w:val="00930769"/>
    <w:rPr>
      <w:smallCaps/>
      <w:color w:val="C0504D" w:themeColor="accent2"/>
      <w:u w:val="single"/>
    </w:rPr>
  </w:style>
  <w:style w:type="character" w:styleId="af1">
    <w:name w:val="Intense Reference"/>
    <w:uiPriority w:val="32"/>
    <w:qFormat/>
    <w:rsid w:val="00930769"/>
    <w:rPr>
      <w:b/>
      <w:bCs/>
      <w:smallCaps/>
      <w:color w:val="C0504D" w:themeColor="accent2"/>
      <w:spacing w:val="5"/>
      <w:u w:val="single"/>
    </w:rPr>
  </w:style>
  <w:style w:type="character" w:styleId="af2">
    <w:name w:val="Book Title"/>
    <w:uiPriority w:val="33"/>
    <w:qFormat/>
    <w:rsid w:val="00930769"/>
    <w:rPr>
      <w:b/>
      <w:bCs/>
      <w:smallCaps/>
      <w:spacing w:val="5"/>
    </w:rPr>
  </w:style>
  <w:style w:type="paragraph" w:styleId="af3">
    <w:name w:val="TOC Heading"/>
    <w:basedOn w:val="1"/>
    <w:next w:val="a"/>
    <w:uiPriority w:val="39"/>
    <w:unhideWhenUsed/>
    <w:qFormat/>
    <w:rsid w:val="00930769"/>
    <w:pPr>
      <w:outlineLvl w:val="9"/>
    </w:pPr>
  </w:style>
  <w:style w:type="table" w:customStyle="1" w:styleId="11">
    <w:name w:val="Сетка таблицы1"/>
    <w:basedOn w:val="a1"/>
    <w:next w:val="af4"/>
    <w:uiPriority w:val="59"/>
    <w:rsid w:val="007C314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1"/>
    <w:uiPriority w:val="59"/>
    <w:rsid w:val="007C3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4"/>
    <w:uiPriority w:val="99"/>
    <w:rsid w:val="007C314C"/>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7C314C"/>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C314C"/>
    <w:rPr>
      <w:rFonts w:ascii="Tahoma" w:hAnsi="Tahoma" w:cs="Tahoma"/>
      <w:sz w:val="16"/>
      <w:szCs w:val="16"/>
    </w:rPr>
  </w:style>
  <w:style w:type="paragraph" w:styleId="af7">
    <w:name w:val="header"/>
    <w:basedOn w:val="a"/>
    <w:link w:val="af8"/>
    <w:uiPriority w:val="99"/>
    <w:unhideWhenUsed/>
    <w:rsid w:val="00003DFC"/>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003DFC"/>
  </w:style>
  <w:style w:type="paragraph" w:styleId="af9">
    <w:name w:val="footer"/>
    <w:basedOn w:val="a"/>
    <w:link w:val="afa"/>
    <w:uiPriority w:val="99"/>
    <w:unhideWhenUsed/>
    <w:rsid w:val="00003DFC"/>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003DFC"/>
  </w:style>
  <w:style w:type="table" w:customStyle="1" w:styleId="12">
    <w:name w:val="Сетка таблицы12"/>
    <w:basedOn w:val="a1"/>
    <w:next w:val="af4"/>
    <w:uiPriority w:val="99"/>
    <w:rsid w:val="007115E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715295"/>
    <w:pPr>
      <w:spacing w:after="100"/>
      <w:ind w:left="440"/>
    </w:pPr>
  </w:style>
  <w:style w:type="paragraph" w:styleId="13">
    <w:name w:val="toc 1"/>
    <w:basedOn w:val="a"/>
    <w:next w:val="a"/>
    <w:autoRedefine/>
    <w:uiPriority w:val="39"/>
    <w:unhideWhenUsed/>
    <w:rsid w:val="00715295"/>
    <w:pPr>
      <w:spacing w:after="100"/>
    </w:pPr>
  </w:style>
  <w:style w:type="paragraph" w:styleId="23">
    <w:name w:val="toc 2"/>
    <w:basedOn w:val="a"/>
    <w:next w:val="a"/>
    <w:autoRedefine/>
    <w:uiPriority w:val="39"/>
    <w:unhideWhenUsed/>
    <w:rsid w:val="00715295"/>
    <w:pPr>
      <w:spacing w:after="100"/>
      <w:ind w:left="220"/>
    </w:pPr>
  </w:style>
  <w:style w:type="character" w:styleId="afb">
    <w:name w:val="Hyperlink"/>
    <w:basedOn w:val="a0"/>
    <w:uiPriority w:val="99"/>
    <w:unhideWhenUsed/>
    <w:rsid w:val="00715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109">
      <w:bodyDiv w:val="1"/>
      <w:marLeft w:val="0"/>
      <w:marRight w:val="0"/>
      <w:marTop w:val="0"/>
      <w:marBottom w:val="0"/>
      <w:divBdr>
        <w:top w:val="none" w:sz="0" w:space="0" w:color="auto"/>
        <w:left w:val="none" w:sz="0" w:space="0" w:color="auto"/>
        <w:bottom w:val="none" w:sz="0" w:space="0" w:color="auto"/>
        <w:right w:val="none" w:sz="0" w:space="0" w:color="auto"/>
      </w:divBdr>
      <w:divsChild>
        <w:div w:id="2128117098">
          <w:marLeft w:val="0"/>
          <w:marRight w:val="0"/>
          <w:marTop w:val="300"/>
          <w:marBottom w:val="0"/>
          <w:divBdr>
            <w:top w:val="none" w:sz="0" w:space="0" w:color="auto"/>
            <w:left w:val="none" w:sz="0" w:space="0" w:color="auto"/>
            <w:bottom w:val="none" w:sz="0" w:space="0" w:color="auto"/>
            <w:right w:val="none" w:sz="0" w:space="0" w:color="auto"/>
          </w:divBdr>
          <w:divsChild>
            <w:div w:id="11257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891">
      <w:bodyDiv w:val="1"/>
      <w:marLeft w:val="0"/>
      <w:marRight w:val="0"/>
      <w:marTop w:val="0"/>
      <w:marBottom w:val="0"/>
      <w:divBdr>
        <w:top w:val="none" w:sz="0" w:space="0" w:color="auto"/>
        <w:left w:val="none" w:sz="0" w:space="0" w:color="auto"/>
        <w:bottom w:val="none" w:sz="0" w:space="0" w:color="auto"/>
        <w:right w:val="none" w:sz="0" w:space="0" w:color="auto"/>
      </w:divBdr>
    </w:div>
    <w:div w:id="76483262">
      <w:bodyDiv w:val="1"/>
      <w:marLeft w:val="0"/>
      <w:marRight w:val="0"/>
      <w:marTop w:val="0"/>
      <w:marBottom w:val="0"/>
      <w:divBdr>
        <w:top w:val="none" w:sz="0" w:space="0" w:color="auto"/>
        <w:left w:val="none" w:sz="0" w:space="0" w:color="auto"/>
        <w:bottom w:val="none" w:sz="0" w:space="0" w:color="auto"/>
        <w:right w:val="none" w:sz="0" w:space="0" w:color="auto"/>
      </w:divBdr>
      <w:divsChild>
        <w:div w:id="1248884437">
          <w:marLeft w:val="0"/>
          <w:marRight w:val="0"/>
          <w:marTop w:val="300"/>
          <w:marBottom w:val="0"/>
          <w:divBdr>
            <w:top w:val="none" w:sz="0" w:space="0" w:color="auto"/>
            <w:left w:val="none" w:sz="0" w:space="0" w:color="auto"/>
            <w:bottom w:val="none" w:sz="0" w:space="0" w:color="auto"/>
            <w:right w:val="none" w:sz="0" w:space="0" w:color="auto"/>
          </w:divBdr>
          <w:divsChild>
            <w:div w:id="3654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3">
      <w:bodyDiv w:val="1"/>
      <w:marLeft w:val="0"/>
      <w:marRight w:val="0"/>
      <w:marTop w:val="0"/>
      <w:marBottom w:val="0"/>
      <w:divBdr>
        <w:top w:val="none" w:sz="0" w:space="0" w:color="auto"/>
        <w:left w:val="none" w:sz="0" w:space="0" w:color="auto"/>
        <w:bottom w:val="none" w:sz="0" w:space="0" w:color="auto"/>
        <w:right w:val="none" w:sz="0" w:space="0" w:color="auto"/>
      </w:divBdr>
      <w:divsChild>
        <w:div w:id="851191447">
          <w:marLeft w:val="0"/>
          <w:marRight w:val="0"/>
          <w:marTop w:val="300"/>
          <w:marBottom w:val="0"/>
          <w:divBdr>
            <w:top w:val="none" w:sz="0" w:space="0" w:color="auto"/>
            <w:left w:val="none" w:sz="0" w:space="0" w:color="auto"/>
            <w:bottom w:val="none" w:sz="0" w:space="0" w:color="auto"/>
            <w:right w:val="none" w:sz="0" w:space="0" w:color="auto"/>
          </w:divBdr>
          <w:divsChild>
            <w:div w:id="15812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4728">
      <w:bodyDiv w:val="1"/>
      <w:marLeft w:val="0"/>
      <w:marRight w:val="0"/>
      <w:marTop w:val="0"/>
      <w:marBottom w:val="0"/>
      <w:divBdr>
        <w:top w:val="none" w:sz="0" w:space="0" w:color="auto"/>
        <w:left w:val="none" w:sz="0" w:space="0" w:color="auto"/>
        <w:bottom w:val="none" w:sz="0" w:space="0" w:color="auto"/>
        <w:right w:val="none" w:sz="0" w:space="0" w:color="auto"/>
      </w:divBdr>
      <w:divsChild>
        <w:div w:id="1792358351">
          <w:marLeft w:val="0"/>
          <w:marRight w:val="0"/>
          <w:marTop w:val="300"/>
          <w:marBottom w:val="0"/>
          <w:divBdr>
            <w:top w:val="none" w:sz="0" w:space="0" w:color="auto"/>
            <w:left w:val="none" w:sz="0" w:space="0" w:color="auto"/>
            <w:bottom w:val="none" w:sz="0" w:space="0" w:color="auto"/>
            <w:right w:val="none" w:sz="0" w:space="0" w:color="auto"/>
          </w:divBdr>
          <w:divsChild>
            <w:div w:id="6566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2779">
      <w:bodyDiv w:val="1"/>
      <w:marLeft w:val="0"/>
      <w:marRight w:val="0"/>
      <w:marTop w:val="0"/>
      <w:marBottom w:val="0"/>
      <w:divBdr>
        <w:top w:val="none" w:sz="0" w:space="0" w:color="auto"/>
        <w:left w:val="none" w:sz="0" w:space="0" w:color="auto"/>
        <w:bottom w:val="none" w:sz="0" w:space="0" w:color="auto"/>
        <w:right w:val="none" w:sz="0" w:space="0" w:color="auto"/>
      </w:divBdr>
      <w:divsChild>
        <w:div w:id="1677341783">
          <w:marLeft w:val="0"/>
          <w:marRight w:val="0"/>
          <w:marTop w:val="300"/>
          <w:marBottom w:val="0"/>
          <w:divBdr>
            <w:top w:val="none" w:sz="0" w:space="0" w:color="auto"/>
            <w:left w:val="none" w:sz="0" w:space="0" w:color="auto"/>
            <w:bottom w:val="none" w:sz="0" w:space="0" w:color="auto"/>
            <w:right w:val="none" w:sz="0" w:space="0" w:color="auto"/>
          </w:divBdr>
          <w:divsChild>
            <w:div w:id="20171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810">
      <w:bodyDiv w:val="1"/>
      <w:marLeft w:val="0"/>
      <w:marRight w:val="0"/>
      <w:marTop w:val="0"/>
      <w:marBottom w:val="0"/>
      <w:divBdr>
        <w:top w:val="none" w:sz="0" w:space="0" w:color="auto"/>
        <w:left w:val="none" w:sz="0" w:space="0" w:color="auto"/>
        <w:bottom w:val="none" w:sz="0" w:space="0" w:color="auto"/>
        <w:right w:val="none" w:sz="0" w:space="0" w:color="auto"/>
      </w:divBdr>
      <w:divsChild>
        <w:div w:id="1596203828">
          <w:marLeft w:val="0"/>
          <w:marRight w:val="0"/>
          <w:marTop w:val="300"/>
          <w:marBottom w:val="0"/>
          <w:divBdr>
            <w:top w:val="none" w:sz="0" w:space="0" w:color="auto"/>
            <w:left w:val="none" w:sz="0" w:space="0" w:color="auto"/>
            <w:bottom w:val="none" w:sz="0" w:space="0" w:color="auto"/>
            <w:right w:val="none" w:sz="0" w:space="0" w:color="auto"/>
          </w:divBdr>
          <w:divsChild>
            <w:div w:id="8717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207">
      <w:bodyDiv w:val="1"/>
      <w:marLeft w:val="0"/>
      <w:marRight w:val="0"/>
      <w:marTop w:val="0"/>
      <w:marBottom w:val="0"/>
      <w:divBdr>
        <w:top w:val="none" w:sz="0" w:space="0" w:color="auto"/>
        <w:left w:val="none" w:sz="0" w:space="0" w:color="auto"/>
        <w:bottom w:val="none" w:sz="0" w:space="0" w:color="auto"/>
        <w:right w:val="none" w:sz="0" w:space="0" w:color="auto"/>
      </w:divBdr>
      <w:divsChild>
        <w:div w:id="2000421204">
          <w:marLeft w:val="0"/>
          <w:marRight w:val="0"/>
          <w:marTop w:val="300"/>
          <w:marBottom w:val="0"/>
          <w:divBdr>
            <w:top w:val="none" w:sz="0" w:space="0" w:color="auto"/>
            <w:left w:val="none" w:sz="0" w:space="0" w:color="auto"/>
            <w:bottom w:val="none" w:sz="0" w:space="0" w:color="auto"/>
            <w:right w:val="none" w:sz="0" w:space="0" w:color="auto"/>
          </w:divBdr>
          <w:divsChild>
            <w:div w:id="4626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6682">
      <w:bodyDiv w:val="1"/>
      <w:marLeft w:val="0"/>
      <w:marRight w:val="0"/>
      <w:marTop w:val="0"/>
      <w:marBottom w:val="0"/>
      <w:divBdr>
        <w:top w:val="none" w:sz="0" w:space="0" w:color="auto"/>
        <w:left w:val="none" w:sz="0" w:space="0" w:color="auto"/>
        <w:bottom w:val="none" w:sz="0" w:space="0" w:color="auto"/>
        <w:right w:val="none" w:sz="0" w:space="0" w:color="auto"/>
      </w:divBdr>
      <w:divsChild>
        <w:div w:id="1902015003">
          <w:marLeft w:val="0"/>
          <w:marRight w:val="0"/>
          <w:marTop w:val="300"/>
          <w:marBottom w:val="0"/>
          <w:divBdr>
            <w:top w:val="none" w:sz="0" w:space="0" w:color="auto"/>
            <w:left w:val="none" w:sz="0" w:space="0" w:color="auto"/>
            <w:bottom w:val="none" w:sz="0" w:space="0" w:color="auto"/>
            <w:right w:val="none" w:sz="0" w:space="0" w:color="auto"/>
          </w:divBdr>
          <w:divsChild>
            <w:div w:id="17278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4224">
      <w:bodyDiv w:val="1"/>
      <w:marLeft w:val="0"/>
      <w:marRight w:val="0"/>
      <w:marTop w:val="0"/>
      <w:marBottom w:val="0"/>
      <w:divBdr>
        <w:top w:val="none" w:sz="0" w:space="0" w:color="auto"/>
        <w:left w:val="none" w:sz="0" w:space="0" w:color="auto"/>
        <w:bottom w:val="none" w:sz="0" w:space="0" w:color="auto"/>
        <w:right w:val="none" w:sz="0" w:space="0" w:color="auto"/>
      </w:divBdr>
      <w:divsChild>
        <w:div w:id="876161801">
          <w:marLeft w:val="0"/>
          <w:marRight w:val="0"/>
          <w:marTop w:val="300"/>
          <w:marBottom w:val="0"/>
          <w:divBdr>
            <w:top w:val="none" w:sz="0" w:space="0" w:color="auto"/>
            <w:left w:val="none" w:sz="0" w:space="0" w:color="auto"/>
            <w:bottom w:val="none" w:sz="0" w:space="0" w:color="auto"/>
            <w:right w:val="none" w:sz="0" w:space="0" w:color="auto"/>
          </w:divBdr>
          <w:divsChild>
            <w:div w:id="1358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791">
      <w:bodyDiv w:val="1"/>
      <w:marLeft w:val="0"/>
      <w:marRight w:val="0"/>
      <w:marTop w:val="0"/>
      <w:marBottom w:val="0"/>
      <w:divBdr>
        <w:top w:val="none" w:sz="0" w:space="0" w:color="auto"/>
        <w:left w:val="none" w:sz="0" w:space="0" w:color="auto"/>
        <w:bottom w:val="none" w:sz="0" w:space="0" w:color="auto"/>
        <w:right w:val="none" w:sz="0" w:space="0" w:color="auto"/>
      </w:divBdr>
      <w:divsChild>
        <w:div w:id="158934152">
          <w:marLeft w:val="0"/>
          <w:marRight w:val="0"/>
          <w:marTop w:val="300"/>
          <w:marBottom w:val="0"/>
          <w:divBdr>
            <w:top w:val="none" w:sz="0" w:space="0" w:color="auto"/>
            <w:left w:val="none" w:sz="0" w:space="0" w:color="auto"/>
            <w:bottom w:val="none" w:sz="0" w:space="0" w:color="auto"/>
            <w:right w:val="none" w:sz="0" w:space="0" w:color="auto"/>
          </w:divBdr>
          <w:divsChild>
            <w:div w:id="18851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36070">
      <w:bodyDiv w:val="1"/>
      <w:marLeft w:val="0"/>
      <w:marRight w:val="0"/>
      <w:marTop w:val="0"/>
      <w:marBottom w:val="0"/>
      <w:divBdr>
        <w:top w:val="none" w:sz="0" w:space="0" w:color="auto"/>
        <w:left w:val="none" w:sz="0" w:space="0" w:color="auto"/>
        <w:bottom w:val="none" w:sz="0" w:space="0" w:color="auto"/>
        <w:right w:val="none" w:sz="0" w:space="0" w:color="auto"/>
      </w:divBdr>
      <w:divsChild>
        <w:div w:id="1486701383">
          <w:marLeft w:val="0"/>
          <w:marRight w:val="0"/>
          <w:marTop w:val="300"/>
          <w:marBottom w:val="0"/>
          <w:divBdr>
            <w:top w:val="none" w:sz="0" w:space="0" w:color="auto"/>
            <w:left w:val="none" w:sz="0" w:space="0" w:color="auto"/>
            <w:bottom w:val="none" w:sz="0" w:space="0" w:color="auto"/>
            <w:right w:val="none" w:sz="0" w:space="0" w:color="auto"/>
          </w:divBdr>
          <w:divsChild>
            <w:div w:id="2234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2183">
      <w:bodyDiv w:val="1"/>
      <w:marLeft w:val="0"/>
      <w:marRight w:val="0"/>
      <w:marTop w:val="0"/>
      <w:marBottom w:val="0"/>
      <w:divBdr>
        <w:top w:val="none" w:sz="0" w:space="0" w:color="auto"/>
        <w:left w:val="none" w:sz="0" w:space="0" w:color="auto"/>
        <w:bottom w:val="none" w:sz="0" w:space="0" w:color="auto"/>
        <w:right w:val="none" w:sz="0" w:space="0" w:color="auto"/>
      </w:divBdr>
      <w:divsChild>
        <w:div w:id="619840333">
          <w:marLeft w:val="0"/>
          <w:marRight w:val="0"/>
          <w:marTop w:val="300"/>
          <w:marBottom w:val="0"/>
          <w:divBdr>
            <w:top w:val="none" w:sz="0" w:space="0" w:color="auto"/>
            <w:left w:val="none" w:sz="0" w:space="0" w:color="auto"/>
            <w:bottom w:val="none" w:sz="0" w:space="0" w:color="auto"/>
            <w:right w:val="none" w:sz="0" w:space="0" w:color="auto"/>
          </w:divBdr>
          <w:divsChild>
            <w:div w:id="4602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18857">
      <w:bodyDiv w:val="1"/>
      <w:marLeft w:val="0"/>
      <w:marRight w:val="0"/>
      <w:marTop w:val="0"/>
      <w:marBottom w:val="0"/>
      <w:divBdr>
        <w:top w:val="none" w:sz="0" w:space="0" w:color="auto"/>
        <w:left w:val="none" w:sz="0" w:space="0" w:color="auto"/>
        <w:bottom w:val="none" w:sz="0" w:space="0" w:color="auto"/>
        <w:right w:val="none" w:sz="0" w:space="0" w:color="auto"/>
      </w:divBdr>
      <w:divsChild>
        <w:div w:id="1229419105">
          <w:marLeft w:val="0"/>
          <w:marRight w:val="0"/>
          <w:marTop w:val="300"/>
          <w:marBottom w:val="0"/>
          <w:divBdr>
            <w:top w:val="none" w:sz="0" w:space="0" w:color="auto"/>
            <w:left w:val="none" w:sz="0" w:space="0" w:color="auto"/>
            <w:bottom w:val="none" w:sz="0" w:space="0" w:color="auto"/>
            <w:right w:val="none" w:sz="0" w:space="0" w:color="auto"/>
          </w:divBdr>
          <w:divsChild>
            <w:div w:id="7147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6626">
      <w:bodyDiv w:val="1"/>
      <w:marLeft w:val="0"/>
      <w:marRight w:val="0"/>
      <w:marTop w:val="0"/>
      <w:marBottom w:val="0"/>
      <w:divBdr>
        <w:top w:val="none" w:sz="0" w:space="0" w:color="auto"/>
        <w:left w:val="none" w:sz="0" w:space="0" w:color="auto"/>
        <w:bottom w:val="none" w:sz="0" w:space="0" w:color="auto"/>
        <w:right w:val="none" w:sz="0" w:space="0" w:color="auto"/>
      </w:divBdr>
      <w:divsChild>
        <w:div w:id="564341327">
          <w:marLeft w:val="0"/>
          <w:marRight w:val="0"/>
          <w:marTop w:val="300"/>
          <w:marBottom w:val="0"/>
          <w:divBdr>
            <w:top w:val="none" w:sz="0" w:space="0" w:color="auto"/>
            <w:left w:val="none" w:sz="0" w:space="0" w:color="auto"/>
            <w:bottom w:val="none" w:sz="0" w:space="0" w:color="auto"/>
            <w:right w:val="none" w:sz="0" w:space="0" w:color="auto"/>
          </w:divBdr>
          <w:divsChild>
            <w:div w:id="16703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7882">
      <w:bodyDiv w:val="1"/>
      <w:marLeft w:val="0"/>
      <w:marRight w:val="0"/>
      <w:marTop w:val="0"/>
      <w:marBottom w:val="0"/>
      <w:divBdr>
        <w:top w:val="none" w:sz="0" w:space="0" w:color="auto"/>
        <w:left w:val="none" w:sz="0" w:space="0" w:color="auto"/>
        <w:bottom w:val="none" w:sz="0" w:space="0" w:color="auto"/>
        <w:right w:val="none" w:sz="0" w:space="0" w:color="auto"/>
      </w:divBdr>
      <w:divsChild>
        <w:div w:id="753237399">
          <w:marLeft w:val="0"/>
          <w:marRight w:val="0"/>
          <w:marTop w:val="300"/>
          <w:marBottom w:val="0"/>
          <w:divBdr>
            <w:top w:val="none" w:sz="0" w:space="0" w:color="auto"/>
            <w:left w:val="none" w:sz="0" w:space="0" w:color="auto"/>
            <w:bottom w:val="none" w:sz="0" w:space="0" w:color="auto"/>
            <w:right w:val="none" w:sz="0" w:space="0" w:color="auto"/>
          </w:divBdr>
          <w:divsChild>
            <w:div w:id="15268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289">
      <w:bodyDiv w:val="1"/>
      <w:marLeft w:val="0"/>
      <w:marRight w:val="0"/>
      <w:marTop w:val="0"/>
      <w:marBottom w:val="0"/>
      <w:divBdr>
        <w:top w:val="none" w:sz="0" w:space="0" w:color="auto"/>
        <w:left w:val="none" w:sz="0" w:space="0" w:color="auto"/>
        <w:bottom w:val="none" w:sz="0" w:space="0" w:color="auto"/>
        <w:right w:val="none" w:sz="0" w:space="0" w:color="auto"/>
      </w:divBdr>
      <w:divsChild>
        <w:div w:id="1195537350">
          <w:marLeft w:val="0"/>
          <w:marRight w:val="0"/>
          <w:marTop w:val="300"/>
          <w:marBottom w:val="0"/>
          <w:divBdr>
            <w:top w:val="none" w:sz="0" w:space="0" w:color="auto"/>
            <w:left w:val="none" w:sz="0" w:space="0" w:color="auto"/>
            <w:bottom w:val="none" w:sz="0" w:space="0" w:color="auto"/>
            <w:right w:val="none" w:sz="0" w:space="0" w:color="auto"/>
          </w:divBdr>
          <w:divsChild>
            <w:div w:id="15397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4038">
      <w:bodyDiv w:val="1"/>
      <w:marLeft w:val="0"/>
      <w:marRight w:val="0"/>
      <w:marTop w:val="0"/>
      <w:marBottom w:val="0"/>
      <w:divBdr>
        <w:top w:val="none" w:sz="0" w:space="0" w:color="auto"/>
        <w:left w:val="none" w:sz="0" w:space="0" w:color="auto"/>
        <w:bottom w:val="none" w:sz="0" w:space="0" w:color="auto"/>
        <w:right w:val="none" w:sz="0" w:space="0" w:color="auto"/>
      </w:divBdr>
      <w:divsChild>
        <w:div w:id="802117622">
          <w:marLeft w:val="0"/>
          <w:marRight w:val="0"/>
          <w:marTop w:val="300"/>
          <w:marBottom w:val="0"/>
          <w:divBdr>
            <w:top w:val="none" w:sz="0" w:space="0" w:color="auto"/>
            <w:left w:val="none" w:sz="0" w:space="0" w:color="auto"/>
            <w:bottom w:val="none" w:sz="0" w:space="0" w:color="auto"/>
            <w:right w:val="none" w:sz="0" w:space="0" w:color="auto"/>
          </w:divBdr>
          <w:divsChild>
            <w:div w:id="4663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71789">
      <w:bodyDiv w:val="1"/>
      <w:marLeft w:val="0"/>
      <w:marRight w:val="0"/>
      <w:marTop w:val="0"/>
      <w:marBottom w:val="0"/>
      <w:divBdr>
        <w:top w:val="none" w:sz="0" w:space="0" w:color="auto"/>
        <w:left w:val="none" w:sz="0" w:space="0" w:color="auto"/>
        <w:bottom w:val="none" w:sz="0" w:space="0" w:color="auto"/>
        <w:right w:val="none" w:sz="0" w:space="0" w:color="auto"/>
      </w:divBdr>
      <w:divsChild>
        <w:div w:id="311448132">
          <w:marLeft w:val="0"/>
          <w:marRight w:val="0"/>
          <w:marTop w:val="300"/>
          <w:marBottom w:val="0"/>
          <w:divBdr>
            <w:top w:val="none" w:sz="0" w:space="0" w:color="auto"/>
            <w:left w:val="none" w:sz="0" w:space="0" w:color="auto"/>
            <w:bottom w:val="none" w:sz="0" w:space="0" w:color="auto"/>
            <w:right w:val="none" w:sz="0" w:space="0" w:color="auto"/>
          </w:divBdr>
          <w:divsChild>
            <w:div w:id="4896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2907">
      <w:bodyDiv w:val="1"/>
      <w:marLeft w:val="0"/>
      <w:marRight w:val="0"/>
      <w:marTop w:val="0"/>
      <w:marBottom w:val="0"/>
      <w:divBdr>
        <w:top w:val="none" w:sz="0" w:space="0" w:color="auto"/>
        <w:left w:val="none" w:sz="0" w:space="0" w:color="auto"/>
        <w:bottom w:val="none" w:sz="0" w:space="0" w:color="auto"/>
        <w:right w:val="none" w:sz="0" w:space="0" w:color="auto"/>
      </w:divBdr>
      <w:divsChild>
        <w:div w:id="2121103787">
          <w:marLeft w:val="0"/>
          <w:marRight w:val="0"/>
          <w:marTop w:val="300"/>
          <w:marBottom w:val="0"/>
          <w:divBdr>
            <w:top w:val="none" w:sz="0" w:space="0" w:color="auto"/>
            <w:left w:val="none" w:sz="0" w:space="0" w:color="auto"/>
            <w:bottom w:val="none" w:sz="0" w:space="0" w:color="auto"/>
            <w:right w:val="none" w:sz="0" w:space="0" w:color="auto"/>
          </w:divBdr>
          <w:divsChild>
            <w:div w:id="19543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5308">
      <w:bodyDiv w:val="1"/>
      <w:marLeft w:val="0"/>
      <w:marRight w:val="0"/>
      <w:marTop w:val="0"/>
      <w:marBottom w:val="0"/>
      <w:divBdr>
        <w:top w:val="none" w:sz="0" w:space="0" w:color="auto"/>
        <w:left w:val="none" w:sz="0" w:space="0" w:color="auto"/>
        <w:bottom w:val="none" w:sz="0" w:space="0" w:color="auto"/>
        <w:right w:val="none" w:sz="0" w:space="0" w:color="auto"/>
      </w:divBdr>
      <w:divsChild>
        <w:div w:id="1813863135">
          <w:marLeft w:val="0"/>
          <w:marRight w:val="0"/>
          <w:marTop w:val="300"/>
          <w:marBottom w:val="0"/>
          <w:divBdr>
            <w:top w:val="none" w:sz="0" w:space="0" w:color="auto"/>
            <w:left w:val="none" w:sz="0" w:space="0" w:color="auto"/>
            <w:bottom w:val="none" w:sz="0" w:space="0" w:color="auto"/>
            <w:right w:val="none" w:sz="0" w:space="0" w:color="auto"/>
          </w:divBdr>
          <w:divsChild>
            <w:div w:id="10687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4599">
      <w:bodyDiv w:val="1"/>
      <w:marLeft w:val="0"/>
      <w:marRight w:val="0"/>
      <w:marTop w:val="0"/>
      <w:marBottom w:val="0"/>
      <w:divBdr>
        <w:top w:val="none" w:sz="0" w:space="0" w:color="auto"/>
        <w:left w:val="none" w:sz="0" w:space="0" w:color="auto"/>
        <w:bottom w:val="none" w:sz="0" w:space="0" w:color="auto"/>
        <w:right w:val="none" w:sz="0" w:space="0" w:color="auto"/>
      </w:divBdr>
      <w:divsChild>
        <w:div w:id="1427851190">
          <w:marLeft w:val="0"/>
          <w:marRight w:val="0"/>
          <w:marTop w:val="300"/>
          <w:marBottom w:val="0"/>
          <w:divBdr>
            <w:top w:val="none" w:sz="0" w:space="0" w:color="auto"/>
            <w:left w:val="none" w:sz="0" w:space="0" w:color="auto"/>
            <w:bottom w:val="none" w:sz="0" w:space="0" w:color="auto"/>
            <w:right w:val="none" w:sz="0" w:space="0" w:color="auto"/>
          </w:divBdr>
          <w:divsChild>
            <w:div w:id="4294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5005">
      <w:bodyDiv w:val="1"/>
      <w:marLeft w:val="0"/>
      <w:marRight w:val="0"/>
      <w:marTop w:val="0"/>
      <w:marBottom w:val="0"/>
      <w:divBdr>
        <w:top w:val="none" w:sz="0" w:space="0" w:color="auto"/>
        <w:left w:val="none" w:sz="0" w:space="0" w:color="auto"/>
        <w:bottom w:val="none" w:sz="0" w:space="0" w:color="auto"/>
        <w:right w:val="none" w:sz="0" w:space="0" w:color="auto"/>
      </w:divBdr>
      <w:divsChild>
        <w:div w:id="432213421">
          <w:marLeft w:val="0"/>
          <w:marRight w:val="0"/>
          <w:marTop w:val="300"/>
          <w:marBottom w:val="0"/>
          <w:divBdr>
            <w:top w:val="none" w:sz="0" w:space="0" w:color="auto"/>
            <w:left w:val="none" w:sz="0" w:space="0" w:color="auto"/>
            <w:bottom w:val="none" w:sz="0" w:space="0" w:color="auto"/>
            <w:right w:val="none" w:sz="0" w:space="0" w:color="auto"/>
          </w:divBdr>
          <w:divsChild>
            <w:div w:id="8996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92005">
      <w:bodyDiv w:val="1"/>
      <w:marLeft w:val="0"/>
      <w:marRight w:val="0"/>
      <w:marTop w:val="0"/>
      <w:marBottom w:val="0"/>
      <w:divBdr>
        <w:top w:val="none" w:sz="0" w:space="0" w:color="auto"/>
        <w:left w:val="none" w:sz="0" w:space="0" w:color="auto"/>
        <w:bottom w:val="none" w:sz="0" w:space="0" w:color="auto"/>
        <w:right w:val="none" w:sz="0" w:space="0" w:color="auto"/>
      </w:divBdr>
      <w:divsChild>
        <w:div w:id="929897629">
          <w:marLeft w:val="0"/>
          <w:marRight w:val="0"/>
          <w:marTop w:val="300"/>
          <w:marBottom w:val="0"/>
          <w:divBdr>
            <w:top w:val="none" w:sz="0" w:space="0" w:color="auto"/>
            <w:left w:val="none" w:sz="0" w:space="0" w:color="auto"/>
            <w:bottom w:val="none" w:sz="0" w:space="0" w:color="auto"/>
            <w:right w:val="none" w:sz="0" w:space="0" w:color="auto"/>
          </w:divBdr>
          <w:divsChild>
            <w:div w:id="14493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88257">
      <w:bodyDiv w:val="1"/>
      <w:marLeft w:val="0"/>
      <w:marRight w:val="0"/>
      <w:marTop w:val="0"/>
      <w:marBottom w:val="0"/>
      <w:divBdr>
        <w:top w:val="none" w:sz="0" w:space="0" w:color="auto"/>
        <w:left w:val="none" w:sz="0" w:space="0" w:color="auto"/>
        <w:bottom w:val="none" w:sz="0" w:space="0" w:color="auto"/>
        <w:right w:val="none" w:sz="0" w:space="0" w:color="auto"/>
      </w:divBdr>
      <w:divsChild>
        <w:div w:id="1760365287">
          <w:marLeft w:val="0"/>
          <w:marRight w:val="0"/>
          <w:marTop w:val="300"/>
          <w:marBottom w:val="0"/>
          <w:divBdr>
            <w:top w:val="none" w:sz="0" w:space="0" w:color="auto"/>
            <w:left w:val="none" w:sz="0" w:space="0" w:color="auto"/>
            <w:bottom w:val="none" w:sz="0" w:space="0" w:color="auto"/>
            <w:right w:val="none" w:sz="0" w:space="0" w:color="auto"/>
          </w:divBdr>
          <w:divsChild>
            <w:div w:id="17768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4817">
      <w:bodyDiv w:val="1"/>
      <w:marLeft w:val="0"/>
      <w:marRight w:val="0"/>
      <w:marTop w:val="0"/>
      <w:marBottom w:val="0"/>
      <w:divBdr>
        <w:top w:val="none" w:sz="0" w:space="0" w:color="auto"/>
        <w:left w:val="none" w:sz="0" w:space="0" w:color="auto"/>
        <w:bottom w:val="none" w:sz="0" w:space="0" w:color="auto"/>
        <w:right w:val="none" w:sz="0" w:space="0" w:color="auto"/>
      </w:divBdr>
    </w:div>
    <w:div w:id="1104575965">
      <w:bodyDiv w:val="1"/>
      <w:marLeft w:val="0"/>
      <w:marRight w:val="0"/>
      <w:marTop w:val="0"/>
      <w:marBottom w:val="0"/>
      <w:divBdr>
        <w:top w:val="none" w:sz="0" w:space="0" w:color="auto"/>
        <w:left w:val="none" w:sz="0" w:space="0" w:color="auto"/>
        <w:bottom w:val="none" w:sz="0" w:space="0" w:color="auto"/>
        <w:right w:val="none" w:sz="0" w:space="0" w:color="auto"/>
      </w:divBdr>
      <w:divsChild>
        <w:div w:id="1931741877">
          <w:marLeft w:val="0"/>
          <w:marRight w:val="0"/>
          <w:marTop w:val="300"/>
          <w:marBottom w:val="0"/>
          <w:divBdr>
            <w:top w:val="none" w:sz="0" w:space="0" w:color="auto"/>
            <w:left w:val="none" w:sz="0" w:space="0" w:color="auto"/>
            <w:bottom w:val="none" w:sz="0" w:space="0" w:color="auto"/>
            <w:right w:val="none" w:sz="0" w:space="0" w:color="auto"/>
          </w:divBdr>
          <w:divsChild>
            <w:div w:id="10832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67339">
      <w:bodyDiv w:val="1"/>
      <w:marLeft w:val="0"/>
      <w:marRight w:val="0"/>
      <w:marTop w:val="0"/>
      <w:marBottom w:val="0"/>
      <w:divBdr>
        <w:top w:val="none" w:sz="0" w:space="0" w:color="auto"/>
        <w:left w:val="none" w:sz="0" w:space="0" w:color="auto"/>
        <w:bottom w:val="none" w:sz="0" w:space="0" w:color="auto"/>
        <w:right w:val="none" w:sz="0" w:space="0" w:color="auto"/>
      </w:divBdr>
      <w:divsChild>
        <w:div w:id="1814449739">
          <w:marLeft w:val="0"/>
          <w:marRight w:val="0"/>
          <w:marTop w:val="300"/>
          <w:marBottom w:val="0"/>
          <w:divBdr>
            <w:top w:val="none" w:sz="0" w:space="0" w:color="auto"/>
            <w:left w:val="none" w:sz="0" w:space="0" w:color="auto"/>
            <w:bottom w:val="none" w:sz="0" w:space="0" w:color="auto"/>
            <w:right w:val="none" w:sz="0" w:space="0" w:color="auto"/>
          </w:divBdr>
          <w:divsChild>
            <w:div w:id="7471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5399">
      <w:bodyDiv w:val="1"/>
      <w:marLeft w:val="0"/>
      <w:marRight w:val="0"/>
      <w:marTop w:val="0"/>
      <w:marBottom w:val="0"/>
      <w:divBdr>
        <w:top w:val="none" w:sz="0" w:space="0" w:color="auto"/>
        <w:left w:val="none" w:sz="0" w:space="0" w:color="auto"/>
        <w:bottom w:val="none" w:sz="0" w:space="0" w:color="auto"/>
        <w:right w:val="none" w:sz="0" w:space="0" w:color="auto"/>
      </w:divBdr>
      <w:divsChild>
        <w:div w:id="1260210973">
          <w:marLeft w:val="0"/>
          <w:marRight w:val="0"/>
          <w:marTop w:val="300"/>
          <w:marBottom w:val="0"/>
          <w:divBdr>
            <w:top w:val="none" w:sz="0" w:space="0" w:color="auto"/>
            <w:left w:val="none" w:sz="0" w:space="0" w:color="auto"/>
            <w:bottom w:val="none" w:sz="0" w:space="0" w:color="auto"/>
            <w:right w:val="none" w:sz="0" w:space="0" w:color="auto"/>
          </w:divBdr>
          <w:divsChild>
            <w:div w:id="8057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5812">
      <w:bodyDiv w:val="1"/>
      <w:marLeft w:val="0"/>
      <w:marRight w:val="0"/>
      <w:marTop w:val="0"/>
      <w:marBottom w:val="0"/>
      <w:divBdr>
        <w:top w:val="none" w:sz="0" w:space="0" w:color="auto"/>
        <w:left w:val="none" w:sz="0" w:space="0" w:color="auto"/>
        <w:bottom w:val="none" w:sz="0" w:space="0" w:color="auto"/>
        <w:right w:val="none" w:sz="0" w:space="0" w:color="auto"/>
      </w:divBdr>
      <w:divsChild>
        <w:div w:id="334842166">
          <w:marLeft w:val="0"/>
          <w:marRight w:val="0"/>
          <w:marTop w:val="300"/>
          <w:marBottom w:val="0"/>
          <w:divBdr>
            <w:top w:val="none" w:sz="0" w:space="0" w:color="auto"/>
            <w:left w:val="none" w:sz="0" w:space="0" w:color="auto"/>
            <w:bottom w:val="none" w:sz="0" w:space="0" w:color="auto"/>
            <w:right w:val="none" w:sz="0" w:space="0" w:color="auto"/>
          </w:divBdr>
          <w:divsChild>
            <w:div w:id="10786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1651">
      <w:bodyDiv w:val="1"/>
      <w:marLeft w:val="0"/>
      <w:marRight w:val="0"/>
      <w:marTop w:val="0"/>
      <w:marBottom w:val="0"/>
      <w:divBdr>
        <w:top w:val="none" w:sz="0" w:space="0" w:color="auto"/>
        <w:left w:val="none" w:sz="0" w:space="0" w:color="auto"/>
        <w:bottom w:val="none" w:sz="0" w:space="0" w:color="auto"/>
        <w:right w:val="none" w:sz="0" w:space="0" w:color="auto"/>
      </w:divBdr>
      <w:divsChild>
        <w:div w:id="967008208">
          <w:marLeft w:val="0"/>
          <w:marRight w:val="0"/>
          <w:marTop w:val="300"/>
          <w:marBottom w:val="0"/>
          <w:divBdr>
            <w:top w:val="none" w:sz="0" w:space="0" w:color="auto"/>
            <w:left w:val="none" w:sz="0" w:space="0" w:color="auto"/>
            <w:bottom w:val="none" w:sz="0" w:space="0" w:color="auto"/>
            <w:right w:val="none" w:sz="0" w:space="0" w:color="auto"/>
          </w:divBdr>
          <w:divsChild>
            <w:div w:id="8869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21900">
      <w:bodyDiv w:val="1"/>
      <w:marLeft w:val="0"/>
      <w:marRight w:val="0"/>
      <w:marTop w:val="0"/>
      <w:marBottom w:val="0"/>
      <w:divBdr>
        <w:top w:val="none" w:sz="0" w:space="0" w:color="auto"/>
        <w:left w:val="none" w:sz="0" w:space="0" w:color="auto"/>
        <w:bottom w:val="none" w:sz="0" w:space="0" w:color="auto"/>
        <w:right w:val="none" w:sz="0" w:space="0" w:color="auto"/>
      </w:divBdr>
      <w:divsChild>
        <w:div w:id="1616980049">
          <w:marLeft w:val="0"/>
          <w:marRight w:val="0"/>
          <w:marTop w:val="300"/>
          <w:marBottom w:val="0"/>
          <w:divBdr>
            <w:top w:val="none" w:sz="0" w:space="0" w:color="auto"/>
            <w:left w:val="none" w:sz="0" w:space="0" w:color="auto"/>
            <w:bottom w:val="none" w:sz="0" w:space="0" w:color="auto"/>
            <w:right w:val="none" w:sz="0" w:space="0" w:color="auto"/>
          </w:divBdr>
          <w:divsChild>
            <w:div w:id="648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59184">
      <w:bodyDiv w:val="1"/>
      <w:marLeft w:val="0"/>
      <w:marRight w:val="0"/>
      <w:marTop w:val="0"/>
      <w:marBottom w:val="0"/>
      <w:divBdr>
        <w:top w:val="none" w:sz="0" w:space="0" w:color="auto"/>
        <w:left w:val="none" w:sz="0" w:space="0" w:color="auto"/>
        <w:bottom w:val="none" w:sz="0" w:space="0" w:color="auto"/>
        <w:right w:val="none" w:sz="0" w:space="0" w:color="auto"/>
      </w:divBdr>
      <w:divsChild>
        <w:div w:id="356001713">
          <w:marLeft w:val="0"/>
          <w:marRight w:val="0"/>
          <w:marTop w:val="300"/>
          <w:marBottom w:val="0"/>
          <w:divBdr>
            <w:top w:val="none" w:sz="0" w:space="0" w:color="auto"/>
            <w:left w:val="none" w:sz="0" w:space="0" w:color="auto"/>
            <w:bottom w:val="none" w:sz="0" w:space="0" w:color="auto"/>
            <w:right w:val="none" w:sz="0" w:space="0" w:color="auto"/>
          </w:divBdr>
          <w:divsChild>
            <w:div w:id="5264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10347">
      <w:bodyDiv w:val="1"/>
      <w:marLeft w:val="0"/>
      <w:marRight w:val="0"/>
      <w:marTop w:val="0"/>
      <w:marBottom w:val="0"/>
      <w:divBdr>
        <w:top w:val="none" w:sz="0" w:space="0" w:color="auto"/>
        <w:left w:val="none" w:sz="0" w:space="0" w:color="auto"/>
        <w:bottom w:val="none" w:sz="0" w:space="0" w:color="auto"/>
        <w:right w:val="none" w:sz="0" w:space="0" w:color="auto"/>
      </w:divBdr>
      <w:divsChild>
        <w:div w:id="2144499245">
          <w:marLeft w:val="0"/>
          <w:marRight w:val="0"/>
          <w:marTop w:val="300"/>
          <w:marBottom w:val="0"/>
          <w:divBdr>
            <w:top w:val="none" w:sz="0" w:space="0" w:color="auto"/>
            <w:left w:val="none" w:sz="0" w:space="0" w:color="auto"/>
            <w:bottom w:val="none" w:sz="0" w:space="0" w:color="auto"/>
            <w:right w:val="none" w:sz="0" w:space="0" w:color="auto"/>
          </w:divBdr>
          <w:divsChild>
            <w:div w:id="17876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2469">
      <w:bodyDiv w:val="1"/>
      <w:marLeft w:val="0"/>
      <w:marRight w:val="0"/>
      <w:marTop w:val="0"/>
      <w:marBottom w:val="0"/>
      <w:divBdr>
        <w:top w:val="none" w:sz="0" w:space="0" w:color="auto"/>
        <w:left w:val="none" w:sz="0" w:space="0" w:color="auto"/>
        <w:bottom w:val="none" w:sz="0" w:space="0" w:color="auto"/>
        <w:right w:val="none" w:sz="0" w:space="0" w:color="auto"/>
      </w:divBdr>
      <w:divsChild>
        <w:div w:id="1439643017">
          <w:marLeft w:val="0"/>
          <w:marRight w:val="0"/>
          <w:marTop w:val="300"/>
          <w:marBottom w:val="0"/>
          <w:divBdr>
            <w:top w:val="none" w:sz="0" w:space="0" w:color="auto"/>
            <w:left w:val="none" w:sz="0" w:space="0" w:color="auto"/>
            <w:bottom w:val="none" w:sz="0" w:space="0" w:color="auto"/>
            <w:right w:val="none" w:sz="0" w:space="0" w:color="auto"/>
          </w:divBdr>
          <w:divsChild>
            <w:div w:id="2293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4882">
      <w:bodyDiv w:val="1"/>
      <w:marLeft w:val="0"/>
      <w:marRight w:val="0"/>
      <w:marTop w:val="0"/>
      <w:marBottom w:val="0"/>
      <w:divBdr>
        <w:top w:val="none" w:sz="0" w:space="0" w:color="auto"/>
        <w:left w:val="none" w:sz="0" w:space="0" w:color="auto"/>
        <w:bottom w:val="none" w:sz="0" w:space="0" w:color="auto"/>
        <w:right w:val="none" w:sz="0" w:space="0" w:color="auto"/>
      </w:divBdr>
      <w:divsChild>
        <w:div w:id="285505374">
          <w:marLeft w:val="0"/>
          <w:marRight w:val="0"/>
          <w:marTop w:val="300"/>
          <w:marBottom w:val="0"/>
          <w:divBdr>
            <w:top w:val="none" w:sz="0" w:space="0" w:color="auto"/>
            <w:left w:val="none" w:sz="0" w:space="0" w:color="auto"/>
            <w:bottom w:val="none" w:sz="0" w:space="0" w:color="auto"/>
            <w:right w:val="none" w:sz="0" w:space="0" w:color="auto"/>
          </w:divBdr>
          <w:divsChild>
            <w:div w:id="13904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1669">
      <w:bodyDiv w:val="1"/>
      <w:marLeft w:val="0"/>
      <w:marRight w:val="0"/>
      <w:marTop w:val="0"/>
      <w:marBottom w:val="0"/>
      <w:divBdr>
        <w:top w:val="none" w:sz="0" w:space="0" w:color="auto"/>
        <w:left w:val="none" w:sz="0" w:space="0" w:color="auto"/>
        <w:bottom w:val="none" w:sz="0" w:space="0" w:color="auto"/>
        <w:right w:val="none" w:sz="0" w:space="0" w:color="auto"/>
      </w:divBdr>
      <w:divsChild>
        <w:div w:id="753551041">
          <w:marLeft w:val="0"/>
          <w:marRight w:val="0"/>
          <w:marTop w:val="300"/>
          <w:marBottom w:val="0"/>
          <w:divBdr>
            <w:top w:val="none" w:sz="0" w:space="0" w:color="auto"/>
            <w:left w:val="none" w:sz="0" w:space="0" w:color="auto"/>
            <w:bottom w:val="none" w:sz="0" w:space="0" w:color="auto"/>
            <w:right w:val="none" w:sz="0" w:space="0" w:color="auto"/>
          </w:divBdr>
          <w:divsChild>
            <w:div w:id="12969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1199">
      <w:bodyDiv w:val="1"/>
      <w:marLeft w:val="0"/>
      <w:marRight w:val="0"/>
      <w:marTop w:val="0"/>
      <w:marBottom w:val="0"/>
      <w:divBdr>
        <w:top w:val="none" w:sz="0" w:space="0" w:color="auto"/>
        <w:left w:val="none" w:sz="0" w:space="0" w:color="auto"/>
        <w:bottom w:val="none" w:sz="0" w:space="0" w:color="auto"/>
        <w:right w:val="none" w:sz="0" w:space="0" w:color="auto"/>
      </w:divBdr>
      <w:divsChild>
        <w:div w:id="2105999827">
          <w:marLeft w:val="0"/>
          <w:marRight w:val="0"/>
          <w:marTop w:val="300"/>
          <w:marBottom w:val="0"/>
          <w:divBdr>
            <w:top w:val="none" w:sz="0" w:space="0" w:color="auto"/>
            <w:left w:val="none" w:sz="0" w:space="0" w:color="auto"/>
            <w:bottom w:val="none" w:sz="0" w:space="0" w:color="auto"/>
            <w:right w:val="none" w:sz="0" w:space="0" w:color="auto"/>
          </w:divBdr>
          <w:divsChild>
            <w:div w:id="21031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5019">
      <w:bodyDiv w:val="1"/>
      <w:marLeft w:val="0"/>
      <w:marRight w:val="0"/>
      <w:marTop w:val="0"/>
      <w:marBottom w:val="0"/>
      <w:divBdr>
        <w:top w:val="none" w:sz="0" w:space="0" w:color="auto"/>
        <w:left w:val="none" w:sz="0" w:space="0" w:color="auto"/>
        <w:bottom w:val="none" w:sz="0" w:space="0" w:color="auto"/>
        <w:right w:val="none" w:sz="0" w:space="0" w:color="auto"/>
      </w:divBdr>
      <w:divsChild>
        <w:div w:id="1944603636">
          <w:marLeft w:val="0"/>
          <w:marRight w:val="0"/>
          <w:marTop w:val="300"/>
          <w:marBottom w:val="0"/>
          <w:divBdr>
            <w:top w:val="none" w:sz="0" w:space="0" w:color="auto"/>
            <w:left w:val="none" w:sz="0" w:space="0" w:color="auto"/>
            <w:bottom w:val="none" w:sz="0" w:space="0" w:color="auto"/>
            <w:right w:val="none" w:sz="0" w:space="0" w:color="auto"/>
          </w:divBdr>
          <w:divsChild>
            <w:div w:id="764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2309">
      <w:bodyDiv w:val="1"/>
      <w:marLeft w:val="0"/>
      <w:marRight w:val="0"/>
      <w:marTop w:val="0"/>
      <w:marBottom w:val="0"/>
      <w:divBdr>
        <w:top w:val="none" w:sz="0" w:space="0" w:color="auto"/>
        <w:left w:val="none" w:sz="0" w:space="0" w:color="auto"/>
        <w:bottom w:val="none" w:sz="0" w:space="0" w:color="auto"/>
        <w:right w:val="none" w:sz="0" w:space="0" w:color="auto"/>
      </w:divBdr>
      <w:divsChild>
        <w:div w:id="1549223347">
          <w:marLeft w:val="0"/>
          <w:marRight w:val="0"/>
          <w:marTop w:val="300"/>
          <w:marBottom w:val="0"/>
          <w:divBdr>
            <w:top w:val="none" w:sz="0" w:space="0" w:color="auto"/>
            <w:left w:val="none" w:sz="0" w:space="0" w:color="auto"/>
            <w:bottom w:val="none" w:sz="0" w:space="0" w:color="auto"/>
            <w:right w:val="none" w:sz="0" w:space="0" w:color="auto"/>
          </w:divBdr>
          <w:divsChild>
            <w:div w:id="9458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18801">
      <w:bodyDiv w:val="1"/>
      <w:marLeft w:val="0"/>
      <w:marRight w:val="0"/>
      <w:marTop w:val="0"/>
      <w:marBottom w:val="0"/>
      <w:divBdr>
        <w:top w:val="none" w:sz="0" w:space="0" w:color="auto"/>
        <w:left w:val="none" w:sz="0" w:space="0" w:color="auto"/>
        <w:bottom w:val="none" w:sz="0" w:space="0" w:color="auto"/>
        <w:right w:val="none" w:sz="0" w:space="0" w:color="auto"/>
      </w:divBdr>
      <w:divsChild>
        <w:div w:id="209266050">
          <w:marLeft w:val="0"/>
          <w:marRight w:val="0"/>
          <w:marTop w:val="300"/>
          <w:marBottom w:val="0"/>
          <w:divBdr>
            <w:top w:val="none" w:sz="0" w:space="0" w:color="auto"/>
            <w:left w:val="none" w:sz="0" w:space="0" w:color="auto"/>
            <w:bottom w:val="none" w:sz="0" w:space="0" w:color="auto"/>
            <w:right w:val="none" w:sz="0" w:space="0" w:color="auto"/>
          </w:divBdr>
          <w:divsChild>
            <w:div w:id="10343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64495">
      <w:bodyDiv w:val="1"/>
      <w:marLeft w:val="0"/>
      <w:marRight w:val="0"/>
      <w:marTop w:val="0"/>
      <w:marBottom w:val="0"/>
      <w:divBdr>
        <w:top w:val="none" w:sz="0" w:space="0" w:color="auto"/>
        <w:left w:val="none" w:sz="0" w:space="0" w:color="auto"/>
        <w:bottom w:val="none" w:sz="0" w:space="0" w:color="auto"/>
        <w:right w:val="none" w:sz="0" w:space="0" w:color="auto"/>
      </w:divBdr>
      <w:divsChild>
        <w:div w:id="1517382183">
          <w:marLeft w:val="0"/>
          <w:marRight w:val="0"/>
          <w:marTop w:val="300"/>
          <w:marBottom w:val="0"/>
          <w:divBdr>
            <w:top w:val="none" w:sz="0" w:space="0" w:color="auto"/>
            <w:left w:val="none" w:sz="0" w:space="0" w:color="auto"/>
            <w:bottom w:val="none" w:sz="0" w:space="0" w:color="auto"/>
            <w:right w:val="none" w:sz="0" w:space="0" w:color="auto"/>
          </w:divBdr>
          <w:divsChild>
            <w:div w:id="12935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F4EA3-12A3-457E-A7D6-9EECFB18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3071</Words>
  <Characters>17509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ТГУ</Company>
  <LinksUpToDate>false</LinksUpToDate>
  <CharactersWithSpaces>20539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Периодика</dc:creator>
  <cp:lastModifiedBy>Периодика</cp:lastModifiedBy>
  <cp:revision>32</cp:revision>
  <dcterms:created xsi:type="dcterms:W3CDTF">2025-04-15T12:05:00Z</dcterms:created>
  <dcterms:modified xsi:type="dcterms:W3CDTF">2025-04-16T08:21:00Z</dcterms:modified>
</cp:coreProperties>
</file>