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14C" w:rsidRPr="004D492E" w:rsidRDefault="002B1FF6" w:rsidP="007C314C">
      <w:pPr>
        <w:tabs>
          <w:tab w:val="left" w:pos="5520"/>
        </w:tabs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aps/>
          <w:sz w:val="28"/>
          <w:szCs w:val="28"/>
        </w:rPr>
      </w:pPr>
      <w:bookmarkStart w:id="0" w:name="_Toc101362019"/>
      <w:bookmarkStart w:id="1" w:name="_Toc111105815"/>
      <w:r w:rsidRPr="004D492E">
        <w:rPr>
          <w:rFonts w:eastAsia="Times New Roman" w:cstheme="minorHAnsi"/>
          <w:b/>
          <w:bCs/>
          <w:caps/>
          <w:noProof/>
          <w:sz w:val="28"/>
          <w:szCs w:val="28"/>
        </w:rPr>
        <w:drawing>
          <wp:inline distT="0" distB="0" distL="0" distR="0" wp14:anchorId="72A105CB" wp14:editId="2668371B">
            <wp:extent cx="5940425" cy="1080077"/>
            <wp:effectExtent l="0" t="0" r="3175" b="6350"/>
            <wp:docPr id="1" name="Рисунок 1" descr="C:\Users\Периодика\Documents\Диссертации\Указатель диссертаций\логотип\QCdRdgtTd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ериодика\Documents\Диссертации\Указатель диссертаций\логотип\QCdRdgtTdi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80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tbl>
      <w:tblPr>
        <w:tblStyle w:val="11"/>
        <w:tblpPr w:leftFromText="180" w:rightFromText="180" w:vertAnchor="text" w:horzAnchor="margin" w:tblpY="2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D492E" w:rsidRPr="004D492E" w:rsidTr="0019765B">
        <w:trPr>
          <w:trHeight w:val="11897"/>
        </w:trPr>
        <w:tc>
          <w:tcPr>
            <w:tcW w:w="9571" w:type="dxa"/>
          </w:tcPr>
          <w:p w:rsidR="007C314C" w:rsidRPr="004D492E" w:rsidRDefault="004D492E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  <w:t>Библиотечно-издательский комплекс</w:t>
            </w:r>
            <w:bookmarkStart w:id="2" w:name="_GoBack"/>
            <w:bookmarkEnd w:id="2"/>
          </w:p>
          <w:p w:rsidR="007C314C" w:rsidRPr="004D492E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52"/>
                <w:szCs w:val="5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</w:pPr>
          </w:p>
          <w:p w:rsidR="007C314C" w:rsidRPr="004D492E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</w:pPr>
            <w:bookmarkStart w:id="3" w:name="_Toc495486621"/>
            <w:bookmarkStart w:id="4" w:name="_Toc496858915"/>
            <w:bookmarkStart w:id="5" w:name="_Toc499277675"/>
            <w:bookmarkStart w:id="6" w:name="_Toc499277784"/>
            <w:bookmarkStart w:id="7" w:name="_Toc499708803"/>
            <w:bookmarkStart w:id="8" w:name="_Toc503355827"/>
            <w:bookmarkStart w:id="9" w:name="_Toc504739122"/>
            <w:bookmarkStart w:id="10" w:name="_Toc505864496"/>
            <w:bookmarkStart w:id="11" w:name="_Toc508892243"/>
            <w:bookmarkStart w:id="12" w:name="_Toc512417699"/>
            <w:bookmarkStart w:id="13" w:name="_Toc514057580"/>
            <w:bookmarkStart w:id="14" w:name="_Toc524600569"/>
            <w:bookmarkStart w:id="15" w:name="_Toc525801244"/>
            <w:bookmarkStart w:id="16" w:name="_Toc527470758"/>
            <w:bookmarkStart w:id="17" w:name="_Toc528241255"/>
            <w:bookmarkStart w:id="18" w:name="_Toc531332063"/>
            <w:bookmarkStart w:id="19" w:name="_Toc531602457"/>
            <w:bookmarkStart w:id="20" w:name="_Toc533243593"/>
            <w:bookmarkStart w:id="21" w:name="_Toc536439662"/>
            <w:bookmarkStart w:id="22" w:name="_Toc1040308"/>
            <w:bookmarkStart w:id="23" w:name="_Toc2169132"/>
            <w:bookmarkStart w:id="24" w:name="_Toc4232756"/>
            <w:bookmarkStart w:id="25" w:name="_Toc5797855"/>
            <w:bookmarkStart w:id="26" w:name="_Toc6557539"/>
            <w:bookmarkStart w:id="27" w:name="_Toc9434217"/>
            <w:bookmarkStart w:id="28" w:name="_Toc11751901"/>
            <w:bookmarkStart w:id="29" w:name="_Toc11751984"/>
            <w:bookmarkStart w:id="30" w:name="_Toc17893153"/>
            <w:bookmarkStart w:id="31" w:name="_Toc21602344"/>
            <w:bookmarkStart w:id="32" w:name="_Toc22652303"/>
            <w:bookmarkStart w:id="33" w:name="_Toc26354765"/>
            <w:bookmarkStart w:id="34" w:name="_Toc26448247"/>
            <w:bookmarkStart w:id="35" w:name="_Toc31022132"/>
            <w:bookmarkStart w:id="36" w:name="_Toc32574772"/>
            <w:bookmarkStart w:id="37" w:name="_Toc34724835"/>
            <w:bookmarkStart w:id="38" w:name="_Toc35607056"/>
            <w:bookmarkStart w:id="39" w:name="_Toc49952284"/>
            <w:bookmarkStart w:id="40" w:name="_Toc49952377"/>
            <w:bookmarkStart w:id="41" w:name="_Toc61980777"/>
            <w:bookmarkStart w:id="42" w:name="_Toc65496954"/>
            <w:bookmarkStart w:id="43" w:name="_Toc68789906"/>
            <w:bookmarkStart w:id="44" w:name="_Toc70599030"/>
            <w:bookmarkStart w:id="45" w:name="_Toc74053172"/>
            <w:bookmarkStart w:id="46" w:name="_Toc77145745"/>
            <w:bookmarkStart w:id="47" w:name="_Toc82760832"/>
            <w:bookmarkStart w:id="48" w:name="_Toc98761495"/>
            <w:bookmarkStart w:id="49" w:name="_Toc101362021"/>
            <w:bookmarkStart w:id="50" w:name="_Toc111105817"/>
            <w:r w:rsidRPr="004D492E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>Указатель</w:t>
            </w:r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r w:rsidRPr="004D492E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 xml:space="preserve"> </w:t>
            </w:r>
          </w:p>
          <w:p w:rsidR="00036DBD" w:rsidRPr="004D492E" w:rsidRDefault="007C314C" w:rsidP="00036DBD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bookmarkStart w:id="51" w:name="_Toc495486622"/>
            <w:bookmarkStart w:id="52" w:name="_Toc496858916"/>
            <w:bookmarkStart w:id="53" w:name="_Toc499277676"/>
            <w:bookmarkStart w:id="54" w:name="_Toc499277785"/>
            <w:bookmarkStart w:id="55" w:name="_Toc499708804"/>
            <w:bookmarkStart w:id="56" w:name="_Toc503355828"/>
            <w:bookmarkStart w:id="57" w:name="_Toc504739123"/>
            <w:bookmarkStart w:id="58" w:name="_Toc505864497"/>
            <w:bookmarkStart w:id="59" w:name="_Toc508892244"/>
            <w:bookmarkStart w:id="60" w:name="_Toc512417700"/>
            <w:bookmarkStart w:id="61" w:name="_Toc514057581"/>
            <w:bookmarkStart w:id="62" w:name="_Toc524600570"/>
            <w:bookmarkStart w:id="63" w:name="_Toc525801245"/>
            <w:bookmarkStart w:id="64" w:name="_Toc527470759"/>
            <w:bookmarkStart w:id="65" w:name="_Toc528241256"/>
            <w:bookmarkStart w:id="66" w:name="_Toc531332064"/>
            <w:bookmarkStart w:id="67" w:name="_Toc531602458"/>
            <w:bookmarkStart w:id="68" w:name="_Toc533243594"/>
            <w:bookmarkStart w:id="69" w:name="_Toc536439663"/>
            <w:bookmarkStart w:id="70" w:name="_Toc1040309"/>
            <w:bookmarkStart w:id="71" w:name="_Toc2169133"/>
            <w:bookmarkStart w:id="72" w:name="_Toc4232757"/>
            <w:bookmarkStart w:id="73" w:name="_Toc5797856"/>
            <w:bookmarkStart w:id="74" w:name="_Toc6557540"/>
            <w:bookmarkStart w:id="75" w:name="_Toc9434218"/>
            <w:bookmarkStart w:id="76" w:name="_Toc11751902"/>
            <w:bookmarkStart w:id="77" w:name="_Toc11751985"/>
            <w:bookmarkStart w:id="78" w:name="_Toc17893154"/>
            <w:bookmarkStart w:id="79" w:name="_Toc21602345"/>
            <w:bookmarkStart w:id="80" w:name="_Toc22652304"/>
            <w:bookmarkStart w:id="81" w:name="_Toc26354766"/>
            <w:bookmarkStart w:id="82" w:name="_Toc26448248"/>
            <w:bookmarkStart w:id="83" w:name="_Toc31022133"/>
            <w:bookmarkStart w:id="84" w:name="_Toc32574773"/>
            <w:bookmarkStart w:id="85" w:name="_Toc34724836"/>
            <w:bookmarkStart w:id="86" w:name="_Toc35607057"/>
            <w:bookmarkStart w:id="87" w:name="_Toc49952285"/>
            <w:bookmarkStart w:id="88" w:name="_Toc49952378"/>
            <w:bookmarkStart w:id="89" w:name="_Toc61980778"/>
            <w:bookmarkStart w:id="90" w:name="_Toc65496955"/>
            <w:bookmarkStart w:id="91" w:name="_Toc68789907"/>
            <w:bookmarkStart w:id="92" w:name="_Toc70599031"/>
            <w:bookmarkStart w:id="93" w:name="_Toc74053173"/>
            <w:bookmarkStart w:id="94" w:name="_Toc77145746"/>
            <w:bookmarkStart w:id="95" w:name="_Toc82760833"/>
            <w:bookmarkStart w:id="96" w:name="_Toc98761496"/>
            <w:bookmarkStart w:id="97" w:name="_Toc101362022"/>
            <w:bookmarkStart w:id="98" w:name="_Toc111105818"/>
            <w:r w:rsidRPr="004D492E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>изданий на электронных носителях</w:t>
            </w:r>
            <w:r w:rsidR="00036DBD" w:rsidRPr="004D492E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 xml:space="preserve">, размещенных в </w:t>
            </w:r>
            <w:proofErr w:type="spellStart"/>
            <w:r w:rsidR="00036DBD" w:rsidRPr="004D492E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>Репозитории</w:t>
            </w:r>
            <w:proofErr w:type="spellEnd"/>
            <w:r w:rsidR="00036DBD" w:rsidRPr="004D492E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 xml:space="preserve"> </w:t>
            </w:r>
            <w:proofErr w:type="spellStart"/>
            <w:r w:rsidR="00036DBD" w:rsidRPr="004D492E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>DSpace</w:t>
            </w:r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proofErr w:type="spellEnd"/>
            <w:r w:rsidR="00036DBD" w:rsidRPr="004D492E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</w:t>
            </w:r>
          </w:p>
          <w:p w:rsidR="007C314C" w:rsidRPr="004D492E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</w:pPr>
          </w:p>
          <w:p w:rsidR="007C314C" w:rsidRPr="004D492E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bookmarkStart w:id="99" w:name="_Toc495486623"/>
            <w:bookmarkStart w:id="100" w:name="_Toc496858917"/>
            <w:bookmarkStart w:id="101" w:name="_Toc499277677"/>
            <w:bookmarkStart w:id="102" w:name="_Toc499277786"/>
            <w:bookmarkStart w:id="103" w:name="_Toc499708805"/>
            <w:bookmarkStart w:id="104" w:name="_Toc503355829"/>
            <w:bookmarkStart w:id="105" w:name="_Toc504739124"/>
            <w:bookmarkStart w:id="106" w:name="_Toc505864498"/>
            <w:bookmarkStart w:id="107" w:name="_Toc508892245"/>
            <w:bookmarkStart w:id="108" w:name="_Toc512417701"/>
            <w:bookmarkStart w:id="109" w:name="_Toc514057582"/>
            <w:bookmarkStart w:id="110" w:name="_Toc524600571"/>
            <w:bookmarkStart w:id="111" w:name="_Toc525801246"/>
            <w:bookmarkStart w:id="112" w:name="_Toc527470760"/>
            <w:bookmarkStart w:id="113" w:name="_Toc528241257"/>
            <w:bookmarkStart w:id="114" w:name="_Toc531332065"/>
            <w:bookmarkStart w:id="115" w:name="_Toc531602459"/>
            <w:bookmarkStart w:id="116" w:name="_Toc533243595"/>
            <w:bookmarkStart w:id="117" w:name="_Toc536439664"/>
            <w:bookmarkStart w:id="118" w:name="_Toc1040310"/>
            <w:bookmarkStart w:id="119" w:name="_Toc2169134"/>
            <w:bookmarkStart w:id="120" w:name="_Toc4232758"/>
            <w:bookmarkStart w:id="121" w:name="_Toc5797857"/>
            <w:bookmarkStart w:id="122" w:name="_Toc6557541"/>
            <w:bookmarkStart w:id="123" w:name="_Toc9434219"/>
            <w:bookmarkStart w:id="124" w:name="_Toc11751903"/>
            <w:bookmarkStart w:id="125" w:name="_Toc11751986"/>
            <w:bookmarkStart w:id="126" w:name="_Toc17893155"/>
            <w:bookmarkStart w:id="127" w:name="_Toc21602346"/>
            <w:bookmarkStart w:id="128" w:name="_Toc22652305"/>
            <w:bookmarkStart w:id="129" w:name="_Toc26354767"/>
            <w:bookmarkStart w:id="130" w:name="_Toc26448249"/>
            <w:bookmarkStart w:id="131" w:name="_Toc31022134"/>
            <w:bookmarkStart w:id="132" w:name="_Toc32574774"/>
            <w:bookmarkStart w:id="133" w:name="_Toc34724837"/>
            <w:bookmarkStart w:id="134" w:name="_Toc35607058"/>
            <w:bookmarkStart w:id="135" w:name="_Toc49952286"/>
            <w:bookmarkStart w:id="136" w:name="_Toc49952379"/>
            <w:bookmarkStart w:id="137" w:name="_Toc61980779"/>
            <w:bookmarkStart w:id="138" w:name="_Toc65496956"/>
            <w:bookmarkStart w:id="139" w:name="_Toc68789908"/>
            <w:bookmarkStart w:id="140" w:name="_Toc70599032"/>
            <w:bookmarkStart w:id="141" w:name="_Toc74053174"/>
            <w:bookmarkStart w:id="142" w:name="_Toc77145747"/>
            <w:bookmarkStart w:id="143" w:name="_Toc82760834"/>
            <w:bookmarkStart w:id="144" w:name="_Toc98761497"/>
            <w:bookmarkStart w:id="145" w:name="_Toc101362023"/>
            <w:bookmarkStart w:id="146" w:name="_Toc111105819"/>
            <w:r w:rsidRPr="004D492E"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  <w:t>И</w:t>
            </w:r>
            <w:r w:rsidRPr="004D492E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здания, </w:t>
            </w:r>
            <w:r w:rsidR="005851B6" w:rsidRPr="004D492E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поступившие в фонд библиотеки в </w:t>
            </w:r>
            <w:r w:rsidR="00E64101" w:rsidRPr="004D492E">
              <w:rPr>
                <w:rFonts w:eastAsia="Times New Roman" w:cstheme="minorHAnsi"/>
                <w:b/>
                <w:bCs/>
                <w:sz w:val="28"/>
                <w:szCs w:val="28"/>
              </w:rPr>
              <w:t>АВГУСТЕ</w:t>
            </w:r>
            <w:r w:rsidR="0004283F" w:rsidRPr="004D492E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2022 </w:t>
            </w:r>
            <w:r w:rsidR="008962A6" w:rsidRPr="004D492E">
              <w:rPr>
                <w:rFonts w:eastAsia="Times New Roman" w:cstheme="minorHAnsi"/>
                <w:b/>
                <w:bCs/>
                <w:sz w:val="28"/>
                <w:szCs w:val="28"/>
              </w:rPr>
              <w:t>года</w:t>
            </w:r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</w:p>
          <w:p w:rsidR="007C314C" w:rsidRPr="004D492E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7C314C" w:rsidRPr="004D492E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7C314C" w:rsidRPr="004D492E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036DBD" w:rsidRPr="004D492E" w:rsidRDefault="00036DBD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036DBD" w:rsidRPr="004D492E" w:rsidRDefault="00036DBD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7C314C" w:rsidRPr="004D492E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bookmarkStart w:id="147" w:name="_Toc495486624"/>
            <w:bookmarkStart w:id="148" w:name="_Toc496858918"/>
            <w:bookmarkStart w:id="149" w:name="_Toc499277678"/>
            <w:bookmarkStart w:id="150" w:name="_Toc499277787"/>
            <w:bookmarkStart w:id="151" w:name="_Toc499708806"/>
            <w:bookmarkStart w:id="152" w:name="_Toc503355830"/>
            <w:bookmarkStart w:id="153" w:name="_Toc504739125"/>
            <w:bookmarkStart w:id="154" w:name="_Toc505864499"/>
            <w:bookmarkStart w:id="155" w:name="_Toc508892246"/>
            <w:bookmarkStart w:id="156" w:name="_Toc512417702"/>
            <w:bookmarkStart w:id="157" w:name="_Toc514057583"/>
            <w:bookmarkStart w:id="158" w:name="_Toc524600572"/>
            <w:bookmarkStart w:id="159" w:name="_Toc525801247"/>
            <w:bookmarkStart w:id="160" w:name="_Toc527470761"/>
            <w:bookmarkStart w:id="161" w:name="_Toc528241258"/>
            <w:bookmarkStart w:id="162" w:name="_Toc531332066"/>
            <w:bookmarkStart w:id="163" w:name="_Toc531602460"/>
            <w:bookmarkStart w:id="164" w:name="_Toc533243596"/>
            <w:bookmarkStart w:id="165" w:name="_Toc536439665"/>
            <w:bookmarkStart w:id="166" w:name="_Toc1040311"/>
            <w:bookmarkStart w:id="167" w:name="_Toc2169135"/>
            <w:bookmarkStart w:id="168" w:name="_Toc4232759"/>
            <w:bookmarkStart w:id="169" w:name="_Toc5797858"/>
            <w:bookmarkStart w:id="170" w:name="_Toc6557542"/>
            <w:bookmarkStart w:id="171" w:name="_Toc9434220"/>
            <w:bookmarkStart w:id="172" w:name="_Toc11751904"/>
            <w:bookmarkStart w:id="173" w:name="_Toc11751987"/>
            <w:bookmarkStart w:id="174" w:name="_Toc17893156"/>
            <w:bookmarkStart w:id="175" w:name="_Toc21602347"/>
            <w:bookmarkStart w:id="176" w:name="_Toc22652306"/>
            <w:bookmarkStart w:id="177" w:name="_Toc26354768"/>
            <w:bookmarkStart w:id="178" w:name="_Toc26448250"/>
            <w:bookmarkStart w:id="179" w:name="_Toc31022135"/>
            <w:bookmarkStart w:id="180" w:name="_Toc32574775"/>
            <w:bookmarkStart w:id="181" w:name="_Toc34724838"/>
            <w:bookmarkStart w:id="182" w:name="_Toc35607059"/>
            <w:bookmarkStart w:id="183" w:name="_Toc49952287"/>
            <w:bookmarkStart w:id="184" w:name="_Toc49952380"/>
            <w:bookmarkStart w:id="185" w:name="_Toc61980780"/>
            <w:bookmarkStart w:id="186" w:name="_Toc65496957"/>
            <w:bookmarkStart w:id="187" w:name="_Toc68789909"/>
            <w:bookmarkStart w:id="188" w:name="_Toc70599033"/>
            <w:bookmarkStart w:id="189" w:name="_Toc74053175"/>
            <w:bookmarkStart w:id="190" w:name="_Toc77145748"/>
            <w:bookmarkStart w:id="191" w:name="_Toc82760835"/>
            <w:bookmarkStart w:id="192" w:name="_Toc98761498"/>
            <w:bookmarkStart w:id="193" w:name="_Toc101362024"/>
            <w:bookmarkStart w:id="194" w:name="_Toc111105820"/>
            <w:r w:rsidRPr="004D492E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Составитель: </w:t>
            </w:r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r w:rsidR="008D2A95" w:rsidRPr="004D492E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Т. М. </w:t>
            </w:r>
            <w:proofErr w:type="spellStart"/>
            <w:r w:rsidR="008D2A95" w:rsidRPr="004D492E">
              <w:rPr>
                <w:rFonts w:eastAsia="Times New Roman" w:cstheme="minorHAnsi"/>
                <w:b/>
                <w:bCs/>
                <w:sz w:val="28"/>
                <w:szCs w:val="28"/>
              </w:rPr>
              <w:t>Какухова</w:t>
            </w:r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proofErr w:type="spellEnd"/>
          </w:p>
          <w:p w:rsidR="007C314C" w:rsidRPr="004D492E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036DBD" w:rsidRPr="004D492E" w:rsidRDefault="00036DBD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7C314C" w:rsidRPr="004D492E" w:rsidRDefault="000C3F8B" w:rsidP="0004283F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</w:pPr>
            <w:bookmarkStart w:id="195" w:name="_Toc495486625"/>
            <w:bookmarkStart w:id="196" w:name="_Toc496858919"/>
            <w:bookmarkStart w:id="197" w:name="_Toc499277679"/>
            <w:bookmarkStart w:id="198" w:name="_Toc499277788"/>
            <w:bookmarkStart w:id="199" w:name="_Toc499708807"/>
            <w:bookmarkStart w:id="200" w:name="_Toc503355831"/>
            <w:bookmarkStart w:id="201" w:name="_Toc504739126"/>
            <w:bookmarkStart w:id="202" w:name="_Toc505864500"/>
            <w:bookmarkStart w:id="203" w:name="_Toc508892247"/>
            <w:bookmarkStart w:id="204" w:name="_Toc512417703"/>
            <w:bookmarkStart w:id="205" w:name="_Toc514057584"/>
            <w:bookmarkStart w:id="206" w:name="_Toc524600573"/>
            <w:bookmarkStart w:id="207" w:name="_Toc525801248"/>
            <w:bookmarkStart w:id="208" w:name="_Toc527470762"/>
            <w:bookmarkStart w:id="209" w:name="_Toc528241259"/>
            <w:bookmarkStart w:id="210" w:name="_Toc531332067"/>
            <w:bookmarkStart w:id="211" w:name="_Toc531602461"/>
            <w:bookmarkStart w:id="212" w:name="_Toc533243597"/>
            <w:bookmarkStart w:id="213" w:name="_Toc536439666"/>
            <w:bookmarkStart w:id="214" w:name="_Toc1040312"/>
            <w:bookmarkStart w:id="215" w:name="_Toc2169136"/>
            <w:bookmarkStart w:id="216" w:name="_Toc4232760"/>
            <w:bookmarkStart w:id="217" w:name="_Toc5797859"/>
            <w:bookmarkStart w:id="218" w:name="_Toc6557543"/>
            <w:bookmarkStart w:id="219" w:name="_Toc9434221"/>
            <w:bookmarkStart w:id="220" w:name="_Toc11751905"/>
            <w:bookmarkStart w:id="221" w:name="_Toc11751988"/>
            <w:bookmarkStart w:id="222" w:name="_Toc17893157"/>
            <w:bookmarkStart w:id="223" w:name="_Toc21602348"/>
            <w:bookmarkStart w:id="224" w:name="_Toc22652307"/>
            <w:bookmarkStart w:id="225" w:name="_Toc26354769"/>
            <w:bookmarkStart w:id="226" w:name="_Toc26448251"/>
            <w:bookmarkStart w:id="227" w:name="_Toc31022136"/>
            <w:bookmarkStart w:id="228" w:name="_Toc32574776"/>
            <w:bookmarkStart w:id="229" w:name="_Toc34724839"/>
            <w:bookmarkStart w:id="230" w:name="_Toc35607060"/>
            <w:bookmarkStart w:id="231" w:name="_Toc49952288"/>
            <w:bookmarkStart w:id="232" w:name="_Toc49952381"/>
            <w:bookmarkStart w:id="233" w:name="_Toc61980781"/>
            <w:bookmarkStart w:id="234" w:name="_Toc65496958"/>
            <w:bookmarkStart w:id="235" w:name="_Toc68789910"/>
            <w:bookmarkStart w:id="236" w:name="_Toc70599034"/>
            <w:bookmarkStart w:id="237" w:name="_Toc74053176"/>
            <w:bookmarkStart w:id="238" w:name="_Toc77145749"/>
            <w:bookmarkStart w:id="239" w:name="_Toc82760836"/>
            <w:bookmarkStart w:id="240" w:name="_Toc98761499"/>
            <w:bookmarkStart w:id="241" w:name="_Toc101362025"/>
            <w:bookmarkStart w:id="242" w:name="_Toc111105821"/>
            <w:r w:rsidRPr="004D492E">
              <w:rPr>
                <w:rFonts w:eastAsia="Times New Roman" w:cstheme="minorHAnsi"/>
                <w:b/>
                <w:bCs/>
                <w:sz w:val="28"/>
                <w:szCs w:val="28"/>
              </w:rPr>
              <w:t>Тольятти</w:t>
            </w:r>
            <w:r w:rsidR="007C314C" w:rsidRPr="004D492E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</w:t>
            </w:r>
            <w:r w:rsidR="008962A6" w:rsidRPr="004D492E">
              <w:rPr>
                <w:rFonts w:eastAsia="Times New Roman" w:cstheme="minorHAnsi"/>
                <w:b/>
                <w:bCs/>
                <w:sz w:val="28"/>
                <w:szCs w:val="28"/>
              </w:rPr>
              <w:t>20</w:t>
            </w:r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r w:rsidR="00420398" w:rsidRPr="004D492E">
              <w:rPr>
                <w:rFonts w:eastAsia="Times New Roman" w:cstheme="minorHAnsi"/>
                <w:b/>
                <w:bCs/>
                <w:sz w:val="28"/>
                <w:szCs w:val="28"/>
              </w:rPr>
              <w:t>2</w:t>
            </w:r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r w:rsidR="0004283F" w:rsidRPr="004D492E">
              <w:rPr>
                <w:rFonts w:eastAsia="Times New Roman" w:cstheme="minorHAnsi"/>
                <w:b/>
                <w:bCs/>
                <w:sz w:val="28"/>
                <w:szCs w:val="28"/>
              </w:rPr>
              <w:t>2</w:t>
            </w:r>
            <w:bookmarkEnd w:id="240"/>
            <w:bookmarkEnd w:id="241"/>
            <w:bookmarkEnd w:id="242"/>
          </w:p>
        </w:tc>
      </w:tr>
    </w:tbl>
    <w:sdt>
      <w:sdtPr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id w:val="1960991522"/>
        <w:docPartObj>
          <w:docPartGallery w:val="Table of Contents"/>
          <w:docPartUnique/>
        </w:docPartObj>
      </w:sdtPr>
      <w:sdtEndPr/>
      <w:sdtContent>
        <w:p w:rsidR="004D492E" w:rsidRPr="004D492E" w:rsidRDefault="004532AC" w:rsidP="00B80931">
          <w:pPr>
            <w:pStyle w:val="af3"/>
            <w:jc w:val="center"/>
            <w:rPr>
              <w:noProof/>
              <w:color w:val="auto"/>
            </w:rPr>
          </w:pPr>
          <w:r w:rsidRPr="004D492E">
            <w:rPr>
              <w:rFonts w:asciiTheme="minorHAnsi" w:hAnsiTheme="minorHAnsi" w:cstheme="minorHAnsi"/>
              <w:color w:val="auto"/>
            </w:rPr>
            <w:t>Оглавление</w:t>
          </w:r>
          <w:r w:rsidRPr="004D492E">
            <w:rPr>
              <w:rFonts w:asciiTheme="minorHAnsi" w:hAnsiTheme="minorHAnsi" w:cstheme="minorHAnsi"/>
              <w:b w:val="0"/>
              <w:bCs w:val="0"/>
              <w:color w:val="auto"/>
            </w:rPr>
            <w:fldChar w:fldCharType="begin"/>
          </w:r>
          <w:r w:rsidRPr="004D492E">
            <w:rPr>
              <w:rFonts w:asciiTheme="minorHAnsi" w:hAnsiTheme="minorHAnsi" w:cstheme="minorHAnsi"/>
              <w:color w:val="auto"/>
            </w:rPr>
            <w:instrText xml:space="preserve"> TOC \o "1-3" \h \z \u </w:instrText>
          </w:r>
          <w:r w:rsidRPr="004D492E">
            <w:rPr>
              <w:rFonts w:asciiTheme="minorHAnsi" w:hAnsiTheme="minorHAnsi" w:cstheme="minorHAnsi"/>
              <w:b w:val="0"/>
              <w:bCs w:val="0"/>
              <w:color w:val="auto"/>
            </w:rPr>
            <w:fldChar w:fldCharType="separate"/>
          </w:r>
        </w:p>
        <w:p w:rsidR="004D492E" w:rsidRPr="004D492E" w:rsidRDefault="004D492E">
          <w:pPr>
            <w:pStyle w:val="13"/>
            <w:tabs>
              <w:tab w:val="right" w:leader="dot" w:pos="9345"/>
            </w:tabs>
            <w:rPr>
              <w:rStyle w:val="afb"/>
              <w:noProof/>
              <w:color w:val="auto"/>
            </w:rPr>
          </w:pPr>
        </w:p>
        <w:p w:rsidR="004D492E" w:rsidRPr="004D492E" w:rsidRDefault="004D492E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11105822" w:history="1">
            <w:r w:rsidRPr="004D492E">
              <w:rPr>
                <w:rStyle w:val="afb"/>
                <w:rFonts w:cstheme="minorHAnsi"/>
                <w:noProof/>
                <w:color w:val="auto"/>
                <w:lang w:eastAsia="ar-SA"/>
              </w:rPr>
              <w:t>Математика</w:t>
            </w:r>
            <w:r w:rsidRPr="004D492E">
              <w:rPr>
                <w:noProof/>
                <w:webHidden/>
              </w:rPr>
              <w:tab/>
            </w:r>
            <w:r w:rsidRPr="004D492E">
              <w:rPr>
                <w:noProof/>
                <w:webHidden/>
              </w:rPr>
              <w:fldChar w:fldCharType="begin"/>
            </w:r>
            <w:r w:rsidRPr="004D492E">
              <w:rPr>
                <w:noProof/>
                <w:webHidden/>
              </w:rPr>
              <w:instrText xml:space="preserve"> PAGEREF _Toc111105822 \h </w:instrText>
            </w:r>
            <w:r w:rsidRPr="004D492E">
              <w:rPr>
                <w:noProof/>
                <w:webHidden/>
              </w:rPr>
            </w:r>
            <w:r w:rsidRPr="004D492E">
              <w:rPr>
                <w:noProof/>
                <w:webHidden/>
              </w:rPr>
              <w:fldChar w:fldCharType="separate"/>
            </w:r>
            <w:r w:rsidRPr="004D492E">
              <w:rPr>
                <w:noProof/>
                <w:webHidden/>
              </w:rPr>
              <w:t>4</w:t>
            </w:r>
            <w:r w:rsidRPr="004D492E">
              <w:rPr>
                <w:noProof/>
                <w:webHidden/>
              </w:rPr>
              <w:fldChar w:fldCharType="end"/>
            </w:r>
          </w:hyperlink>
        </w:p>
        <w:p w:rsidR="004D492E" w:rsidRPr="004D492E" w:rsidRDefault="004D492E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11105823" w:history="1">
            <w:r w:rsidRPr="004D492E">
              <w:rPr>
                <w:rStyle w:val="afb"/>
                <w:rFonts w:cstheme="minorHAnsi"/>
                <w:i/>
                <w:noProof/>
                <w:color w:val="auto"/>
                <w:lang w:eastAsia="ar-SA"/>
              </w:rPr>
              <w:t>Анализ</w:t>
            </w:r>
            <w:r w:rsidRPr="004D492E">
              <w:rPr>
                <w:noProof/>
                <w:webHidden/>
              </w:rPr>
              <w:tab/>
            </w:r>
            <w:r w:rsidRPr="004D492E">
              <w:rPr>
                <w:noProof/>
                <w:webHidden/>
              </w:rPr>
              <w:fldChar w:fldCharType="begin"/>
            </w:r>
            <w:r w:rsidRPr="004D492E">
              <w:rPr>
                <w:noProof/>
                <w:webHidden/>
              </w:rPr>
              <w:instrText xml:space="preserve"> PAGEREF _Toc111105823 \h </w:instrText>
            </w:r>
            <w:r w:rsidRPr="004D492E">
              <w:rPr>
                <w:noProof/>
                <w:webHidden/>
              </w:rPr>
            </w:r>
            <w:r w:rsidRPr="004D492E">
              <w:rPr>
                <w:noProof/>
                <w:webHidden/>
              </w:rPr>
              <w:fldChar w:fldCharType="separate"/>
            </w:r>
            <w:r w:rsidRPr="004D492E">
              <w:rPr>
                <w:noProof/>
                <w:webHidden/>
              </w:rPr>
              <w:t>4</w:t>
            </w:r>
            <w:r w:rsidRPr="004D492E">
              <w:rPr>
                <w:noProof/>
                <w:webHidden/>
              </w:rPr>
              <w:fldChar w:fldCharType="end"/>
            </w:r>
          </w:hyperlink>
        </w:p>
        <w:p w:rsidR="004D492E" w:rsidRPr="004D492E" w:rsidRDefault="004D492E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11105824" w:history="1">
            <w:r w:rsidRPr="004D492E">
              <w:rPr>
                <w:rStyle w:val="afb"/>
                <w:rFonts w:cstheme="minorHAnsi"/>
                <w:i/>
                <w:noProof/>
                <w:color w:val="auto"/>
                <w:lang w:eastAsia="ar-SA"/>
              </w:rPr>
              <w:t>Теория вероятностей и математическая статистика</w:t>
            </w:r>
            <w:r w:rsidRPr="004D492E">
              <w:rPr>
                <w:noProof/>
                <w:webHidden/>
              </w:rPr>
              <w:tab/>
            </w:r>
            <w:r w:rsidRPr="004D492E">
              <w:rPr>
                <w:noProof/>
                <w:webHidden/>
              </w:rPr>
              <w:fldChar w:fldCharType="begin"/>
            </w:r>
            <w:r w:rsidRPr="004D492E">
              <w:rPr>
                <w:noProof/>
                <w:webHidden/>
              </w:rPr>
              <w:instrText xml:space="preserve"> PAGEREF _Toc111105824 \h </w:instrText>
            </w:r>
            <w:r w:rsidRPr="004D492E">
              <w:rPr>
                <w:noProof/>
                <w:webHidden/>
              </w:rPr>
            </w:r>
            <w:r w:rsidRPr="004D492E">
              <w:rPr>
                <w:noProof/>
                <w:webHidden/>
              </w:rPr>
              <w:fldChar w:fldCharType="separate"/>
            </w:r>
            <w:r w:rsidRPr="004D492E">
              <w:rPr>
                <w:noProof/>
                <w:webHidden/>
              </w:rPr>
              <w:t>4</w:t>
            </w:r>
            <w:r w:rsidRPr="004D492E">
              <w:rPr>
                <w:noProof/>
                <w:webHidden/>
              </w:rPr>
              <w:fldChar w:fldCharType="end"/>
            </w:r>
          </w:hyperlink>
        </w:p>
        <w:p w:rsidR="004D492E" w:rsidRPr="004D492E" w:rsidRDefault="004D492E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11105825" w:history="1">
            <w:r w:rsidRPr="004D492E">
              <w:rPr>
                <w:rStyle w:val="afb"/>
                <w:rFonts w:cstheme="minorHAnsi"/>
                <w:noProof/>
                <w:color w:val="auto"/>
                <w:lang w:eastAsia="ar-SA"/>
              </w:rPr>
              <w:t>Химия</w:t>
            </w:r>
            <w:r w:rsidRPr="004D492E">
              <w:rPr>
                <w:noProof/>
                <w:webHidden/>
              </w:rPr>
              <w:tab/>
            </w:r>
            <w:r w:rsidRPr="004D492E">
              <w:rPr>
                <w:noProof/>
                <w:webHidden/>
              </w:rPr>
              <w:fldChar w:fldCharType="begin"/>
            </w:r>
            <w:r w:rsidRPr="004D492E">
              <w:rPr>
                <w:noProof/>
                <w:webHidden/>
              </w:rPr>
              <w:instrText xml:space="preserve"> PAGEREF _Toc111105825 \h </w:instrText>
            </w:r>
            <w:r w:rsidRPr="004D492E">
              <w:rPr>
                <w:noProof/>
                <w:webHidden/>
              </w:rPr>
            </w:r>
            <w:r w:rsidRPr="004D492E">
              <w:rPr>
                <w:noProof/>
                <w:webHidden/>
              </w:rPr>
              <w:fldChar w:fldCharType="separate"/>
            </w:r>
            <w:r w:rsidRPr="004D492E">
              <w:rPr>
                <w:noProof/>
                <w:webHidden/>
              </w:rPr>
              <w:t>5</w:t>
            </w:r>
            <w:r w:rsidRPr="004D492E">
              <w:rPr>
                <w:noProof/>
                <w:webHidden/>
              </w:rPr>
              <w:fldChar w:fldCharType="end"/>
            </w:r>
          </w:hyperlink>
        </w:p>
        <w:p w:rsidR="004D492E" w:rsidRPr="004D492E" w:rsidRDefault="004D492E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11105826" w:history="1">
            <w:r w:rsidRPr="004D492E">
              <w:rPr>
                <w:rStyle w:val="afb"/>
                <w:rFonts w:cstheme="majorHAnsi"/>
                <w:i/>
                <w:noProof/>
                <w:color w:val="auto"/>
                <w:lang w:eastAsia="ar-SA"/>
              </w:rPr>
              <w:t>Аналитическая</w:t>
            </w:r>
            <w:r w:rsidRPr="004D492E">
              <w:rPr>
                <w:rStyle w:val="afb"/>
                <w:rFonts w:cstheme="minorHAnsi"/>
                <w:i/>
                <w:noProof/>
                <w:color w:val="auto"/>
                <w:lang w:eastAsia="ar-SA"/>
              </w:rPr>
              <w:t xml:space="preserve"> химия</w:t>
            </w:r>
            <w:r w:rsidRPr="004D492E">
              <w:rPr>
                <w:noProof/>
                <w:webHidden/>
              </w:rPr>
              <w:tab/>
            </w:r>
            <w:r w:rsidRPr="004D492E">
              <w:rPr>
                <w:noProof/>
                <w:webHidden/>
              </w:rPr>
              <w:fldChar w:fldCharType="begin"/>
            </w:r>
            <w:r w:rsidRPr="004D492E">
              <w:rPr>
                <w:noProof/>
                <w:webHidden/>
              </w:rPr>
              <w:instrText xml:space="preserve"> PAGEREF _Toc111105826 \h </w:instrText>
            </w:r>
            <w:r w:rsidRPr="004D492E">
              <w:rPr>
                <w:noProof/>
                <w:webHidden/>
              </w:rPr>
            </w:r>
            <w:r w:rsidRPr="004D492E">
              <w:rPr>
                <w:noProof/>
                <w:webHidden/>
              </w:rPr>
              <w:fldChar w:fldCharType="separate"/>
            </w:r>
            <w:r w:rsidRPr="004D492E">
              <w:rPr>
                <w:noProof/>
                <w:webHidden/>
              </w:rPr>
              <w:t>5</w:t>
            </w:r>
            <w:r w:rsidRPr="004D492E">
              <w:rPr>
                <w:noProof/>
                <w:webHidden/>
              </w:rPr>
              <w:fldChar w:fldCharType="end"/>
            </w:r>
          </w:hyperlink>
        </w:p>
        <w:p w:rsidR="004D492E" w:rsidRPr="004D492E" w:rsidRDefault="004D492E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11105827" w:history="1">
            <w:r w:rsidRPr="004D492E">
              <w:rPr>
                <w:rStyle w:val="afb"/>
                <w:i/>
                <w:noProof/>
                <w:color w:val="auto"/>
              </w:rPr>
              <w:t>Неорганическая химия</w:t>
            </w:r>
            <w:r w:rsidRPr="004D492E">
              <w:rPr>
                <w:noProof/>
                <w:webHidden/>
              </w:rPr>
              <w:tab/>
            </w:r>
            <w:r w:rsidRPr="004D492E">
              <w:rPr>
                <w:noProof/>
                <w:webHidden/>
              </w:rPr>
              <w:fldChar w:fldCharType="begin"/>
            </w:r>
            <w:r w:rsidRPr="004D492E">
              <w:rPr>
                <w:noProof/>
                <w:webHidden/>
              </w:rPr>
              <w:instrText xml:space="preserve"> PAGEREF _Toc111105827 \h </w:instrText>
            </w:r>
            <w:r w:rsidRPr="004D492E">
              <w:rPr>
                <w:noProof/>
                <w:webHidden/>
              </w:rPr>
            </w:r>
            <w:r w:rsidRPr="004D492E">
              <w:rPr>
                <w:noProof/>
                <w:webHidden/>
              </w:rPr>
              <w:fldChar w:fldCharType="separate"/>
            </w:r>
            <w:r w:rsidRPr="004D492E">
              <w:rPr>
                <w:noProof/>
                <w:webHidden/>
              </w:rPr>
              <w:t>5</w:t>
            </w:r>
            <w:r w:rsidRPr="004D492E">
              <w:rPr>
                <w:noProof/>
                <w:webHidden/>
              </w:rPr>
              <w:fldChar w:fldCharType="end"/>
            </w:r>
          </w:hyperlink>
        </w:p>
        <w:p w:rsidR="004D492E" w:rsidRPr="004D492E" w:rsidRDefault="004D492E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11105828" w:history="1">
            <w:r w:rsidRPr="004D492E">
              <w:rPr>
                <w:rStyle w:val="afb"/>
                <w:rFonts w:cstheme="minorHAnsi"/>
                <w:noProof/>
                <w:color w:val="auto"/>
                <w:lang w:eastAsia="ar-SA"/>
              </w:rPr>
              <w:t>Электротехника. Радиотехника. Электроника</w:t>
            </w:r>
            <w:r w:rsidRPr="004D492E">
              <w:rPr>
                <w:noProof/>
                <w:webHidden/>
              </w:rPr>
              <w:tab/>
            </w:r>
            <w:r w:rsidRPr="004D492E">
              <w:rPr>
                <w:noProof/>
                <w:webHidden/>
              </w:rPr>
              <w:fldChar w:fldCharType="begin"/>
            </w:r>
            <w:r w:rsidRPr="004D492E">
              <w:rPr>
                <w:noProof/>
                <w:webHidden/>
              </w:rPr>
              <w:instrText xml:space="preserve"> PAGEREF _Toc111105828 \h </w:instrText>
            </w:r>
            <w:r w:rsidRPr="004D492E">
              <w:rPr>
                <w:noProof/>
                <w:webHidden/>
              </w:rPr>
            </w:r>
            <w:r w:rsidRPr="004D492E">
              <w:rPr>
                <w:noProof/>
                <w:webHidden/>
              </w:rPr>
              <w:fldChar w:fldCharType="separate"/>
            </w:r>
            <w:r w:rsidRPr="004D492E">
              <w:rPr>
                <w:noProof/>
                <w:webHidden/>
              </w:rPr>
              <w:t>5</w:t>
            </w:r>
            <w:r w:rsidRPr="004D492E">
              <w:rPr>
                <w:noProof/>
                <w:webHidden/>
              </w:rPr>
              <w:fldChar w:fldCharType="end"/>
            </w:r>
          </w:hyperlink>
        </w:p>
        <w:p w:rsidR="004D492E" w:rsidRPr="004D492E" w:rsidRDefault="004D492E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11105829" w:history="1">
            <w:r w:rsidRPr="004D492E">
              <w:rPr>
                <w:rStyle w:val="afb"/>
                <w:rFonts w:cstheme="minorHAnsi"/>
                <w:noProof/>
                <w:color w:val="auto"/>
                <w:lang w:eastAsia="ar-SA"/>
              </w:rPr>
              <w:t>Энергосистемы в целом</w:t>
            </w:r>
            <w:r w:rsidRPr="004D492E">
              <w:rPr>
                <w:noProof/>
                <w:webHidden/>
              </w:rPr>
              <w:tab/>
            </w:r>
            <w:r w:rsidRPr="004D492E">
              <w:rPr>
                <w:noProof/>
                <w:webHidden/>
              </w:rPr>
              <w:fldChar w:fldCharType="begin"/>
            </w:r>
            <w:r w:rsidRPr="004D492E">
              <w:rPr>
                <w:noProof/>
                <w:webHidden/>
              </w:rPr>
              <w:instrText xml:space="preserve"> PAGEREF _Toc111105829 \h </w:instrText>
            </w:r>
            <w:r w:rsidRPr="004D492E">
              <w:rPr>
                <w:noProof/>
                <w:webHidden/>
              </w:rPr>
            </w:r>
            <w:r w:rsidRPr="004D492E">
              <w:rPr>
                <w:noProof/>
                <w:webHidden/>
              </w:rPr>
              <w:fldChar w:fldCharType="separate"/>
            </w:r>
            <w:r w:rsidRPr="004D492E">
              <w:rPr>
                <w:noProof/>
                <w:webHidden/>
              </w:rPr>
              <w:t>6</w:t>
            </w:r>
            <w:r w:rsidRPr="004D492E">
              <w:rPr>
                <w:noProof/>
                <w:webHidden/>
              </w:rPr>
              <w:fldChar w:fldCharType="end"/>
            </w:r>
          </w:hyperlink>
        </w:p>
        <w:p w:rsidR="004D492E" w:rsidRPr="004D492E" w:rsidRDefault="004D492E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11105830" w:history="1">
            <w:r w:rsidRPr="004D492E">
              <w:rPr>
                <w:rStyle w:val="afb"/>
                <w:rFonts w:cstheme="minorHAnsi"/>
                <w:i/>
                <w:noProof/>
                <w:color w:val="auto"/>
                <w:lang w:eastAsia="ar-SA"/>
              </w:rPr>
              <w:t>Подстанции. Установки электропитания</w:t>
            </w:r>
            <w:r w:rsidRPr="004D492E">
              <w:rPr>
                <w:noProof/>
                <w:webHidden/>
              </w:rPr>
              <w:tab/>
            </w:r>
            <w:r w:rsidRPr="004D492E">
              <w:rPr>
                <w:noProof/>
                <w:webHidden/>
              </w:rPr>
              <w:fldChar w:fldCharType="begin"/>
            </w:r>
            <w:r w:rsidRPr="004D492E">
              <w:rPr>
                <w:noProof/>
                <w:webHidden/>
              </w:rPr>
              <w:instrText xml:space="preserve"> PAGEREF _Toc111105830 \h </w:instrText>
            </w:r>
            <w:r w:rsidRPr="004D492E">
              <w:rPr>
                <w:noProof/>
                <w:webHidden/>
              </w:rPr>
            </w:r>
            <w:r w:rsidRPr="004D492E">
              <w:rPr>
                <w:noProof/>
                <w:webHidden/>
              </w:rPr>
              <w:fldChar w:fldCharType="separate"/>
            </w:r>
            <w:r w:rsidRPr="004D492E">
              <w:rPr>
                <w:noProof/>
                <w:webHidden/>
              </w:rPr>
              <w:t>6</w:t>
            </w:r>
            <w:r w:rsidRPr="004D492E">
              <w:rPr>
                <w:noProof/>
                <w:webHidden/>
              </w:rPr>
              <w:fldChar w:fldCharType="end"/>
            </w:r>
          </w:hyperlink>
        </w:p>
        <w:p w:rsidR="004D492E" w:rsidRPr="004D492E" w:rsidRDefault="004D492E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11105831" w:history="1">
            <w:r w:rsidRPr="004D492E">
              <w:rPr>
                <w:rStyle w:val="afb"/>
                <w:rFonts w:cstheme="minorHAnsi"/>
                <w:noProof/>
                <w:color w:val="auto"/>
                <w:lang w:eastAsia="ar-SA"/>
              </w:rPr>
              <w:t>Сварка и родственные процессы</w:t>
            </w:r>
            <w:r w:rsidRPr="004D492E">
              <w:rPr>
                <w:noProof/>
                <w:webHidden/>
              </w:rPr>
              <w:tab/>
            </w:r>
            <w:r w:rsidRPr="004D492E">
              <w:rPr>
                <w:noProof/>
                <w:webHidden/>
              </w:rPr>
              <w:fldChar w:fldCharType="begin"/>
            </w:r>
            <w:r w:rsidRPr="004D492E">
              <w:rPr>
                <w:noProof/>
                <w:webHidden/>
              </w:rPr>
              <w:instrText xml:space="preserve"> PAGEREF _Toc111105831 \h </w:instrText>
            </w:r>
            <w:r w:rsidRPr="004D492E">
              <w:rPr>
                <w:noProof/>
                <w:webHidden/>
              </w:rPr>
            </w:r>
            <w:r w:rsidRPr="004D492E">
              <w:rPr>
                <w:noProof/>
                <w:webHidden/>
              </w:rPr>
              <w:fldChar w:fldCharType="separate"/>
            </w:r>
            <w:r w:rsidRPr="004D492E">
              <w:rPr>
                <w:noProof/>
                <w:webHidden/>
              </w:rPr>
              <w:t>6</w:t>
            </w:r>
            <w:r w:rsidRPr="004D492E">
              <w:rPr>
                <w:noProof/>
                <w:webHidden/>
              </w:rPr>
              <w:fldChar w:fldCharType="end"/>
            </w:r>
          </w:hyperlink>
        </w:p>
        <w:p w:rsidR="004D492E" w:rsidRPr="004D492E" w:rsidRDefault="004D492E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11105832" w:history="1">
            <w:r w:rsidRPr="004D492E">
              <w:rPr>
                <w:rStyle w:val="afb"/>
                <w:rFonts w:cstheme="minorHAnsi"/>
                <w:i/>
                <w:noProof/>
                <w:color w:val="auto"/>
                <w:lang w:eastAsia="ar-SA"/>
              </w:rPr>
              <w:t>Пайка</w:t>
            </w:r>
            <w:r w:rsidRPr="004D492E">
              <w:rPr>
                <w:noProof/>
                <w:webHidden/>
              </w:rPr>
              <w:tab/>
            </w:r>
            <w:r w:rsidRPr="004D492E">
              <w:rPr>
                <w:noProof/>
                <w:webHidden/>
              </w:rPr>
              <w:fldChar w:fldCharType="begin"/>
            </w:r>
            <w:r w:rsidRPr="004D492E">
              <w:rPr>
                <w:noProof/>
                <w:webHidden/>
              </w:rPr>
              <w:instrText xml:space="preserve"> PAGEREF _Toc111105832 \h </w:instrText>
            </w:r>
            <w:r w:rsidRPr="004D492E">
              <w:rPr>
                <w:noProof/>
                <w:webHidden/>
              </w:rPr>
            </w:r>
            <w:r w:rsidRPr="004D492E">
              <w:rPr>
                <w:noProof/>
                <w:webHidden/>
              </w:rPr>
              <w:fldChar w:fldCharType="separate"/>
            </w:r>
            <w:r w:rsidRPr="004D492E">
              <w:rPr>
                <w:noProof/>
                <w:webHidden/>
              </w:rPr>
              <w:t>6</w:t>
            </w:r>
            <w:r w:rsidRPr="004D492E">
              <w:rPr>
                <w:noProof/>
                <w:webHidden/>
              </w:rPr>
              <w:fldChar w:fldCharType="end"/>
            </w:r>
          </w:hyperlink>
        </w:p>
        <w:p w:rsidR="004D492E" w:rsidRPr="004D492E" w:rsidRDefault="004D492E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11105833" w:history="1">
            <w:r w:rsidRPr="004D492E">
              <w:rPr>
                <w:rStyle w:val="afb"/>
                <w:rFonts w:cstheme="minorHAnsi"/>
                <w:noProof/>
                <w:color w:val="auto"/>
                <w:lang w:eastAsia="ar-SA"/>
              </w:rPr>
              <w:t>Строительство и строительная техника</w:t>
            </w:r>
            <w:r w:rsidRPr="004D492E">
              <w:rPr>
                <w:noProof/>
                <w:webHidden/>
              </w:rPr>
              <w:tab/>
            </w:r>
            <w:r w:rsidRPr="004D492E">
              <w:rPr>
                <w:noProof/>
                <w:webHidden/>
              </w:rPr>
              <w:fldChar w:fldCharType="begin"/>
            </w:r>
            <w:r w:rsidRPr="004D492E">
              <w:rPr>
                <w:noProof/>
                <w:webHidden/>
              </w:rPr>
              <w:instrText xml:space="preserve"> PAGEREF _Toc111105833 \h </w:instrText>
            </w:r>
            <w:r w:rsidRPr="004D492E">
              <w:rPr>
                <w:noProof/>
                <w:webHidden/>
              </w:rPr>
            </w:r>
            <w:r w:rsidRPr="004D492E">
              <w:rPr>
                <w:noProof/>
                <w:webHidden/>
              </w:rPr>
              <w:fldChar w:fldCharType="separate"/>
            </w:r>
            <w:r w:rsidRPr="004D492E">
              <w:rPr>
                <w:noProof/>
                <w:webHidden/>
              </w:rPr>
              <w:t>7</w:t>
            </w:r>
            <w:r w:rsidRPr="004D492E">
              <w:rPr>
                <w:noProof/>
                <w:webHidden/>
              </w:rPr>
              <w:fldChar w:fldCharType="end"/>
            </w:r>
          </w:hyperlink>
        </w:p>
        <w:p w:rsidR="004D492E" w:rsidRPr="004D492E" w:rsidRDefault="004D492E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11105834" w:history="1">
            <w:r w:rsidRPr="004D492E">
              <w:rPr>
                <w:rStyle w:val="afb"/>
                <w:rFonts w:cstheme="minorHAnsi"/>
                <w:i/>
                <w:noProof/>
                <w:color w:val="auto"/>
                <w:lang w:eastAsia="ar-SA"/>
              </w:rPr>
              <w:t>Строительная механика. Графический и аналитический методы статики для исследования и расчета строительных конструкций</w:t>
            </w:r>
            <w:r w:rsidRPr="004D492E">
              <w:rPr>
                <w:noProof/>
                <w:webHidden/>
              </w:rPr>
              <w:tab/>
            </w:r>
            <w:r w:rsidRPr="004D492E">
              <w:rPr>
                <w:noProof/>
                <w:webHidden/>
              </w:rPr>
              <w:fldChar w:fldCharType="begin"/>
            </w:r>
            <w:r w:rsidRPr="004D492E">
              <w:rPr>
                <w:noProof/>
                <w:webHidden/>
              </w:rPr>
              <w:instrText xml:space="preserve"> PAGEREF _Toc111105834 \h </w:instrText>
            </w:r>
            <w:r w:rsidRPr="004D492E">
              <w:rPr>
                <w:noProof/>
                <w:webHidden/>
              </w:rPr>
            </w:r>
            <w:r w:rsidRPr="004D492E">
              <w:rPr>
                <w:noProof/>
                <w:webHidden/>
              </w:rPr>
              <w:fldChar w:fldCharType="separate"/>
            </w:r>
            <w:r w:rsidRPr="004D492E">
              <w:rPr>
                <w:noProof/>
                <w:webHidden/>
              </w:rPr>
              <w:t>7</w:t>
            </w:r>
            <w:r w:rsidRPr="004D492E">
              <w:rPr>
                <w:noProof/>
                <w:webHidden/>
              </w:rPr>
              <w:fldChar w:fldCharType="end"/>
            </w:r>
          </w:hyperlink>
        </w:p>
        <w:p w:rsidR="004D492E" w:rsidRPr="004D492E" w:rsidRDefault="004D492E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11105835" w:history="1">
            <w:r w:rsidRPr="004D492E">
              <w:rPr>
                <w:rStyle w:val="afb"/>
                <w:rFonts w:cstheme="minorHAnsi"/>
                <w:noProof/>
                <w:color w:val="auto"/>
                <w:lang w:eastAsia="ar-SA"/>
              </w:rPr>
              <w:t>Организация производства (производственного процесса)</w:t>
            </w:r>
            <w:r w:rsidRPr="004D492E">
              <w:rPr>
                <w:noProof/>
                <w:webHidden/>
              </w:rPr>
              <w:tab/>
            </w:r>
            <w:r w:rsidRPr="004D492E">
              <w:rPr>
                <w:noProof/>
                <w:webHidden/>
              </w:rPr>
              <w:fldChar w:fldCharType="begin"/>
            </w:r>
            <w:r w:rsidRPr="004D492E">
              <w:rPr>
                <w:noProof/>
                <w:webHidden/>
              </w:rPr>
              <w:instrText xml:space="preserve"> PAGEREF _Toc111105835 \h </w:instrText>
            </w:r>
            <w:r w:rsidRPr="004D492E">
              <w:rPr>
                <w:noProof/>
                <w:webHidden/>
              </w:rPr>
            </w:r>
            <w:r w:rsidRPr="004D492E">
              <w:rPr>
                <w:noProof/>
                <w:webHidden/>
              </w:rPr>
              <w:fldChar w:fldCharType="separate"/>
            </w:r>
            <w:r w:rsidRPr="004D492E">
              <w:rPr>
                <w:noProof/>
                <w:webHidden/>
              </w:rPr>
              <w:t>7</w:t>
            </w:r>
            <w:r w:rsidRPr="004D492E">
              <w:rPr>
                <w:noProof/>
                <w:webHidden/>
              </w:rPr>
              <w:fldChar w:fldCharType="end"/>
            </w:r>
          </w:hyperlink>
        </w:p>
        <w:p w:rsidR="004D492E" w:rsidRPr="004D492E" w:rsidRDefault="004D492E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11105836" w:history="1">
            <w:r w:rsidRPr="004D492E">
              <w:rPr>
                <w:rStyle w:val="afb"/>
                <w:rFonts w:cstheme="minorHAnsi"/>
                <w:i/>
                <w:noProof/>
                <w:color w:val="auto"/>
                <w:lang w:eastAsia="ar-SA"/>
              </w:rPr>
              <w:t>Оформление. Художественное конструирование. Дизайн</w:t>
            </w:r>
            <w:r w:rsidRPr="004D492E">
              <w:rPr>
                <w:noProof/>
                <w:webHidden/>
              </w:rPr>
              <w:tab/>
            </w:r>
            <w:r w:rsidRPr="004D492E">
              <w:rPr>
                <w:noProof/>
                <w:webHidden/>
              </w:rPr>
              <w:fldChar w:fldCharType="begin"/>
            </w:r>
            <w:r w:rsidRPr="004D492E">
              <w:rPr>
                <w:noProof/>
                <w:webHidden/>
              </w:rPr>
              <w:instrText xml:space="preserve"> PAGEREF _Toc111105836 \h </w:instrText>
            </w:r>
            <w:r w:rsidRPr="004D492E">
              <w:rPr>
                <w:noProof/>
                <w:webHidden/>
              </w:rPr>
            </w:r>
            <w:r w:rsidRPr="004D492E">
              <w:rPr>
                <w:noProof/>
                <w:webHidden/>
              </w:rPr>
              <w:fldChar w:fldCharType="separate"/>
            </w:r>
            <w:r w:rsidRPr="004D492E">
              <w:rPr>
                <w:noProof/>
                <w:webHidden/>
              </w:rPr>
              <w:t>7</w:t>
            </w:r>
            <w:r w:rsidRPr="004D492E">
              <w:rPr>
                <w:noProof/>
                <w:webHidden/>
              </w:rPr>
              <w:fldChar w:fldCharType="end"/>
            </w:r>
          </w:hyperlink>
        </w:p>
        <w:p w:rsidR="004D492E" w:rsidRPr="004D492E" w:rsidRDefault="004D492E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11105837" w:history="1">
            <w:r w:rsidRPr="004D492E">
              <w:rPr>
                <w:rStyle w:val="afb"/>
                <w:rFonts w:cstheme="minorHAnsi"/>
                <w:noProof/>
                <w:color w:val="auto"/>
                <w:lang w:eastAsia="ar-SA"/>
              </w:rPr>
              <w:t>Строительство</w:t>
            </w:r>
            <w:r w:rsidRPr="004D492E">
              <w:rPr>
                <w:noProof/>
                <w:webHidden/>
              </w:rPr>
              <w:tab/>
            </w:r>
            <w:r w:rsidRPr="004D492E">
              <w:rPr>
                <w:noProof/>
                <w:webHidden/>
              </w:rPr>
              <w:fldChar w:fldCharType="begin"/>
            </w:r>
            <w:r w:rsidRPr="004D492E">
              <w:rPr>
                <w:noProof/>
                <w:webHidden/>
              </w:rPr>
              <w:instrText xml:space="preserve"> PAGEREF _Toc111105837 \h </w:instrText>
            </w:r>
            <w:r w:rsidRPr="004D492E">
              <w:rPr>
                <w:noProof/>
                <w:webHidden/>
              </w:rPr>
            </w:r>
            <w:r w:rsidRPr="004D492E">
              <w:rPr>
                <w:noProof/>
                <w:webHidden/>
              </w:rPr>
              <w:fldChar w:fldCharType="separate"/>
            </w:r>
            <w:r w:rsidRPr="004D492E">
              <w:rPr>
                <w:noProof/>
                <w:webHidden/>
              </w:rPr>
              <w:t>8</w:t>
            </w:r>
            <w:r w:rsidRPr="004D492E">
              <w:rPr>
                <w:noProof/>
                <w:webHidden/>
              </w:rPr>
              <w:fldChar w:fldCharType="end"/>
            </w:r>
          </w:hyperlink>
        </w:p>
        <w:p w:rsidR="004D492E" w:rsidRPr="004D492E" w:rsidRDefault="004D492E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11105838" w:history="1">
            <w:r w:rsidRPr="004D492E">
              <w:rPr>
                <w:rStyle w:val="afb"/>
                <w:rFonts w:cstheme="minorHAnsi"/>
                <w:i/>
                <w:noProof/>
                <w:color w:val="auto"/>
                <w:lang w:eastAsia="ar-SA"/>
              </w:rPr>
              <w:t>Оборудование, организация и технология строительства.</w:t>
            </w:r>
            <w:r w:rsidRPr="004D492E">
              <w:rPr>
                <w:noProof/>
                <w:webHidden/>
              </w:rPr>
              <w:tab/>
            </w:r>
            <w:r w:rsidRPr="004D492E">
              <w:rPr>
                <w:noProof/>
                <w:webHidden/>
              </w:rPr>
              <w:fldChar w:fldCharType="begin"/>
            </w:r>
            <w:r w:rsidRPr="004D492E">
              <w:rPr>
                <w:noProof/>
                <w:webHidden/>
              </w:rPr>
              <w:instrText xml:space="preserve"> PAGEREF _Toc111105838 \h </w:instrText>
            </w:r>
            <w:r w:rsidRPr="004D492E">
              <w:rPr>
                <w:noProof/>
                <w:webHidden/>
              </w:rPr>
            </w:r>
            <w:r w:rsidRPr="004D492E">
              <w:rPr>
                <w:noProof/>
                <w:webHidden/>
              </w:rPr>
              <w:fldChar w:fldCharType="separate"/>
            </w:r>
            <w:r w:rsidRPr="004D492E">
              <w:rPr>
                <w:noProof/>
                <w:webHidden/>
              </w:rPr>
              <w:t>8</w:t>
            </w:r>
            <w:r w:rsidRPr="004D492E">
              <w:rPr>
                <w:noProof/>
                <w:webHidden/>
              </w:rPr>
              <w:fldChar w:fldCharType="end"/>
            </w:r>
          </w:hyperlink>
        </w:p>
        <w:p w:rsidR="004D492E" w:rsidRPr="004D492E" w:rsidRDefault="004D492E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11105839" w:history="1">
            <w:r w:rsidRPr="004D492E">
              <w:rPr>
                <w:rStyle w:val="afb"/>
                <w:rFonts w:cstheme="minorHAnsi"/>
                <w:noProof/>
                <w:color w:val="auto"/>
                <w:lang w:eastAsia="ar-SA"/>
              </w:rPr>
              <w:t>Наука. Науковедение</w:t>
            </w:r>
            <w:r w:rsidRPr="004D492E">
              <w:rPr>
                <w:noProof/>
                <w:webHidden/>
              </w:rPr>
              <w:tab/>
            </w:r>
            <w:r w:rsidRPr="004D492E">
              <w:rPr>
                <w:noProof/>
                <w:webHidden/>
              </w:rPr>
              <w:fldChar w:fldCharType="begin"/>
            </w:r>
            <w:r w:rsidRPr="004D492E">
              <w:rPr>
                <w:noProof/>
                <w:webHidden/>
              </w:rPr>
              <w:instrText xml:space="preserve"> PAGEREF _Toc111105839 \h </w:instrText>
            </w:r>
            <w:r w:rsidRPr="004D492E">
              <w:rPr>
                <w:noProof/>
                <w:webHidden/>
              </w:rPr>
            </w:r>
            <w:r w:rsidRPr="004D492E">
              <w:rPr>
                <w:noProof/>
                <w:webHidden/>
              </w:rPr>
              <w:fldChar w:fldCharType="separate"/>
            </w:r>
            <w:r w:rsidRPr="004D492E">
              <w:rPr>
                <w:noProof/>
                <w:webHidden/>
              </w:rPr>
              <w:t>8</w:t>
            </w:r>
            <w:r w:rsidRPr="004D492E">
              <w:rPr>
                <w:noProof/>
                <w:webHidden/>
              </w:rPr>
              <w:fldChar w:fldCharType="end"/>
            </w:r>
          </w:hyperlink>
        </w:p>
        <w:p w:rsidR="004D492E" w:rsidRPr="004D492E" w:rsidRDefault="004D492E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11105840" w:history="1">
            <w:r w:rsidRPr="004D492E">
              <w:rPr>
                <w:rStyle w:val="afb"/>
                <w:rFonts w:cstheme="minorHAnsi"/>
                <w:i/>
                <w:noProof/>
                <w:color w:val="auto"/>
                <w:lang w:eastAsia="ar-SA"/>
              </w:rPr>
              <w:t>Подготовка научных работников</w:t>
            </w:r>
            <w:r w:rsidRPr="004D492E">
              <w:rPr>
                <w:noProof/>
                <w:webHidden/>
              </w:rPr>
              <w:tab/>
            </w:r>
            <w:r w:rsidRPr="004D492E">
              <w:rPr>
                <w:noProof/>
                <w:webHidden/>
              </w:rPr>
              <w:fldChar w:fldCharType="begin"/>
            </w:r>
            <w:r w:rsidRPr="004D492E">
              <w:rPr>
                <w:noProof/>
                <w:webHidden/>
              </w:rPr>
              <w:instrText xml:space="preserve"> PAGEREF _Toc111105840 \h </w:instrText>
            </w:r>
            <w:r w:rsidRPr="004D492E">
              <w:rPr>
                <w:noProof/>
                <w:webHidden/>
              </w:rPr>
            </w:r>
            <w:r w:rsidRPr="004D492E">
              <w:rPr>
                <w:noProof/>
                <w:webHidden/>
              </w:rPr>
              <w:fldChar w:fldCharType="separate"/>
            </w:r>
            <w:r w:rsidRPr="004D492E">
              <w:rPr>
                <w:noProof/>
                <w:webHidden/>
              </w:rPr>
              <w:t>8</w:t>
            </w:r>
            <w:r w:rsidRPr="004D492E">
              <w:rPr>
                <w:noProof/>
                <w:webHidden/>
              </w:rPr>
              <w:fldChar w:fldCharType="end"/>
            </w:r>
          </w:hyperlink>
        </w:p>
        <w:p w:rsidR="004D492E" w:rsidRPr="004D492E" w:rsidRDefault="004D492E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11105841" w:history="1">
            <w:r w:rsidRPr="004D492E">
              <w:rPr>
                <w:rStyle w:val="afb"/>
                <w:rFonts w:cstheme="minorHAnsi"/>
                <w:noProof/>
                <w:color w:val="auto"/>
                <w:lang w:eastAsia="ar-SA"/>
              </w:rPr>
              <w:t>Высшее образование</w:t>
            </w:r>
            <w:r w:rsidRPr="004D492E">
              <w:rPr>
                <w:noProof/>
                <w:webHidden/>
              </w:rPr>
              <w:tab/>
            </w:r>
            <w:r w:rsidRPr="004D492E">
              <w:rPr>
                <w:noProof/>
                <w:webHidden/>
              </w:rPr>
              <w:fldChar w:fldCharType="begin"/>
            </w:r>
            <w:r w:rsidRPr="004D492E">
              <w:rPr>
                <w:noProof/>
                <w:webHidden/>
              </w:rPr>
              <w:instrText xml:space="preserve"> PAGEREF _Toc111105841 \h </w:instrText>
            </w:r>
            <w:r w:rsidRPr="004D492E">
              <w:rPr>
                <w:noProof/>
                <w:webHidden/>
              </w:rPr>
            </w:r>
            <w:r w:rsidRPr="004D492E">
              <w:rPr>
                <w:noProof/>
                <w:webHidden/>
              </w:rPr>
              <w:fldChar w:fldCharType="separate"/>
            </w:r>
            <w:r w:rsidRPr="004D492E">
              <w:rPr>
                <w:noProof/>
                <w:webHidden/>
              </w:rPr>
              <w:t>9</w:t>
            </w:r>
            <w:r w:rsidRPr="004D492E">
              <w:rPr>
                <w:noProof/>
                <w:webHidden/>
              </w:rPr>
              <w:fldChar w:fldCharType="end"/>
            </w:r>
          </w:hyperlink>
        </w:p>
        <w:p w:rsidR="004D492E" w:rsidRPr="004D492E" w:rsidRDefault="004D492E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11105842" w:history="1">
            <w:r w:rsidRPr="004D492E">
              <w:rPr>
                <w:rStyle w:val="afb"/>
                <w:rFonts w:cstheme="minorHAnsi"/>
                <w:i/>
                <w:noProof/>
                <w:color w:val="auto"/>
                <w:lang w:eastAsia="ar-SA"/>
              </w:rPr>
              <w:t>Организация трудового и производственного обучения</w:t>
            </w:r>
            <w:r w:rsidRPr="004D492E">
              <w:rPr>
                <w:noProof/>
                <w:webHidden/>
              </w:rPr>
              <w:tab/>
            </w:r>
            <w:r w:rsidRPr="004D492E">
              <w:rPr>
                <w:noProof/>
                <w:webHidden/>
              </w:rPr>
              <w:fldChar w:fldCharType="begin"/>
            </w:r>
            <w:r w:rsidRPr="004D492E">
              <w:rPr>
                <w:noProof/>
                <w:webHidden/>
              </w:rPr>
              <w:instrText xml:space="preserve"> PAGEREF _Toc111105842 \h </w:instrText>
            </w:r>
            <w:r w:rsidRPr="004D492E">
              <w:rPr>
                <w:noProof/>
                <w:webHidden/>
              </w:rPr>
            </w:r>
            <w:r w:rsidRPr="004D492E">
              <w:rPr>
                <w:noProof/>
                <w:webHidden/>
              </w:rPr>
              <w:fldChar w:fldCharType="separate"/>
            </w:r>
            <w:r w:rsidRPr="004D492E">
              <w:rPr>
                <w:noProof/>
                <w:webHidden/>
              </w:rPr>
              <w:t>9</w:t>
            </w:r>
            <w:r w:rsidRPr="004D492E">
              <w:rPr>
                <w:noProof/>
                <w:webHidden/>
              </w:rPr>
              <w:fldChar w:fldCharType="end"/>
            </w:r>
          </w:hyperlink>
        </w:p>
        <w:p w:rsidR="004D492E" w:rsidRPr="004D492E" w:rsidRDefault="004D492E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11105843" w:history="1">
            <w:r w:rsidRPr="004D492E">
              <w:rPr>
                <w:rStyle w:val="afb"/>
                <w:rFonts w:cstheme="minorHAnsi"/>
                <w:noProof/>
                <w:color w:val="auto"/>
                <w:lang w:eastAsia="ar-SA"/>
              </w:rPr>
              <w:t>Семьи языков</w:t>
            </w:r>
            <w:r w:rsidRPr="004D492E">
              <w:rPr>
                <w:noProof/>
                <w:webHidden/>
              </w:rPr>
              <w:tab/>
            </w:r>
            <w:r w:rsidRPr="004D492E">
              <w:rPr>
                <w:noProof/>
                <w:webHidden/>
              </w:rPr>
              <w:fldChar w:fldCharType="begin"/>
            </w:r>
            <w:r w:rsidRPr="004D492E">
              <w:rPr>
                <w:noProof/>
                <w:webHidden/>
              </w:rPr>
              <w:instrText xml:space="preserve"> PAGEREF _Toc111105843 \h </w:instrText>
            </w:r>
            <w:r w:rsidRPr="004D492E">
              <w:rPr>
                <w:noProof/>
                <w:webHidden/>
              </w:rPr>
            </w:r>
            <w:r w:rsidRPr="004D492E">
              <w:rPr>
                <w:noProof/>
                <w:webHidden/>
              </w:rPr>
              <w:fldChar w:fldCharType="separate"/>
            </w:r>
            <w:r w:rsidRPr="004D492E">
              <w:rPr>
                <w:noProof/>
                <w:webHidden/>
              </w:rPr>
              <w:t>9</w:t>
            </w:r>
            <w:r w:rsidRPr="004D492E">
              <w:rPr>
                <w:noProof/>
                <w:webHidden/>
              </w:rPr>
              <w:fldChar w:fldCharType="end"/>
            </w:r>
          </w:hyperlink>
        </w:p>
        <w:p w:rsidR="004D492E" w:rsidRPr="004D492E" w:rsidRDefault="004D492E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11105844" w:history="1">
            <w:r w:rsidRPr="004D492E">
              <w:rPr>
                <w:rStyle w:val="afb"/>
                <w:rFonts w:cstheme="minorHAnsi"/>
                <w:i/>
                <w:noProof/>
                <w:color w:val="auto"/>
                <w:lang w:eastAsia="ar-SA"/>
              </w:rPr>
              <w:t>Немецкий язык. Лингвистика текста. Лингвостилистика</w:t>
            </w:r>
            <w:r w:rsidRPr="004D492E">
              <w:rPr>
                <w:noProof/>
                <w:webHidden/>
              </w:rPr>
              <w:tab/>
            </w:r>
            <w:r w:rsidRPr="004D492E">
              <w:rPr>
                <w:noProof/>
                <w:webHidden/>
              </w:rPr>
              <w:fldChar w:fldCharType="begin"/>
            </w:r>
            <w:r w:rsidRPr="004D492E">
              <w:rPr>
                <w:noProof/>
                <w:webHidden/>
              </w:rPr>
              <w:instrText xml:space="preserve"> PAGEREF _Toc111105844 \h </w:instrText>
            </w:r>
            <w:r w:rsidRPr="004D492E">
              <w:rPr>
                <w:noProof/>
                <w:webHidden/>
              </w:rPr>
            </w:r>
            <w:r w:rsidRPr="004D492E">
              <w:rPr>
                <w:noProof/>
                <w:webHidden/>
              </w:rPr>
              <w:fldChar w:fldCharType="separate"/>
            </w:r>
            <w:r w:rsidRPr="004D492E">
              <w:rPr>
                <w:noProof/>
                <w:webHidden/>
              </w:rPr>
              <w:t>9</w:t>
            </w:r>
            <w:r w:rsidRPr="004D492E">
              <w:rPr>
                <w:noProof/>
                <w:webHidden/>
              </w:rPr>
              <w:fldChar w:fldCharType="end"/>
            </w:r>
          </w:hyperlink>
        </w:p>
        <w:p w:rsidR="004D492E" w:rsidRPr="004D492E" w:rsidRDefault="004D492E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11105845" w:history="1">
            <w:r w:rsidRPr="004D492E">
              <w:rPr>
                <w:rStyle w:val="afb"/>
                <w:rFonts w:cstheme="minorHAnsi"/>
                <w:noProof/>
                <w:color w:val="auto"/>
                <w:lang w:eastAsia="ar-SA"/>
              </w:rPr>
              <w:t>Русская литература Нового времени (XVIII в. - 1917)</w:t>
            </w:r>
            <w:r w:rsidRPr="004D492E">
              <w:rPr>
                <w:noProof/>
                <w:webHidden/>
              </w:rPr>
              <w:tab/>
            </w:r>
            <w:r w:rsidRPr="004D492E">
              <w:rPr>
                <w:noProof/>
                <w:webHidden/>
              </w:rPr>
              <w:fldChar w:fldCharType="begin"/>
            </w:r>
            <w:r w:rsidRPr="004D492E">
              <w:rPr>
                <w:noProof/>
                <w:webHidden/>
              </w:rPr>
              <w:instrText xml:space="preserve"> PAGEREF _Toc111105845 \h </w:instrText>
            </w:r>
            <w:r w:rsidRPr="004D492E">
              <w:rPr>
                <w:noProof/>
                <w:webHidden/>
              </w:rPr>
            </w:r>
            <w:r w:rsidRPr="004D492E">
              <w:rPr>
                <w:noProof/>
                <w:webHidden/>
              </w:rPr>
              <w:fldChar w:fldCharType="separate"/>
            </w:r>
            <w:r w:rsidRPr="004D492E">
              <w:rPr>
                <w:noProof/>
                <w:webHidden/>
              </w:rPr>
              <w:t>10</w:t>
            </w:r>
            <w:r w:rsidRPr="004D492E">
              <w:rPr>
                <w:noProof/>
                <w:webHidden/>
              </w:rPr>
              <w:fldChar w:fldCharType="end"/>
            </w:r>
          </w:hyperlink>
        </w:p>
        <w:p w:rsidR="004D492E" w:rsidRPr="004D492E" w:rsidRDefault="004D492E">
          <w:pPr>
            <w:pStyle w:val="1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11105846" w:history="1">
            <w:r w:rsidRPr="004D492E">
              <w:rPr>
                <w:rStyle w:val="afb"/>
                <w:rFonts w:cstheme="minorHAnsi"/>
                <w:noProof/>
                <w:color w:val="auto"/>
                <w:lang w:eastAsia="ar-SA"/>
              </w:rPr>
              <w:t>Декоративно-прикладное искусство</w:t>
            </w:r>
            <w:r w:rsidRPr="004D492E">
              <w:rPr>
                <w:noProof/>
                <w:webHidden/>
              </w:rPr>
              <w:tab/>
            </w:r>
            <w:r w:rsidRPr="004D492E">
              <w:rPr>
                <w:noProof/>
                <w:webHidden/>
              </w:rPr>
              <w:fldChar w:fldCharType="begin"/>
            </w:r>
            <w:r w:rsidRPr="004D492E">
              <w:rPr>
                <w:noProof/>
                <w:webHidden/>
              </w:rPr>
              <w:instrText xml:space="preserve"> PAGEREF _Toc111105846 \h </w:instrText>
            </w:r>
            <w:r w:rsidRPr="004D492E">
              <w:rPr>
                <w:noProof/>
                <w:webHidden/>
              </w:rPr>
            </w:r>
            <w:r w:rsidRPr="004D492E">
              <w:rPr>
                <w:noProof/>
                <w:webHidden/>
              </w:rPr>
              <w:fldChar w:fldCharType="separate"/>
            </w:r>
            <w:r w:rsidRPr="004D492E">
              <w:rPr>
                <w:noProof/>
                <w:webHidden/>
              </w:rPr>
              <w:t>10</w:t>
            </w:r>
            <w:r w:rsidRPr="004D492E">
              <w:rPr>
                <w:noProof/>
                <w:webHidden/>
              </w:rPr>
              <w:fldChar w:fldCharType="end"/>
            </w:r>
          </w:hyperlink>
        </w:p>
        <w:p w:rsidR="004D492E" w:rsidRPr="004D492E" w:rsidRDefault="004D492E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11105847" w:history="1">
            <w:r w:rsidRPr="004D492E">
              <w:rPr>
                <w:rStyle w:val="afb"/>
                <w:rFonts w:cstheme="minorHAnsi"/>
                <w:i/>
                <w:noProof/>
                <w:color w:val="auto"/>
                <w:lang w:eastAsia="ar-SA"/>
              </w:rPr>
              <w:t>Металл</w:t>
            </w:r>
            <w:r w:rsidRPr="004D492E">
              <w:rPr>
                <w:noProof/>
                <w:webHidden/>
              </w:rPr>
              <w:tab/>
            </w:r>
            <w:r w:rsidRPr="004D492E">
              <w:rPr>
                <w:noProof/>
                <w:webHidden/>
              </w:rPr>
              <w:fldChar w:fldCharType="begin"/>
            </w:r>
            <w:r w:rsidRPr="004D492E">
              <w:rPr>
                <w:noProof/>
                <w:webHidden/>
              </w:rPr>
              <w:instrText xml:space="preserve"> PAGEREF _Toc111105847 \h </w:instrText>
            </w:r>
            <w:r w:rsidRPr="004D492E">
              <w:rPr>
                <w:noProof/>
                <w:webHidden/>
              </w:rPr>
            </w:r>
            <w:r w:rsidRPr="004D492E">
              <w:rPr>
                <w:noProof/>
                <w:webHidden/>
              </w:rPr>
              <w:fldChar w:fldCharType="separate"/>
            </w:r>
            <w:r w:rsidRPr="004D492E">
              <w:rPr>
                <w:noProof/>
                <w:webHidden/>
              </w:rPr>
              <w:t>10</w:t>
            </w:r>
            <w:r w:rsidRPr="004D492E">
              <w:rPr>
                <w:noProof/>
                <w:webHidden/>
              </w:rPr>
              <w:fldChar w:fldCharType="end"/>
            </w:r>
          </w:hyperlink>
        </w:p>
        <w:p w:rsidR="004532AC" w:rsidRPr="004D492E" w:rsidRDefault="004532AC">
          <w:pPr>
            <w:rPr>
              <w:rFonts w:cstheme="minorHAnsi"/>
            </w:rPr>
          </w:pPr>
          <w:r w:rsidRPr="004D492E">
            <w:rPr>
              <w:rFonts w:cstheme="minorHAnsi"/>
              <w:b/>
              <w:bCs/>
            </w:rPr>
            <w:fldChar w:fldCharType="end"/>
          </w:r>
        </w:p>
      </w:sdtContent>
    </w:sdt>
    <w:p w:rsidR="007C314C" w:rsidRPr="004D492E" w:rsidRDefault="007C314C" w:rsidP="007C314C">
      <w:pPr>
        <w:rPr>
          <w:rFonts w:eastAsia="Arial" w:cstheme="minorHAnsi"/>
          <w:sz w:val="20"/>
          <w:szCs w:val="20"/>
          <w:lang w:eastAsia="en-US"/>
        </w:rPr>
      </w:pPr>
    </w:p>
    <w:p w:rsidR="007C314C" w:rsidRPr="004D492E" w:rsidRDefault="007C314C" w:rsidP="007C314C">
      <w:pPr>
        <w:rPr>
          <w:rFonts w:eastAsia="Arial" w:cstheme="minorHAnsi"/>
          <w:sz w:val="20"/>
          <w:szCs w:val="20"/>
          <w:lang w:eastAsia="en-US"/>
        </w:rPr>
      </w:pPr>
    </w:p>
    <w:p w:rsidR="007C314C" w:rsidRPr="004D492E" w:rsidRDefault="007C314C" w:rsidP="007C314C">
      <w:pPr>
        <w:rPr>
          <w:rFonts w:eastAsia="Arial" w:cstheme="minorHAnsi"/>
          <w:sz w:val="20"/>
          <w:szCs w:val="20"/>
          <w:lang w:eastAsia="en-US"/>
        </w:rPr>
      </w:pPr>
    </w:p>
    <w:p w:rsidR="008D7697" w:rsidRPr="004D492E" w:rsidRDefault="008D7697">
      <w:pPr>
        <w:rPr>
          <w:rFonts w:eastAsia="Arial" w:cstheme="minorHAnsi"/>
          <w:sz w:val="20"/>
          <w:szCs w:val="20"/>
          <w:lang w:eastAsia="en-US"/>
        </w:rPr>
      </w:pPr>
      <w:r w:rsidRPr="004D492E">
        <w:rPr>
          <w:rFonts w:eastAsia="Arial" w:cstheme="minorHAnsi"/>
          <w:sz w:val="20"/>
          <w:szCs w:val="20"/>
          <w:lang w:eastAsia="en-US"/>
        </w:rPr>
        <w:br w:type="page"/>
      </w:r>
    </w:p>
    <w:tbl>
      <w:tblPr>
        <w:tblStyle w:val="12"/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99"/>
        <w:gridCol w:w="2824"/>
        <w:gridCol w:w="5983"/>
      </w:tblGrid>
      <w:tr w:rsidR="004D492E" w:rsidRPr="004D492E" w:rsidTr="0004283F">
        <w:trPr>
          <w:cantSplit/>
          <w:trHeight w:val="453"/>
        </w:trPr>
        <w:tc>
          <w:tcPr>
            <w:tcW w:w="799" w:type="dxa"/>
            <w:vAlign w:val="center"/>
          </w:tcPr>
          <w:p w:rsidR="007115EB" w:rsidRPr="004D492E" w:rsidRDefault="007C314C" w:rsidP="00E91A2E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4D492E">
              <w:rPr>
                <w:rFonts w:asciiTheme="minorHAnsi" w:eastAsia="Arial" w:hAnsiTheme="minorHAnsi" w:cstheme="minorHAnsi"/>
                <w:b/>
                <w:bCs/>
                <w:lang w:eastAsia="en-US"/>
              </w:rPr>
              <w:lastRenderedPageBreak/>
              <w:br w:type="page"/>
            </w:r>
            <w:r w:rsidR="007115EB" w:rsidRPr="004D492E">
              <w:rPr>
                <w:rFonts w:asciiTheme="minorHAnsi" w:hAnsiTheme="minorHAnsi" w:cstheme="minorHAnsi"/>
                <w:lang w:eastAsia="en-US"/>
              </w:rPr>
              <w:br w:type="page"/>
            </w:r>
            <w:r w:rsidR="007115EB" w:rsidRPr="004D492E">
              <w:rPr>
                <w:rFonts w:asciiTheme="minorHAnsi" w:hAnsiTheme="minorHAnsi" w:cstheme="minorHAnsi"/>
                <w:lang w:eastAsia="en-US"/>
              </w:rPr>
              <w:br w:type="page"/>
            </w:r>
            <w:r w:rsidR="007115EB" w:rsidRPr="004D492E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№ </w:t>
            </w:r>
            <w:proofErr w:type="gramStart"/>
            <w:r w:rsidR="007115EB" w:rsidRPr="004D492E">
              <w:rPr>
                <w:rFonts w:asciiTheme="minorHAnsi" w:hAnsiTheme="minorHAnsi" w:cstheme="minorHAnsi"/>
                <w:b/>
                <w:bCs/>
                <w:lang w:eastAsia="ar-SA"/>
              </w:rPr>
              <w:t>п</w:t>
            </w:r>
            <w:proofErr w:type="gramEnd"/>
            <w:r w:rsidR="007115EB" w:rsidRPr="004D492E">
              <w:rPr>
                <w:rFonts w:asciiTheme="minorHAnsi" w:hAnsiTheme="minorHAnsi" w:cstheme="minorHAnsi"/>
                <w:b/>
                <w:bCs/>
                <w:lang w:eastAsia="ar-SA"/>
              </w:rPr>
              <w:t>/п</w:t>
            </w:r>
          </w:p>
        </w:tc>
        <w:tc>
          <w:tcPr>
            <w:tcW w:w="2824" w:type="dxa"/>
            <w:vAlign w:val="center"/>
          </w:tcPr>
          <w:p w:rsidR="007115EB" w:rsidRPr="004D492E" w:rsidRDefault="007115EB" w:rsidP="00E91A2E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4D492E">
              <w:rPr>
                <w:rFonts w:asciiTheme="minorHAnsi" w:hAnsiTheme="minorHAnsi" w:cstheme="minorHAnsi"/>
                <w:b/>
                <w:bCs/>
                <w:lang w:eastAsia="ar-SA"/>
              </w:rPr>
              <w:t>Шифр</w:t>
            </w:r>
          </w:p>
        </w:tc>
        <w:tc>
          <w:tcPr>
            <w:tcW w:w="5983" w:type="dxa"/>
            <w:vAlign w:val="center"/>
          </w:tcPr>
          <w:p w:rsidR="00E91A2E" w:rsidRPr="004D492E" w:rsidRDefault="007115EB" w:rsidP="00E91A2E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4D492E">
              <w:rPr>
                <w:rFonts w:asciiTheme="minorHAnsi" w:hAnsiTheme="minorHAnsi" w:cstheme="minorHAnsi"/>
                <w:b/>
                <w:bCs/>
                <w:lang w:eastAsia="ar-SA"/>
              </w:rPr>
              <w:t>Библиографическое</w:t>
            </w:r>
            <w:r w:rsidR="004E75D9" w:rsidRPr="004D492E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 </w:t>
            </w:r>
            <w:r w:rsidRPr="004D492E">
              <w:rPr>
                <w:rFonts w:asciiTheme="minorHAnsi" w:hAnsiTheme="minorHAnsi" w:cstheme="minorHAnsi"/>
                <w:b/>
                <w:bCs/>
                <w:lang w:eastAsia="ar-SA"/>
              </w:rPr>
              <w:t>описание и аннотация</w:t>
            </w:r>
          </w:p>
        </w:tc>
      </w:tr>
      <w:tr w:rsidR="004D492E" w:rsidRPr="004D492E" w:rsidTr="0040693A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D97B0A" w:rsidRPr="004D492E" w:rsidRDefault="00E64101" w:rsidP="00D81642">
            <w:pPr>
              <w:pStyle w:val="1"/>
              <w:spacing w:before="120"/>
              <w:jc w:val="center"/>
              <w:outlineLvl w:val="0"/>
              <w:rPr>
                <w:rFonts w:asciiTheme="minorHAnsi" w:hAnsiTheme="minorHAnsi" w:cstheme="minorHAnsi"/>
                <w:color w:val="auto"/>
                <w:lang w:eastAsia="ar-SA"/>
              </w:rPr>
            </w:pPr>
            <w:bookmarkStart w:id="243" w:name="_Toc111105822"/>
            <w:r w:rsidRPr="004D492E">
              <w:rPr>
                <w:rFonts w:asciiTheme="minorHAnsi" w:hAnsiTheme="minorHAnsi" w:cstheme="minorHAnsi"/>
                <w:color w:val="auto"/>
                <w:lang w:eastAsia="ar-SA"/>
              </w:rPr>
              <w:t>Математика</w:t>
            </w:r>
            <w:bookmarkEnd w:id="243"/>
          </w:p>
        </w:tc>
      </w:tr>
      <w:tr w:rsidR="004D492E" w:rsidRPr="004D492E" w:rsidTr="0040693A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D97B0A" w:rsidRPr="004D492E" w:rsidRDefault="00E64101" w:rsidP="00D81642">
            <w:pPr>
              <w:pStyle w:val="2"/>
              <w:spacing w:before="120"/>
              <w:jc w:val="center"/>
              <w:outlineLvl w:val="1"/>
              <w:rPr>
                <w:rFonts w:asciiTheme="minorHAnsi" w:hAnsiTheme="minorHAnsi" w:cstheme="minorHAnsi"/>
                <w:i/>
                <w:color w:val="auto"/>
                <w:lang w:eastAsia="ar-SA"/>
              </w:rPr>
            </w:pPr>
            <w:bookmarkStart w:id="244" w:name="_Toc111105823"/>
            <w:r w:rsidRPr="004D492E">
              <w:rPr>
                <w:rFonts w:asciiTheme="minorHAnsi" w:hAnsiTheme="minorHAnsi" w:cstheme="minorHAnsi"/>
                <w:i/>
                <w:color w:val="auto"/>
                <w:lang w:eastAsia="ar-SA"/>
              </w:rPr>
              <w:t>Анализ</w:t>
            </w:r>
            <w:bookmarkEnd w:id="244"/>
          </w:p>
        </w:tc>
      </w:tr>
      <w:tr w:rsidR="004D492E" w:rsidRPr="004D492E" w:rsidTr="0004283F">
        <w:trPr>
          <w:cantSplit/>
          <w:trHeight w:val="2060"/>
        </w:trPr>
        <w:tc>
          <w:tcPr>
            <w:tcW w:w="799" w:type="dxa"/>
          </w:tcPr>
          <w:p w:rsidR="00E64101" w:rsidRPr="004D492E" w:rsidRDefault="00E64101" w:rsidP="00D81642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824" w:type="dxa"/>
          </w:tcPr>
          <w:p w:rsidR="00E64101" w:rsidRPr="004108CC" w:rsidRDefault="00E64101" w:rsidP="00550E5E">
            <w:pPr>
              <w:rPr>
                <w:rFonts w:ascii="Arial" w:hAnsi="Arial" w:cs="Arial"/>
              </w:rPr>
            </w:pPr>
            <w:r w:rsidRPr="004108CC">
              <w:rPr>
                <w:rFonts w:ascii="Arial" w:hAnsi="Arial" w:cs="Arial"/>
                <w:b/>
                <w:bCs/>
              </w:rPr>
              <w:t>517(075.8)</w:t>
            </w:r>
            <w:r w:rsidRPr="004108CC">
              <w:rPr>
                <w:rFonts w:ascii="Arial" w:hAnsi="Arial" w:cs="Arial"/>
                <w:b/>
                <w:bCs/>
              </w:rPr>
              <w:br/>
              <w:t>Л 437</w:t>
            </w:r>
            <w:r w:rsidRPr="004108CC">
              <w:rPr>
                <w:rFonts w:ascii="Arial" w:hAnsi="Arial" w:cs="Arial"/>
              </w:rPr>
              <w:t xml:space="preserve">  </w:t>
            </w:r>
          </w:p>
        </w:tc>
        <w:tc>
          <w:tcPr>
            <w:tcW w:w="5983" w:type="dxa"/>
          </w:tcPr>
          <w:p w:rsidR="00E64101" w:rsidRPr="004D492E" w:rsidRDefault="00E64101" w:rsidP="00550E5E">
            <w:pPr>
              <w:rPr>
                <w:rFonts w:ascii="Arial" w:hAnsi="Arial" w:cs="Arial"/>
              </w:rPr>
            </w:pPr>
            <w:proofErr w:type="spellStart"/>
            <w:r w:rsidRPr="004108CC">
              <w:rPr>
                <w:rFonts w:ascii="Arial" w:hAnsi="Arial" w:cs="Arial"/>
                <w:b/>
                <w:bCs/>
              </w:rPr>
              <w:t>Лелонд</w:t>
            </w:r>
            <w:proofErr w:type="spellEnd"/>
            <w:r w:rsidRPr="004108CC">
              <w:rPr>
                <w:rFonts w:ascii="Arial" w:hAnsi="Arial" w:cs="Arial"/>
                <w:b/>
                <w:bCs/>
              </w:rPr>
              <w:t xml:space="preserve"> О. В.</w:t>
            </w:r>
            <w:r w:rsidRPr="004108CC">
              <w:rPr>
                <w:rFonts w:ascii="Arial" w:hAnsi="Arial" w:cs="Arial"/>
              </w:rPr>
              <w:br/>
              <w:t>   Дополнительные главы анализа</w:t>
            </w:r>
            <w:proofErr w:type="gramStart"/>
            <w:r w:rsidRPr="004108CC">
              <w:rPr>
                <w:rFonts w:ascii="Arial" w:hAnsi="Arial" w:cs="Arial"/>
              </w:rPr>
              <w:t xml:space="preserve"> :</w:t>
            </w:r>
            <w:proofErr w:type="gramEnd"/>
            <w:r w:rsidRPr="004108CC">
              <w:rPr>
                <w:rFonts w:ascii="Arial" w:hAnsi="Arial" w:cs="Arial"/>
              </w:rPr>
              <w:t xml:space="preserve"> электронное учебное пособие / О. В. </w:t>
            </w:r>
            <w:proofErr w:type="spellStart"/>
            <w:r w:rsidRPr="004108CC">
              <w:rPr>
                <w:rFonts w:ascii="Arial" w:hAnsi="Arial" w:cs="Arial"/>
              </w:rPr>
              <w:t>Лелонд</w:t>
            </w:r>
            <w:proofErr w:type="spellEnd"/>
            <w:r w:rsidRPr="004108CC">
              <w:rPr>
                <w:rFonts w:ascii="Arial" w:hAnsi="Arial" w:cs="Arial"/>
              </w:rPr>
              <w:t xml:space="preserve"> ; ТГУ, Ин-т математики, физики и информационных технологий. - ТГУ. - Тольятти</w:t>
            </w:r>
            <w:proofErr w:type="gramStart"/>
            <w:r w:rsidRPr="004108CC">
              <w:rPr>
                <w:rFonts w:ascii="Arial" w:hAnsi="Arial" w:cs="Arial"/>
              </w:rPr>
              <w:t xml:space="preserve"> :</w:t>
            </w:r>
            <w:proofErr w:type="gramEnd"/>
            <w:r w:rsidRPr="004108CC">
              <w:rPr>
                <w:rFonts w:ascii="Arial" w:hAnsi="Arial" w:cs="Arial"/>
              </w:rPr>
              <w:t xml:space="preserve"> ТГУ, 2022. - CD (11,8 МБ). - </w:t>
            </w:r>
            <w:proofErr w:type="spellStart"/>
            <w:r w:rsidRPr="004108CC">
              <w:rPr>
                <w:rFonts w:ascii="Arial" w:hAnsi="Arial" w:cs="Arial"/>
              </w:rPr>
              <w:t>Загл</w:t>
            </w:r>
            <w:proofErr w:type="spellEnd"/>
            <w:r w:rsidRPr="004108CC">
              <w:rPr>
                <w:rFonts w:ascii="Arial" w:hAnsi="Arial" w:cs="Arial"/>
              </w:rPr>
              <w:t>. с этикетки CD-ROM. - CD-DVD. - ISBN 978-5-8259-1072-7</w:t>
            </w:r>
            <w:proofErr w:type="gramStart"/>
            <w:r w:rsidRPr="004108CC">
              <w:rPr>
                <w:rFonts w:ascii="Arial" w:hAnsi="Arial" w:cs="Arial"/>
              </w:rPr>
              <w:t xml:space="preserve"> :</w:t>
            </w:r>
            <w:proofErr w:type="gramEnd"/>
            <w:r w:rsidRPr="004108CC">
              <w:rPr>
                <w:rFonts w:ascii="Arial" w:hAnsi="Arial" w:cs="Arial"/>
              </w:rPr>
              <w:t xml:space="preserve"> 1-00. - Текст</w:t>
            </w:r>
            <w:proofErr w:type="gramStart"/>
            <w:r w:rsidRPr="004108CC">
              <w:rPr>
                <w:rFonts w:ascii="Arial" w:hAnsi="Arial" w:cs="Arial"/>
              </w:rPr>
              <w:t xml:space="preserve"> :</w:t>
            </w:r>
            <w:proofErr w:type="gramEnd"/>
            <w:r w:rsidRPr="004108CC">
              <w:rPr>
                <w:rFonts w:ascii="Arial" w:hAnsi="Arial" w:cs="Arial"/>
              </w:rPr>
              <w:t xml:space="preserve"> электронный.</w:t>
            </w:r>
          </w:p>
          <w:p w:rsidR="00E64101" w:rsidRPr="004D492E" w:rsidRDefault="00E64101" w:rsidP="00550E5E">
            <w:pPr>
              <w:rPr>
                <w:rFonts w:ascii="Arial" w:hAnsi="Arial" w:cs="Arial"/>
              </w:rPr>
            </w:pPr>
          </w:p>
          <w:p w:rsidR="00E64101" w:rsidRPr="004108CC" w:rsidRDefault="00E64101" w:rsidP="00550E5E">
            <w:pPr>
              <w:jc w:val="both"/>
              <w:rPr>
                <w:rFonts w:ascii="Arial" w:hAnsi="Arial" w:cs="Arial"/>
                <w:i/>
              </w:rPr>
            </w:pPr>
            <w:r w:rsidRPr="004D492E">
              <w:rPr>
                <w:rFonts w:ascii="Arial" w:hAnsi="Arial" w:cs="Arial"/>
                <w:i/>
              </w:rPr>
              <w:t>В учебном пособии излагаются основы теории кратных и криволинейных интегралов, теории поля, теории рядов и интегралов Фурье. Изложение теоретических сведений по каждому разделу сопровождается рассмотрением примеров решения типовых задач. В конце каждой главы приводятся вопросы и задания для самоконтроля. Пособие предназначено для студентов, обучающихся по направлениям подготовки 01.03.02 "Прикладная математика и информатика" и 02.03.03 "Математическое обеспечение и администрирование информационных систем" всех форм обучения высшего образования.</w:t>
            </w:r>
          </w:p>
        </w:tc>
      </w:tr>
      <w:tr w:rsidR="004D492E" w:rsidRPr="004D492E" w:rsidTr="00DE2AB0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E64101" w:rsidRPr="004D492E" w:rsidRDefault="00E64101" w:rsidP="00DE2AB0">
            <w:pPr>
              <w:pStyle w:val="2"/>
              <w:spacing w:before="120"/>
              <w:jc w:val="center"/>
              <w:outlineLvl w:val="1"/>
              <w:rPr>
                <w:rFonts w:asciiTheme="minorHAnsi" w:hAnsiTheme="minorHAnsi" w:cstheme="minorHAnsi"/>
                <w:i/>
                <w:color w:val="auto"/>
                <w:lang w:eastAsia="ar-SA"/>
              </w:rPr>
            </w:pPr>
            <w:bookmarkStart w:id="245" w:name="_Toc111105824"/>
            <w:r w:rsidRPr="004D492E">
              <w:rPr>
                <w:rFonts w:asciiTheme="minorHAnsi" w:hAnsiTheme="minorHAnsi" w:cstheme="minorHAnsi"/>
                <w:i/>
                <w:color w:val="auto"/>
                <w:lang w:eastAsia="ar-SA"/>
              </w:rPr>
              <w:t>Теория вероятностей и математическая статистика</w:t>
            </w:r>
            <w:bookmarkEnd w:id="245"/>
          </w:p>
        </w:tc>
      </w:tr>
      <w:tr w:rsidR="004D492E" w:rsidRPr="004D492E" w:rsidTr="00DE2AB0">
        <w:trPr>
          <w:cantSplit/>
          <w:trHeight w:val="2060"/>
        </w:trPr>
        <w:tc>
          <w:tcPr>
            <w:tcW w:w="799" w:type="dxa"/>
          </w:tcPr>
          <w:p w:rsidR="00E64101" w:rsidRPr="004D492E" w:rsidRDefault="00E64101" w:rsidP="00DE2AB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824" w:type="dxa"/>
          </w:tcPr>
          <w:p w:rsidR="00E64101" w:rsidRPr="004108CC" w:rsidRDefault="00E64101" w:rsidP="00550E5E">
            <w:pPr>
              <w:rPr>
                <w:rFonts w:asciiTheme="minorHAnsi" w:hAnsiTheme="minorHAnsi" w:cstheme="minorHAnsi"/>
              </w:rPr>
            </w:pPr>
            <w:r w:rsidRPr="004108CC">
              <w:rPr>
                <w:rFonts w:asciiTheme="minorHAnsi" w:hAnsiTheme="minorHAnsi" w:cstheme="minorHAnsi"/>
                <w:b/>
                <w:bCs/>
              </w:rPr>
              <w:t>519.2(075.8)</w:t>
            </w:r>
            <w:r w:rsidRPr="004108CC">
              <w:rPr>
                <w:rFonts w:asciiTheme="minorHAnsi" w:hAnsiTheme="minorHAnsi" w:cstheme="minorHAnsi"/>
                <w:b/>
                <w:bCs/>
              </w:rPr>
              <w:br/>
              <w:t>Т 338</w:t>
            </w:r>
            <w:r w:rsidRPr="004108CC">
              <w:rPr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5983" w:type="dxa"/>
          </w:tcPr>
          <w:p w:rsidR="00E64101" w:rsidRPr="004D492E" w:rsidRDefault="00E64101" w:rsidP="00550E5E">
            <w:pPr>
              <w:rPr>
                <w:rFonts w:asciiTheme="minorHAnsi" w:hAnsiTheme="minorHAnsi" w:cstheme="minorHAnsi"/>
              </w:rPr>
            </w:pPr>
            <w:r w:rsidRPr="004108CC">
              <w:rPr>
                <w:rFonts w:asciiTheme="minorHAnsi" w:hAnsiTheme="minorHAnsi" w:cstheme="minorHAnsi"/>
              </w:rPr>
              <w:t>   </w:t>
            </w:r>
            <w:r w:rsidRPr="004108CC">
              <w:rPr>
                <w:rFonts w:asciiTheme="minorHAnsi" w:hAnsiTheme="minorHAnsi" w:cstheme="minorHAnsi"/>
                <w:b/>
                <w:bCs/>
              </w:rPr>
              <w:t>Теория вероятностей и математическая статистика</w:t>
            </w:r>
            <w:proofErr w:type="gramStart"/>
            <w:r w:rsidRPr="004108CC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108CC">
              <w:rPr>
                <w:rFonts w:asciiTheme="minorHAnsi" w:hAnsiTheme="minorHAnsi" w:cstheme="minorHAnsi"/>
              </w:rPr>
              <w:t xml:space="preserve"> электронное учебно-методическое пособие / Н. Н. Кошелева, С. А. Крылова, О. А. Кузнецова [и др.] ; М-во науки и высшего образования РФ, ТГУ, Ин-т математики, физики и информационных технологий. - ТГУ. - Тольятти</w:t>
            </w:r>
            <w:proofErr w:type="gramStart"/>
            <w:r w:rsidRPr="004108CC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108CC">
              <w:rPr>
                <w:rFonts w:asciiTheme="minorHAnsi" w:hAnsiTheme="minorHAnsi" w:cstheme="minorHAnsi"/>
              </w:rPr>
              <w:t xml:space="preserve"> ТГУ, 2022. - 1 CD (5,2 МБ). - </w:t>
            </w:r>
            <w:proofErr w:type="spellStart"/>
            <w:r w:rsidRPr="004108CC">
              <w:rPr>
                <w:rFonts w:asciiTheme="minorHAnsi" w:hAnsiTheme="minorHAnsi" w:cstheme="minorHAnsi"/>
              </w:rPr>
              <w:t>Загл</w:t>
            </w:r>
            <w:proofErr w:type="spellEnd"/>
            <w:r w:rsidRPr="004108CC">
              <w:rPr>
                <w:rFonts w:asciiTheme="minorHAnsi" w:hAnsiTheme="minorHAnsi" w:cstheme="minorHAnsi"/>
              </w:rPr>
              <w:t>. с этикетки CD-ROM. - CD-DVD. - ISBN 978-5-8259-1067-3</w:t>
            </w:r>
            <w:proofErr w:type="gramStart"/>
            <w:r w:rsidRPr="004108CC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108CC">
              <w:rPr>
                <w:rFonts w:asciiTheme="minorHAnsi" w:hAnsiTheme="minorHAnsi" w:cstheme="minorHAnsi"/>
              </w:rPr>
              <w:t xml:space="preserve"> 1-00. - Текст</w:t>
            </w:r>
            <w:proofErr w:type="gramStart"/>
            <w:r w:rsidRPr="004108CC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108CC">
              <w:rPr>
                <w:rFonts w:asciiTheme="minorHAnsi" w:hAnsiTheme="minorHAnsi" w:cstheme="minorHAnsi"/>
              </w:rPr>
              <w:t xml:space="preserve"> электронный.</w:t>
            </w:r>
          </w:p>
          <w:p w:rsidR="00E64101" w:rsidRPr="004D492E" w:rsidRDefault="00E64101" w:rsidP="00550E5E">
            <w:pPr>
              <w:rPr>
                <w:rFonts w:asciiTheme="minorHAnsi" w:hAnsiTheme="minorHAnsi" w:cstheme="minorHAnsi"/>
              </w:rPr>
            </w:pPr>
          </w:p>
          <w:p w:rsidR="00E64101" w:rsidRPr="004108CC" w:rsidRDefault="00E64101" w:rsidP="00550E5E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4D492E">
              <w:rPr>
                <w:rFonts w:asciiTheme="minorHAnsi" w:hAnsiTheme="minorHAnsi" w:cstheme="minorHAnsi"/>
                <w:i/>
              </w:rPr>
              <w:t xml:space="preserve">Учебно-методическое пособие содержит необходимый теоретический материал и большое количество примеров и задач, иллюстрирующих основные понятия по учебной дисциплине "Высшая математика" раздела "Теория вероятностей и математическая статистика". </w:t>
            </w:r>
            <w:proofErr w:type="gramStart"/>
            <w:r w:rsidRPr="004D492E">
              <w:rPr>
                <w:rFonts w:asciiTheme="minorHAnsi" w:hAnsiTheme="minorHAnsi" w:cstheme="minorHAnsi"/>
                <w:i/>
              </w:rPr>
              <w:t>Приведены по 10 вариантов задач каждого типа для самостоятельного решения.</w:t>
            </w:r>
            <w:proofErr w:type="gramEnd"/>
            <w:r w:rsidRPr="004D492E">
              <w:rPr>
                <w:rFonts w:asciiTheme="minorHAnsi" w:hAnsiTheme="minorHAnsi" w:cstheme="minorHAnsi"/>
                <w:i/>
              </w:rPr>
              <w:t xml:space="preserve"> Предназначено для студентов инженерных специальностей очной и заочной форм обучения, но будет полезно и для студентов дистанционной формы обучения. Пособие рассчитано как на студентов, только начинающих изучать данную дисциплину, так и на студентов старших курсов, осваивающих ее специальные разделы. Представляет интерес для преподавателей, желающих активизировать самостоятельную работу студентов.</w:t>
            </w:r>
          </w:p>
        </w:tc>
      </w:tr>
      <w:tr w:rsidR="004D492E" w:rsidRPr="004D492E" w:rsidTr="00E33BF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E64101" w:rsidRPr="004D492E" w:rsidRDefault="00E64101" w:rsidP="00E33BF9">
            <w:pPr>
              <w:pStyle w:val="1"/>
              <w:spacing w:before="120"/>
              <w:jc w:val="center"/>
              <w:outlineLvl w:val="0"/>
              <w:rPr>
                <w:rFonts w:asciiTheme="minorHAnsi" w:hAnsiTheme="minorHAnsi" w:cstheme="minorHAnsi"/>
                <w:color w:val="auto"/>
                <w:lang w:eastAsia="ar-SA"/>
              </w:rPr>
            </w:pPr>
            <w:bookmarkStart w:id="246" w:name="_Toc111105825"/>
            <w:r w:rsidRPr="004D492E">
              <w:rPr>
                <w:rFonts w:asciiTheme="minorHAnsi" w:hAnsiTheme="minorHAnsi" w:cstheme="minorHAnsi"/>
                <w:color w:val="auto"/>
                <w:lang w:eastAsia="ar-SA"/>
              </w:rPr>
              <w:lastRenderedPageBreak/>
              <w:t>Химия</w:t>
            </w:r>
            <w:bookmarkEnd w:id="246"/>
          </w:p>
        </w:tc>
      </w:tr>
      <w:tr w:rsidR="004D492E" w:rsidRPr="004D492E" w:rsidTr="00E33BF9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E64101" w:rsidRPr="004D492E" w:rsidRDefault="00E64101" w:rsidP="00E33BF9">
            <w:pPr>
              <w:pStyle w:val="2"/>
              <w:spacing w:before="120"/>
              <w:jc w:val="center"/>
              <w:outlineLvl w:val="1"/>
              <w:rPr>
                <w:rFonts w:asciiTheme="minorHAnsi" w:hAnsiTheme="minorHAnsi" w:cstheme="minorHAnsi"/>
                <w:i/>
                <w:color w:val="auto"/>
                <w:lang w:eastAsia="ar-SA"/>
              </w:rPr>
            </w:pPr>
            <w:bookmarkStart w:id="247" w:name="_Toc111105826"/>
            <w:r w:rsidRPr="004D492E">
              <w:rPr>
                <w:rFonts w:cstheme="majorHAnsi"/>
                <w:i/>
                <w:color w:val="auto"/>
                <w:lang w:eastAsia="ar-SA"/>
              </w:rPr>
              <w:t>Аналитическая</w:t>
            </w:r>
            <w:r w:rsidRPr="004D492E">
              <w:rPr>
                <w:rFonts w:asciiTheme="minorHAnsi" w:hAnsiTheme="minorHAnsi" w:cstheme="minorHAnsi"/>
                <w:i/>
                <w:color w:val="auto"/>
                <w:lang w:eastAsia="ar-SA"/>
              </w:rPr>
              <w:t xml:space="preserve"> химия</w:t>
            </w:r>
            <w:bookmarkEnd w:id="247"/>
          </w:p>
        </w:tc>
      </w:tr>
      <w:tr w:rsidR="004D492E" w:rsidRPr="004D492E" w:rsidTr="0004283F">
        <w:trPr>
          <w:cantSplit/>
          <w:trHeight w:val="2060"/>
        </w:trPr>
        <w:tc>
          <w:tcPr>
            <w:tcW w:w="799" w:type="dxa"/>
          </w:tcPr>
          <w:p w:rsidR="00E64101" w:rsidRPr="004D492E" w:rsidRDefault="00E64101" w:rsidP="00E33BF9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824" w:type="dxa"/>
          </w:tcPr>
          <w:p w:rsidR="00E64101" w:rsidRPr="004108CC" w:rsidRDefault="00E64101" w:rsidP="00550E5E">
            <w:pPr>
              <w:rPr>
                <w:rFonts w:asciiTheme="minorHAnsi" w:hAnsiTheme="minorHAnsi" w:cstheme="minorHAnsi"/>
              </w:rPr>
            </w:pPr>
            <w:r w:rsidRPr="004108CC">
              <w:rPr>
                <w:rFonts w:asciiTheme="minorHAnsi" w:hAnsiTheme="minorHAnsi" w:cstheme="minorHAnsi"/>
                <w:b/>
                <w:bCs/>
              </w:rPr>
              <w:t>543(075.8)</w:t>
            </w:r>
            <w:r w:rsidRPr="004108CC">
              <w:rPr>
                <w:rFonts w:asciiTheme="minorHAnsi" w:hAnsiTheme="minorHAnsi" w:cstheme="minorHAnsi"/>
                <w:b/>
                <w:bCs/>
              </w:rPr>
              <w:br/>
              <w:t>А 64</w:t>
            </w:r>
            <w:r w:rsidRPr="004108CC">
              <w:rPr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5983" w:type="dxa"/>
          </w:tcPr>
          <w:p w:rsidR="00E64101" w:rsidRPr="004D492E" w:rsidRDefault="00E64101" w:rsidP="00550E5E">
            <w:pPr>
              <w:rPr>
                <w:rFonts w:asciiTheme="minorHAnsi" w:hAnsiTheme="minorHAnsi" w:cstheme="minorHAnsi"/>
              </w:rPr>
            </w:pPr>
            <w:r w:rsidRPr="004108CC">
              <w:rPr>
                <w:rFonts w:asciiTheme="minorHAnsi" w:hAnsiTheme="minorHAnsi" w:cstheme="minorHAnsi"/>
              </w:rPr>
              <w:t>   </w:t>
            </w:r>
            <w:r w:rsidRPr="004108CC">
              <w:rPr>
                <w:rFonts w:asciiTheme="minorHAnsi" w:hAnsiTheme="minorHAnsi" w:cstheme="minorHAnsi"/>
                <w:b/>
                <w:bCs/>
              </w:rPr>
              <w:t>Аналитическая химия. Равновесие в гомогенных и гетерогенных системах</w:t>
            </w:r>
            <w:proofErr w:type="gramStart"/>
            <w:r w:rsidRPr="004108CC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108CC">
              <w:rPr>
                <w:rFonts w:asciiTheme="minorHAnsi" w:hAnsiTheme="minorHAnsi" w:cstheme="minorHAnsi"/>
              </w:rPr>
              <w:t xml:space="preserve"> задачник / М-во науки и высшего образования РФ, ТГУ ; сост. О. Б. Григорьева [и др.]. - ТГУ. - Тольятти</w:t>
            </w:r>
            <w:proofErr w:type="gramStart"/>
            <w:r w:rsidRPr="004108CC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108CC">
              <w:rPr>
                <w:rFonts w:asciiTheme="minorHAnsi" w:hAnsiTheme="minorHAnsi" w:cstheme="minorHAnsi"/>
              </w:rPr>
              <w:t xml:space="preserve"> ТГУ, 2022. - CD (1,7 МБ). - </w:t>
            </w:r>
            <w:proofErr w:type="spellStart"/>
            <w:r w:rsidRPr="004108CC">
              <w:rPr>
                <w:rFonts w:asciiTheme="minorHAnsi" w:hAnsiTheme="minorHAnsi" w:cstheme="minorHAnsi"/>
              </w:rPr>
              <w:t>Загл</w:t>
            </w:r>
            <w:proofErr w:type="spellEnd"/>
            <w:r w:rsidRPr="004108CC">
              <w:rPr>
                <w:rFonts w:asciiTheme="minorHAnsi" w:hAnsiTheme="minorHAnsi" w:cstheme="minorHAnsi"/>
              </w:rPr>
              <w:t>. с этикетки CD-ROM. - CD-DVD. - ISBN 978-5-8259-1085-7</w:t>
            </w:r>
            <w:proofErr w:type="gramStart"/>
            <w:r w:rsidRPr="004108CC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108CC">
              <w:rPr>
                <w:rFonts w:asciiTheme="minorHAnsi" w:hAnsiTheme="minorHAnsi" w:cstheme="minorHAnsi"/>
              </w:rPr>
              <w:t xml:space="preserve"> 1-00. - Текст</w:t>
            </w:r>
            <w:proofErr w:type="gramStart"/>
            <w:r w:rsidRPr="004108CC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108CC">
              <w:rPr>
                <w:rFonts w:asciiTheme="minorHAnsi" w:hAnsiTheme="minorHAnsi" w:cstheme="minorHAnsi"/>
              </w:rPr>
              <w:t xml:space="preserve"> электронный.</w:t>
            </w:r>
          </w:p>
          <w:p w:rsidR="00E64101" w:rsidRPr="004D492E" w:rsidRDefault="00E64101" w:rsidP="00550E5E">
            <w:pPr>
              <w:rPr>
                <w:rFonts w:asciiTheme="minorHAnsi" w:hAnsiTheme="minorHAnsi" w:cstheme="minorHAnsi"/>
              </w:rPr>
            </w:pPr>
          </w:p>
          <w:p w:rsidR="00E64101" w:rsidRPr="004108CC" w:rsidRDefault="00E64101" w:rsidP="00550E5E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4D492E">
              <w:rPr>
                <w:rFonts w:asciiTheme="minorHAnsi" w:hAnsiTheme="minorHAnsi" w:cstheme="minorHAnsi"/>
                <w:i/>
              </w:rPr>
              <w:t xml:space="preserve">Сборник содержит задачи на расчеты равновесий в гомогенных и гетерогенных системах. </w:t>
            </w:r>
            <w:proofErr w:type="gramStart"/>
            <w:r w:rsidRPr="004D492E">
              <w:rPr>
                <w:rFonts w:asciiTheme="minorHAnsi" w:hAnsiTheme="minorHAnsi" w:cstheme="minorHAnsi"/>
                <w:i/>
              </w:rPr>
              <w:t>Предназначен</w:t>
            </w:r>
            <w:proofErr w:type="gramEnd"/>
            <w:r w:rsidRPr="004D492E">
              <w:rPr>
                <w:rFonts w:asciiTheme="minorHAnsi" w:hAnsiTheme="minorHAnsi" w:cstheme="minorHAnsi"/>
                <w:i/>
              </w:rPr>
              <w:t xml:space="preserve"> для практических занятий по аналитической химии для студентов направления подготовки 04.03.01 "Химия".</w:t>
            </w:r>
          </w:p>
        </w:tc>
      </w:tr>
      <w:tr w:rsidR="004D492E" w:rsidRPr="004D492E" w:rsidTr="00E64101">
        <w:trPr>
          <w:cantSplit/>
          <w:trHeight w:val="541"/>
        </w:trPr>
        <w:tc>
          <w:tcPr>
            <w:tcW w:w="9606" w:type="dxa"/>
            <w:gridSpan w:val="3"/>
          </w:tcPr>
          <w:p w:rsidR="00E64101" w:rsidRPr="004D492E" w:rsidRDefault="00E64101" w:rsidP="00E64101">
            <w:pPr>
              <w:pStyle w:val="2"/>
              <w:jc w:val="center"/>
              <w:rPr>
                <w:rFonts w:eastAsia="Times New Roman"/>
                <w:i/>
                <w:color w:val="auto"/>
                <w:sz w:val="20"/>
                <w:szCs w:val="20"/>
              </w:rPr>
            </w:pPr>
            <w:bookmarkStart w:id="248" w:name="_Toc111105827"/>
            <w:r w:rsidRPr="004D492E">
              <w:rPr>
                <w:i/>
                <w:color w:val="auto"/>
              </w:rPr>
              <w:t>Неорганическая химия</w:t>
            </w:r>
            <w:bookmarkEnd w:id="248"/>
          </w:p>
        </w:tc>
      </w:tr>
      <w:tr w:rsidR="004D492E" w:rsidRPr="004D492E" w:rsidTr="0004283F">
        <w:trPr>
          <w:cantSplit/>
          <w:trHeight w:val="2060"/>
        </w:trPr>
        <w:tc>
          <w:tcPr>
            <w:tcW w:w="799" w:type="dxa"/>
          </w:tcPr>
          <w:p w:rsidR="00E64101" w:rsidRPr="004D492E" w:rsidRDefault="00E64101" w:rsidP="00E33BF9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824" w:type="dxa"/>
          </w:tcPr>
          <w:p w:rsidR="00E64101" w:rsidRPr="004108CC" w:rsidRDefault="00E64101" w:rsidP="00550E5E">
            <w:pPr>
              <w:rPr>
                <w:rFonts w:asciiTheme="minorHAnsi" w:hAnsiTheme="minorHAnsi" w:cstheme="minorHAnsi"/>
              </w:rPr>
            </w:pPr>
            <w:r w:rsidRPr="004108CC">
              <w:rPr>
                <w:rFonts w:asciiTheme="minorHAnsi" w:hAnsiTheme="minorHAnsi" w:cstheme="minorHAnsi"/>
                <w:b/>
                <w:bCs/>
              </w:rPr>
              <w:t>546(075.8)</w:t>
            </w:r>
            <w:r w:rsidRPr="004108CC">
              <w:rPr>
                <w:rFonts w:asciiTheme="minorHAnsi" w:hAnsiTheme="minorHAnsi" w:cstheme="minorHAnsi"/>
                <w:b/>
                <w:bCs/>
              </w:rPr>
              <w:br/>
              <w:t>Н 526</w:t>
            </w:r>
            <w:r w:rsidRPr="004108CC">
              <w:rPr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5983" w:type="dxa"/>
          </w:tcPr>
          <w:p w:rsidR="00E64101" w:rsidRPr="004D492E" w:rsidRDefault="00E64101" w:rsidP="00550E5E">
            <w:pPr>
              <w:rPr>
                <w:rFonts w:asciiTheme="minorHAnsi" w:hAnsiTheme="minorHAnsi" w:cstheme="minorHAnsi"/>
              </w:rPr>
            </w:pPr>
            <w:r w:rsidRPr="004108CC">
              <w:rPr>
                <w:rFonts w:asciiTheme="minorHAnsi" w:hAnsiTheme="minorHAnsi" w:cstheme="minorHAnsi"/>
              </w:rPr>
              <w:t>   </w:t>
            </w:r>
            <w:r w:rsidRPr="004108CC">
              <w:rPr>
                <w:rFonts w:asciiTheme="minorHAnsi" w:hAnsiTheme="minorHAnsi" w:cstheme="minorHAnsi"/>
                <w:b/>
                <w:bCs/>
              </w:rPr>
              <w:t>Неорганическая химия и химия элементов</w:t>
            </w:r>
            <w:proofErr w:type="gramStart"/>
            <w:r w:rsidRPr="004108CC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108CC">
              <w:rPr>
                <w:rFonts w:asciiTheme="minorHAnsi" w:hAnsiTheme="minorHAnsi" w:cstheme="minorHAnsi"/>
              </w:rPr>
              <w:t xml:space="preserve"> лабораторный практикум / М-во науки и высшего образования РФ, ТГУ ; сост. М. А. Трошина [и др.]. - ТГУ. - Тольятти</w:t>
            </w:r>
            <w:proofErr w:type="gramStart"/>
            <w:r w:rsidRPr="004108CC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108CC">
              <w:rPr>
                <w:rFonts w:asciiTheme="minorHAnsi" w:hAnsiTheme="minorHAnsi" w:cstheme="minorHAnsi"/>
              </w:rPr>
              <w:t xml:space="preserve"> ТГУ, 2022. - CD (2,2 МБ). - </w:t>
            </w:r>
            <w:proofErr w:type="spellStart"/>
            <w:r w:rsidRPr="004108CC">
              <w:rPr>
                <w:rFonts w:asciiTheme="minorHAnsi" w:hAnsiTheme="minorHAnsi" w:cstheme="minorHAnsi"/>
              </w:rPr>
              <w:t>Загл</w:t>
            </w:r>
            <w:proofErr w:type="spellEnd"/>
            <w:r w:rsidRPr="004108CC">
              <w:rPr>
                <w:rFonts w:asciiTheme="minorHAnsi" w:hAnsiTheme="minorHAnsi" w:cstheme="minorHAnsi"/>
              </w:rPr>
              <w:t>. с этикетки CD-ROM. - CD-DVD. - ISBN 978-5-8259-1088-8</w:t>
            </w:r>
            <w:proofErr w:type="gramStart"/>
            <w:r w:rsidRPr="004108CC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108CC">
              <w:rPr>
                <w:rFonts w:asciiTheme="minorHAnsi" w:hAnsiTheme="minorHAnsi" w:cstheme="minorHAnsi"/>
              </w:rPr>
              <w:t xml:space="preserve"> 1-00. - Текст</w:t>
            </w:r>
            <w:proofErr w:type="gramStart"/>
            <w:r w:rsidRPr="004108CC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108CC">
              <w:rPr>
                <w:rFonts w:asciiTheme="minorHAnsi" w:hAnsiTheme="minorHAnsi" w:cstheme="minorHAnsi"/>
              </w:rPr>
              <w:t xml:space="preserve"> электронный.</w:t>
            </w:r>
          </w:p>
          <w:p w:rsidR="00E64101" w:rsidRPr="004D492E" w:rsidRDefault="00E64101" w:rsidP="00550E5E">
            <w:pPr>
              <w:rPr>
                <w:rFonts w:asciiTheme="minorHAnsi" w:hAnsiTheme="minorHAnsi" w:cstheme="minorHAnsi"/>
              </w:rPr>
            </w:pPr>
          </w:p>
          <w:p w:rsidR="00E64101" w:rsidRPr="004108CC" w:rsidRDefault="00E64101" w:rsidP="00550E5E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4D492E">
              <w:rPr>
                <w:rFonts w:asciiTheme="minorHAnsi" w:hAnsiTheme="minorHAnsi" w:cstheme="minorHAnsi"/>
                <w:i/>
              </w:rPr>
              <w:t xml:space="preserve">Лабораторный практикум содержит методические указания по выполнению лабораторных работ для студентов первого </w:t>
            </w:r>
            <w:proofErr w:type="gramStart"/>
            <w:r w:rsidRPr="004D492E">
              <w:rPr>
                <w:rFonts w:asciiTheme="minorHAnsi" w:hAnsiTheme="minorHAnsi" w:cstheme="minorHAnsi"/>
                <w:i/>
              </w:rPr>
              <w:t>курса очной формы обучения направления подготовки</w:t>
            </w:r>
            <w:proofErr w:type="gramEnd"/>
            <w:r w:rsidRPr="004D492E">
              <w:rPr>
                <w:rFonts w:asciiTheme="minorHAnsi" w:hAnsiTheme="minorHAnsi" w:cstheme="minorHAnsi"/>
                <w:i/>
              </w:rPr>
              <w:t xml:space="preserve"> 04.03.01 "Химия". Издание предназначено для выполнения лабораторных работ по неорганической химии и химии элементов и их соединений, синтезу неорганических соединений; описаны методики выполнения опытов по изучению свойств некоторых s-, p-, d-элементов.</w:t>
            </w:r>
          </w:p>
        </w:tc>
      </w:tr>
      <w:tr w:rsidR="004D492E" w:rsidRPr="004D492E" w:rsidTr="0040693A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E64101" w:rsidRPr="004D492E" w:rsidRDefault="00E64101" w:rsidP="000236C4">
            <w:pPr>
              <w:pStyle w:val="1"/>
              <w:spacing w:before="120"/>
              <w:jc w:val="center"/>
              <w:outlineLvl w:val="0"/>
              <w:rPr>
                <w:rFonts w:asciiTheme="minorHAnsi" w:hAnsiTheme="minorHAnsi" w:cstheme="minorHAnsi"/>
                <w:color w:val="auto"/>
                <w:lang w:eastAsia="ar-SA"/>
              </w:rPr>
            </w:pPr>
            <w:bookmarkStart w:id="249" w:name="_Toc111105828"/>
            <w:r w:rsidRPr="004D492E">
              <w:rPr>
                <w:rFonts w:asciiTheme="minorHAnsi" w:hAnsiTheme="minorHAnsi" w:cstheme="minorHAnsi"/>
                <w:color w:val="auto"/>
                <w:lang w:eastAsia="ar-SA"/>
              </w:rPr>
              <w:t>Электротехника. Радиотехника. Электроника</w:t>
            </w:r>
            <w:bookmarkEnd w:id="249"/>
          </w:p>
        </w:tc>
      </w:tr>
      <w:tr w:rsidR="004D492E" w:rsidRPr="004D492E" w:rsidTr="0004283F">
        <w:trPr>
          <w:cantSplit/>
          <w:trHeight w:val="1898"/>
        </w:trPr>
        <w:tc>
          <w:tcPr>
            <w:tcW w:w="799" w:type="dxa"/>
          </w:tcPr>
          <w:p w:rsidR="00E64101" w:rsidRPr="004D492E" w:rsidRDefault="00E64101" w:rsidP="000236C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824" w:type="dxa"/>
          </w:tcPr>
          <w:p w:rsidR="00E64101" w:rsidRPr="004108CC" w:rsidRDefault="00E64101" w:rsidP="00550E5E">
            <w:pPr>
              <w:rPr>
                <w:rFonts w:asciiTheme="minorHAnsi" w:hAnsiTheme="minorHAnsi" w:cstheme="minorHAnsi"/>
              </w:rPr>
            </w:pPr>
            <w:r w:rsidRPr="004108CC">
              <w:rPr>
                <w:rFonts w:asciiTheme="minorHAnsi" w:hAnsiTheme="minorHAnsi" w:cstheme="minorHAnsi"/>
                <w:b/>
                <w:bCs/>
              </w:rPr>
              <w:t>621.3(075.8)</w:t>
            </w:r>
            <w:r w:rsidRPr="004108CC">
              <w:rPr>
                <w:rFonts w:asciiTheme="minorHAnsi" w:hAnsiTheme="minorHAnsi" w:cstheme="minorHAnsi"/>
                <w:b/>
                <w:bCs/>
              </w:rPr>
              <w:br/>
              <w:t>Ч264я73</w:t>
            </w:r>
            <w:proofErr w:type="gramStart"/>
            <w:r w:rsidRPr="004108CC">
              <w:rPr>
                <w:rFonts w:asciiTheme="minorHAnsi" w:hAnsiTheme="minorHAnsi" w:cstheme="minorHAnsi"/>
                <w:b/>
                <w:bCs/>
              </w:rPr>
              <w:br/>
              <w:t>В</w:t>
            </w:r>
            <w:proofErr w:type="gramEnd"/>
            <w:r w:rsidRPr="004108CC">
              <w:rPr>
                <w:rFonts w:asciiTheme="minorHAnsi" w:hAnsiTheme="minorHAnsi" w:cstheme="minorHAnsi"/>
                <w:b/>
                <w:bCs/>
              </w:rPr>
              <w:t xml:space="preserve"> 223</w:t>
            </w:r>
            <w:r w:rsidRPr="004108CC">
              <w:rPr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5983" w:type="dxa"/>
          </w:tcPr>
          <w:p w:rsidR="00E64101" w:rsidRPr="004D492E" w:rsidRDefault="00E64101" w:rsidP="00550E5E">
            <w:pPr>
              <w:rPr>
                <w:rFonts w:asciiTheme="minorHAnsi" w:hAnsiTheme="minorHAnsi" w:cstheme="minorHAnsi"/>
              </w:rPr>
            </w:pPr>
            <w:r w:rsidRPr="004108CC">
              <w:rPr>
                <w:rFonts w:asciiTheme="minorHAnsi" w:hAnsiTheme="minorHAnsi" w:cstheme="minorHAnsi"/>
                <w:b/>
                <w:bCs/>
              </w:rPr>
              <w:t>Вахнина В. В.</w:t>
            </w:r>
            <w:r w:rsidRPr="004108CC">
              <w:rPr>
                <w:rFonts w:asciiTheme="minorHAnsi" w:hAnsiTheme="minorHAnsi" w:cstheme="minorHAnsi"/>
              </w:rPr>
              <w:br/>
              <w:t>   Электро- и теплотехника. Выполнение научно-квалификационной работы и научного доклада аспирантов</w:t>
            </w:r>
            <w:proofErr w:type="gramStart"/>
            <w:r w:rsidRPr="004108CC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108CC">
              <w:rPr>
                <w:rFonts w:asciiTheme="minorHAnsi" w:hAnsiTheme="minorHAnsi" w:cstheme="minorHAnsi"/>
              </w:rPr>
              <w:t xml:space="preserve"> электронное учебно-методическое пособие / В. В. Вахнина ; ТГУ, Институт химии и энергетики. - ТГУ. - Тольятти</w:t>
            </w:r>
            <w:proofErr w:type="gramStart"/>
            <w:r w:rsidRPr="004108CC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108CC">
              <w:rPr>
                <w:rFonts w:asciiTheme="minorHAnsi" w:hAnsiTheme="minorHAnsi" w:cstheme="minorHAnsi"/>
              </w:rPr>
              <w:t xml:space="preserve"> ТГУ, 2022. - CD (1,3 МБ). - </w:t>
            </w:r>
            <w:proofErr w:type="spellStart"/>
            <w:r w:rsidRPr="004108CC">
              <w:rPr>
                <w:rFonts w:asciiTheme="minorHAnsi" w:hAnsiTheme="minorHAnsi" w:cstheme="minorHAnsi"/>
              </w:rPr>
              <w:t>Загл</w:t>
            </w:r>
            <w:proofErr w:type="spellEnd"/>
            <w:r w:rsidRPr="004108CC">
              <w:rPr>
                <w:rFonts w:asciiTheme="minorHAnsi" w:hAnsiTheme="minorHAnsi" w:cstheme="minorHAnsi"/>
              </w:rPr>
              <w:t>. с этикетки CD-ROM. - CD-DVD. - ISBN 978-5-8259-1048-2</w:t>
            </w:r>
            <w:proofErr w:type="gramStart"/>
            <w:r w:rsidRPr="004108CC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108CC">
              <w:rPr>
                <w:rFonts w:asciiTheme="minorHAnsi" w:hAnsiTheme="minorHAnsi" w:cstheme="minorHAnsi"/>
              </w:rPr>
              <w:t xml:space="preserve"> 1-00. - Текст</w:t>
            </w:r>
            <w:proofErr w:type="gramStart"/>
            <w:r w:rsidRPr="004108CC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108CC">
              <w:rPr>
                <w:rFonts w:asciiTheme="minorHAnsi" w:hAnsiTheme="minorHAnsi" w:cstheme="minorHAnsi"/>
              </w:rPr>
              <w:t xml:space="preserve"> электронный.</w:t>
            </w:r>
          </w:p>
          <w:p w:rsidR="00E64101" w:rsidRPr="004D492E" w:rsidRDefault="00E64101" w:rsidP="00550E5E">
            <w:pPr>
              <w:rPr>
                <w:rFonts w:asciiTheme="minorHAnsi" w:hAnsiTheme="minorHAnsi" w:cstheme="minorHAnsi"/>
              </w:rPr>
            </w:pPr>
          </w:p>
          <w:p w:rsidR="00E64101" w:rsidRPr="004108CC" w:rsidRDefault="00E64101" w:rsidP="00550E5E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4D492E">
              <w:rPr>
                <w:rFonts w:asciiTheme="minorHAnsi" w:hAnsiTheme="minorHAnsi" w:cstheme="minorHAnsi"/>
                <w:i/>
              </w:rPr>
              <w:t>Пособие определяет требования к содержанию, объему, оформлению и структуре научно-квалификационной работы аспиранта и предоставлению научного доклада при защите диссертации по направлению 13.06.01 "Электро- и теплотехника" (направленность (профиль) "Электротехнические комплексы и системы").</w:t>
            </w:r>
          </w:p>
        </w:tc>
      </w:tr>
      <w:tr w:rsidR="004D492E" w:rsidRPr="004D492E" w:rsidTr="00E33BF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E64101" w:rsidRPr="004D492E" w:rsidRDefault="0008161B" w:rsidP="00E33BF9">
            <w:pPr>
              <w:pStyle w:val="1"/>
              <w:spacing w:before="120"/>
              <w:jc w:val="center"/>
              <w:outlineLvl w:val="0"/>
              <w:rPr>
                <w:rFonts w:asciiTheme="minorHAnsi" w:hAnsiTheme="minorHAnsi" w:cstheme="minorHAnsi"/>
                <w:color w:val="auto"/>
                <w:lang w:eastAsia="ar-SA"/>
              </w:rPr>
            </w:pPr>
            <w:bookmarkStart w:id="250" w:name="_Toc111105829"/>
            <w:r w:rsidRPr="004D492E">
              <w:rPr>
                <w:rFonts w:asciiTheme="minorHAnsi" w:hAnsiTheme="minorHAnsi" w:cstheme="minorHAnsi"/>
                <w:color w:val="auto"/>
                <w:lang w:eastAsia="ar-SA"/>
              </w:rPr>
              <w:lastRenderedPageBreak/>
              <w:t>Энергосистемы в целом</w:t>
            </w:r>
            <w:bookmarkEnd w:id="250"/>
          </w:p>
        </w:tc>
      </w:tr>
      <w:tr w:rsidR="004D492E" w:rsidRPr="004D492E" w:rsidTr="00E33BF9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E64101" w:rsidRPr="004D492E" w:rsidRDefault="0008161B" w:rsidP="00E33BF9">
            <w:pPr>
              <w:pStyle w:val="2"/>
              <w:spacing w:before="120"/>
              <w:jc w:val="center"/>
              <w:outlineLvl w:val="1"/>
              <w:rPr>
                <w:rFonts w:asciiTheme="minorHAnsi" w:hAnsiTheme="minorHAnsi" w:cstheme="minorHAnsi"/>
                <w:i/>
                <w:color w:val="auto"/>
                <w:lang w:eastAsia="ar-SA"/>
              </w:rPr>
            </w:pPr>
            <w:bookmarkStart w:id="251" w:name="_Toc111105830"/>
            <w:r w:rsidRPr="004D492E">
              <w:rPr>
                <w:rFonts w:asciiTheme="minorHAnsi" w:hAnsiTheme="minorHAnsi" w:cstheme="minorHAnsi"/>
                <w:i/>
                <w:color w:val="auto"/>
                <w:lang w:eastAsia="ar-SA"/>
              </w:rPr>
              <w:t>Подстанции. Установки электропитания</w:t>
            </w:r>
            <w:bookmarkEnd w:id="251"/>
          </w:p>
        </w:tc>
      </w:tr>
      <w:tr w:rsidR="004D492E" w:rsidRPr="004D492E" w:rsidTr="0004283F">
        <w:trPr>
          <w:cantSplit/>
          <w:trHeight w:val="2060"/>
        </w:trPr>
        <w:tc>
          <w:tcPr>
            <w:tcW w:w="799" w:type="dxa"/>
          </w:tcPr>
          <w:p w:rsidR="0008161B" w:rsidRPr="004D492E" w:rsidRDefault="0008161B" w:rsidP="00E33BF9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824" w:type="dxa"/>
          </w:tcPr>
          <w:p w:rsidR="0008161B" w:rsidRPr="004108CC" w:rsidRDefault="0008161B" w:rsidP="00550E5E">
            <w:pPr>
              <w:rPr>
                <w:rFonts w:asciiTheme="minorHAnsi" w:hAnsiTheme="minorHAnsi" w:cstheme="minorHAnsi"/>
              </w:rPr>
            </w:pPr>
            <w:r w:rsidRPr="004108CC">
              <w:rPr>
                <w:rFonts w:asciiTheme="minorHAnsi" w:hAnsiTheme="minorHAnsi" w:cstheme="minorHAnsi"/>
                <w:b/>
                <w:bCs/>
              </w:rPr>
              <w:t>621.311.4(075.8)</w:t>
            </w:r>
            <w:r w:rsidRPr="004108CC">
              <w:rPr>
                <w:rFonts w:asciiTheme="minorHAnsi" w:hAnsiTheme="minorHAnsi" w:cstheme="minorHAnsi"/>
                <w:b/>
                <w:bCs/>
              </w:rPr>
              <w:br/>
              <w:t>Т 666</w:t>
            </w:r>
            <w:r w:rsidRPr="004108CC">
              <w:rPr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5983" w:type="dxa"/>
          </w:tcPr>
          <w:p w:rsidR="0008161B" w:rsidRPr="004D492E" w:rsidRDefault="0008161B" w:rsidP="00550E5E">
            <w:pPr>
              <w:rPr>
                <w:rFonts w:asciiTheme="minorHAnsi" w:hAnsiTheme="minorHAnsi" w:cstheme="minorHAnsi"/>
              </w:rPr>
            </w:pPr>
            <w:r w:rsidRPr="004108CC">
              <w:rPr>
                <w:rFonts w:asciiTheme="minorHAnsi" w:hAnsiTheme="minorHAnsi" w:cstheme="minorHAnsi"/>
                <w:b/>
                <w:bCs/>
              </w:rPr>
              <w:t>Третьякова М. Н.</w:t>
            </w:r>
            <w:r w:rsidRPr="004108CC">
              <w:rPr>
                <w:rFonts w:asciiTheme="minorHAnsi" w:hAnsiTheme="minorHAnsi" w:cstheme="minorHAnsi"/>
              </w:rPr>
              <w:br/>
              <w:t>   Выбор оборудования при проектировании электрической части понизительной подстанции</w:t>
            </w:r>
            <w:proofErr w:type="gramStart"/>
            <w:r w:rsidRPr="004108CC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108CC">
              <w:rPr>
                <w:rFonts w:asciiTheme="minorHAnsi" w:hAnsiTheme="minorHAnsi" w:cstheme="minorHAnsi"/>
              </w:rPr>
              <w:t xml:space="preserve"> практикум / М. Н. Третьякова, Ю. В. Черненко ; ТГУ, Институт химии и энергетики. - ТГУ. - Тольятти</w:t>
            </w:r>
            <w:proofErr w:type="gramStart"/>
            <w:r w:rsidRPr="004108CC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108CC">
              <w:rPr>
                <w:rFonts w:asciiTheme="minorHAnsi" w:hAnsiTheme="minorHAnsi" w:cstheme="minorHAnsi"/>
              </w:rPr>
              <w:t xml:space="preserve"> ТГУ, 2022. - 1 CD (3,2 МБ). - </w:t>
            </w:r>
            <w:proofErr w:type="spellStart"/>
            <w:r w:rsidRPr="004108CC">
              <w:rPr>
                <w:rFonts w:asciiTheme="minorHAnsi" w:hAnsiTheme="minorHAnsi" w:cstheme="minorHAnsi"/>
              </w:rPr>
              <w:t>Загл</w:t>
            </w:r>
            <w:proofErr w:type="spellEnd"/>
            <w:r w:rsidRPr="004108CC">
              <w:rPr>
                <w:rFonts w:asciiTheme="minorHAnsi" w:hAnsiTheme="minorHAnsi" w:cstheme="minorHAnsi"/>
              </w:rPr>
              <w:t>. с этикетки CD-ROM. - CD-DVD. - ISBN 978-5-8259-1075-9</w:t>
            </w:r>
            <w:proofErr w:type="gramStart"/>
            <w:r w:rsidRPr="004108CC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108CC">
              <w:rPr>
                <w:rFonts w:asciiTheme="minorHAnsi" w:hAnsiTheme="minorHAnsi" w:cstheme="minorHAnsi"/>
              </w:rPr>
              <w:t xml:space="preserve"> 1-00. - Текст</w:t>
            </w:r>
            <w:proofErr w:type="gramStart"/>
            <w:r w:rsidRPr="004108CC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108CC">
              <w:rPr>
                <w:rFonts w:asciiTheme="minorHAnsi" w:hAnsiTheme="minorHAnsi" w:cstheme="minorHAnsi"/>
              </w:rPr>
              <w:t xml:space="preserve"> электронный.</w:t>
            </w:r>
          </w:p>
          <w:p w:rsidR="0008161B" w:rsidRPr="004D492E" w:rsidRDefault="0008161B" w:rsidP="00550E5E">
            <w:pPr>
              <w:rPr>
                <w:rFonts w:asciiTheme="minorHAnsi" w:hAnsiTheme="minorHAnsi" w:cstheme="minorHAnsi"/>
              </w:rPr>
            </w:pPr>
          </w:p>
          <w:p w:rsidR="0008161B" w:rsidRPr="004108CC" w:rsidRDefault="0008161B" w:rsidP="00550E5E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4D492E">
              <w:rPr>
                <w:rFonts w:asciiTheme="minorHAnsi" w:hAnsiTheme="minorHAnsi" w:cstheme="minorHAnsi"/>
                <w:i/>
              </w:rPr>
              <w:t xml:space="preserve">Практикум содержит программы занятий, практические задания и примеры расчетов, выполняемых при выборе электрооборудования станций и подстанций. Входит в состав учебно-методических материалов дисциплины "Электрические станции и подстанции". </w:t>
            </w:r>
            <w:proofErr w:type="gramStart"/>
            <w:r w:rsidRPr="004D492E">
              <w:rPr>
                <w:rFonts w:asciiTheme="minorHAnsi" w:hAnsiTheme="minorHAnsi" w:cstheme="minorHAnsi"/>
                <w:i/>
              </w:rPr>
              <w:t>Предназначен</w:t>
            </w:r>
            <w:proofErr w:type="gramEnd"/>
            <w:r w:rsidRPr="004D492E">
              <w:rPr>
                <w:rFonts w:asciiTheme="minorHAnsi" w:hAnsiTheme="minorHAnsi" w:cstheme="minorHAnsi"/>
                <w:i/>
              </w:rPr>
              <w:t xml:space="preserve"> для студентов, обучающихся по направлению подготовки бакалавров 13.03.02 "Электроэнергетика и электротехника".</w:t>
            </w:r>
          </w:p>
        </w:tc>
      </w:tr>
      <w:tr w:rsidR="004D492E" w:rsidRPr="004D492E" w:rsidTr="00E03FE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08161B" w:rsidRPr="004D492E" w:rsidRDefault="0008161B" w:rsidP="00E03FE9">
            <w:pPr>
              <w:pStyle w:val="1"/>
              <w:spacing w:before="120"/>
              <w:jc w:val="center"/>
              <w:outlineLvl w:val="0"/>
              <w:rPr>
                <w:rFonts w:asciiTheme="minorHAnsi" w:hAnsiTheme="minorHAnsi" w:cstheme="minorHAnsi"/>
                <w:color w:val="auto"/>
                <w:lang w:eastAsia="ar-SA"/>
              </w:rPr>
            </w:pPr>
            <w:bookmarkStart w:id="252" w:name="_Toc111105831"/>
            <w:r w:rsidRPr="004D492E">
              <w:rPr>
                <w:rFonts w:asciiTheme="minorHAnsi" w:hAnsiTheme="minorHAnsi" w:cstheme="minorHAnsi"/>
                <w:color w:val="auto"/>
                <w:lang w:eastAsia="ar-SA"/>
              </w:rPr>
              <w:t>Сварка и родственные процессы</w:t>
            </w:r>
            <w:bookmarkEnd w:id="252"/>
          </w:p>
        </w:tc>
      </w:tr>
      <w:tr w:rsidR="004D492E" w:rsidRPr="004D492E" w:rsidTr="00E03FE9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08161B" w:rsidRPr="004D492E" w:rsidRDefault="0008161B" w:rsidP="00E03FE9">
            <w:pPr>
              <w:pStyle w:val="2"/>
              <w:spacing w:before="120"/>
              <w:jc w:val="center"/>
              <w:outlineLvl w:val="1"/>
              <w:rPr>
                <w:rFonts w:asciiTheme="minorHAnsi" w:hAnsiTheme="minorHAnsi" w:cstheme="minorHAnsi"/>
                <w:i/>
                <w:color w:val="auto"/>
                <w:lang w:eastAsia="ar-SA"/>
              </w:rPr>
            </w:pPr>
            <w:bookmarkStart w:id="253" w:name="_Toc111105832"/>
            <w:r w:rsidRPr="004D492E">
              <w:rPr>
                <w:rFonts w:asciiTheme="minorHAnsi" w:hAnsiTheme="minorHAnsi" w:cstheme="minorHAnsi"/>
                <w:i/>
                <w:color w:val="auto"/>
                <w:lang w:eastAsia="ar-SA"/>
              </w:rPr>
              <w:t>Пайка</w:t>
            </w:r>
            <w:bookmarkEnd w:id="253"/>
          </w:p>
        </w:tc>
      </w:tr>
      <w:tr w:rsidR="004D492E" w:rsidRPr="004D492E" w:rsidTr="00E03FE9">
        <w:trPr>
          <w:cantSplit/>
          <w:trHeight w:val="2060"/>
        </w:trPr>
        <w:tc>
          <w:tcPr>
            <w:tcW w:w="799" w:type="dxa"/>
          </w:tcPr>
          <w:p w:rsidR="0008161B" w:rsidRPr="004D492E" w:rsidRDefault="0008161B" w:rsidP="00E03FE9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824" w:type="dxa"/>
          </w:tcPr>
          <w:p w:rsidR="0008161B" w:rsidRPr="004108CC" w:rsidRDefault="0008161B" w:rsidP="00550E5E">
            <w:pPr>
              <w:rPr>
                <w:rFonts w:asciiTheme="minorHAnsi" w:hAnsiTheme="minorHAnsi" w:cstheme="minorHAnsi"/>
              </w:rPr>
            </w:pPr>
            <w:r w:rsidRPr="004108CC">
              <w:rPr>
                <w:rFonts w:asciiTheme="minorHAnsi" w:hAnsiTheme="minorHAnsi" w:cstheme="minorHAnsi"/>
                <w:b/>
                <w:bCs/>
              </w:rPr>
              <w:t>621.791.3(075.8)</w:t>
            </w:r>
            <w:r w:rsidRPr="004108CC">
              <w:rPr>
                <w:rFonts w:asciiTheme="minorHAnsi" w:hAnsiTheme="minorHAnsi" w:cstheme="minorHAnsi"/>
                <w:b/>
                <w:bCs/>
              </w:rPr>
              <w:br/>
              <w:t>К 782</w:t>
            </w:r>
            <w:r w:rsidRPr="004108CC">
              <w:rPr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5983" w:type="dxa"/>
          </w:tcPr>
          <w:p w:rsidR="0008161B" w:rsidRPr="004D492E" w:rsidRDefault="0008161B" w:rsidP="00550E5E">
            <w:pPr>
              <w:rPr>
                <w:rFonts w:asciiTheme="minorHAnsi" w:hAnsiTheme="minorHAnsi" w:cstheme="minorHAnsi"/>
              </w:rPr>
            </w:pPr>
            <w:proofErr w:type="spellStart"/>
            <w:r w:rsidRPr="004108CC">
              <w:rPr>
                <w:rFonts w:asciiTheme="minorHAnsi" w:hAnsiTheme="minorHAnsi" w:cstheme="minorHAnsi"/>
                <w:b/>
                <w:bCs/>
              </w:rPr>
              <w:t>Краснопевцева</w:t>
            </w:r>
            <w:proofErr w:type="spellEnd"/>
            <w:r w:rsidRPr="004108CC">
              <w:rPr>
                <w:rFonts w:asciiTheme="minorHAnsi" w:hAnsiTheme="minorHAnsi" w:cstheme="minorHAnsi"/>
                <w:b/>
                <w:bCs/>
              </w:rPr>
              <w:t xml:space="preserve"> И. В.</w:t>
            </w:r>
            <w:r w:rsidRPr="004108CC">
              <w:rPr>
                <w:rFonts w:asciiTheme="minorHAnsi" w:hAnsiTheme="minorHAnsi" w:cstheme="minorHAnsi"/>
              </w:rPr>
              <w:br/>
              <w:t>   Пайка материалов</w:t>
            </w:r>
            <w:proofErr w:type="gramStart"/>
            <w:r w:rsidRPr="004108CC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108CC">
              <w:rPr>
                <w:rFonts w:asciiTheme="minorHAnsi" w:hAnsiTheme="minorHAnsi" w:cstheme="minorHAnsi"/>
              </w:rPr>
              <w:t xml:space="preserve"> электронное учебное пособие / И. В. </w:t>
            </w:r>
            <w:proofErr w:type="spellStart"/>
            <w:r w:rsidRPr="004108CC">
              <w:rPr>
                <w:rFonts w:asciiTheme="minorHAnsi" w:hAnsiTheme="minorHAnsi" w:cstheme="minorHAnsi"/>
              </w:rPr>
              <w:t>Краснопевцева</w:t>
            </w:r>
            <w:proofErr w:type="spellEnd"/>
            <w:r w:rsidRPr="004108CC">
              <w:rPr>
                <w:rFonts w:asciiTheme="minorHAnsi" w:hAnsiTheme="minorHAnsi" w:cstheme="minorHAnsi"/>
              </w:rPr>
              <w:t xml:space="preserve"> ; ТГУ, Институт машиностроения. - ТГУ. - Тольятти</w:t>
            </w:r>
            <w:proofErr w:type="gramStart"/>
            <w:r w:rsidRPr="004108CC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108CC">
              <w:rPr>
                <w:rFonts w:asciiTheme="minorHAnsi" w:hAnsiTheme="minorHAnsi" w:cstheme="minorHAnsi"/>
              </w:rPr>
              <w:t xml:space="preserve"> ТГУ, 2022. - CD (1,2 МБ). - </w:t>
            </w:r>
            <w:proofErr w:type="spellStart"/>
            <w:r w:rsidRPr="004108CC">
              <w:rPr>
                <w:rFonts w:asciiTheme="minorHAnsi" w:hAnsiTheme="minorHAnsi" w:cstheme="minorHAnsi"/>
              </w:rPr>
              <w:t>Загл</w:t>
            </w:r>
            <w:proofErr w:type="spellEnd"/>
            <w:r w:rsidRPr="004108CC">
              <w:rPr>
                <w:rFonts w:asciiTheme="minorHAnsi" w:hAnsiTheme="minorHAnsi" w:cstheme="minorHAnsi"/>
              </w:rPr>
              <w:t>. с этикетки CD-ROM. - CD-DVD. - ISBN 978-5-8259-1052-9</w:t>
            </w:r>
            <w:proofErr w:type="gramStart"/>
            <w:r w:rsidRPr="004108CC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108CC">
              <w:rPr>
                <w:rFonts w:asciiTheme="minorHAnsi" w:hAnsiTheme="minorHAnsi" w:cstheme="minorHAnsi"/>
              </w:rPr>
              <w:t xml:space="preserve"> 1-00. - Текст</w:t>
            </w:r>
            <w:proofErr w:type="gramStart"/>
            <w:r w:rsidRPr="004108CC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108CC">
              <w:rPr>
                <w:rFonts w:asciiTheme="minorHAnsi" w:hAnsiTheme="minorHAnsi" w:cstheme="minorHAnsi"/>
              </w:rPr>
              <w:t xml:space="preserve"> электронный.</w:t>
            </w:r>
          </w:p>
          <w:p w:rsidR="0008161B" w:rsidRPr="004D492E" w:rsidRDefault="0008161B" w:rsidP="00550E5E">
            <w:pPr>
              <w:rPr>
                <w:rFonts w:asciiTheme="minorHAnsi" w:hAnsiTheme="minorHAnsi" w:cstheme="minorHAnsi"/>
              </w:rPr>
            </w:pPr>
          </w:p>
          <w:p w:rsidR="0008161B" w:rsidRPr="004108CC" w:rsidRDefault="0008161B" w:rsidP="00550E5E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4D492E">
              <w:rPr>
                <w:rFonts w:asciiTheme="minorHAnsi" w:hAnsiTheme="minorHAnsi" w:cstheme="minorHAnsi"/>
                <w:i/>
              </w:rPr>
              <w:t>В пособии изложены основные вопросы пайки различных металлов и их сплавов, металлов с неметаллическими материалами и неметаллических материалов между собой. Рассмотрены возможности применения различных способов нагрева при пайке металлических и неметаллических материалов, даны рекомендации по подбору технологических и вспомогательных материалов, режимов пайки и необходимого оборудования для изготовления паяных изделий. Пособие может быть использовано как для проведения аудиторных занятий, так и для самостоятельной работы студентов, обучающихся по направлению подготовки бакалавров 15.03.01 "Машиностроение" очной и заочной форм обучения. Пособие также может быть полезно для обучающихся в магистратуре по направлениям 15.04.01 "Машиностроение" и 22.04.01 "Материаловедение и технологии материалов".</w:t>
            </w:r>
          </w:p>
        </w:tc>
      </w:tr>
      <w:tr w:rsidR="004D492E" w:rsidRPr="004D492E" w:rsidTr="00E03FE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08161B" w:rsidRPr="004D492E" w:rsidRDefault="0008161B" w:rsidP="00E03FE9">
            <w:pPr>
              <w:pStyle w:val="1"/>
              <w:spacing w:before="120"/>
              <w:jc w:val="center"/>
              <w:outlineLvl w:val="0"/>
              <w:rPr>
                <w:rFonts w:asciiTheme="minorHAnsi" w:hAnsiTheme="minorHAnsi" w:cstheme="minorHAnsi"/>
                <w:color w:val="auto"/>
                <w:lang w:eastAsia="ar-SA"/>
              </w:rPr>
            </w:pPr>
            <w:bookmarkStart w:id="254" w:name="_Toc111105833"/>
            <w:r w:rsidRPr="004D492E">
              <w:rPr>
                <w:rFonts w:asciiTheme="minorHAnsi" w:hAnsiTheme="minorHAnsi" w:cstheme="minorHAnsi"/>
                <w:color w:val="auto"/>
                <w:lang w:eastAsia="ar-SA"/>
              </w:rPr>
              <w:lastRenderedPageBreak/>
              <w:t>Строительство и строительная техника</w:t>
            </w:r>
            <w:bookmarkEnd w:id="254"/>
          </w:p>
        </w:tc>
      </w:tr>
      <w:tr w:rsidR="004D492E" w:rsidRPr="004D492E" w:rsidTr="00E03FE9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08161B" w:rsidRPr="004D492E" w:rsidRDefault="0008161B" w:rsidP="00E03FE9">
            <w:pPr>
              <w:pStyle w:val="2"/>
              <w:spacing w:before="120"/>
              <w:jc w:val="center"/>
              <w:outlineLvl w:val="1"/>
              <w:rPr>
                <w:rFonts w:asciiTheme="minorHAnsi" w:hAnsiTheme="minorHAnsi" w:cstheme="minorHAnsi"/>
                <w:i/>
                <w:color w:val="auto"/>
                <w:lang w:eastAsia="ar-SA"/>
              </w:rPr>
            </w:pPr>
            <w:bookmarkStart w:id="255" w:name="_Toc111105834"/>
            <w:r w:rsidRPr="004D492E">
              <w:rPr>
                <w:rFonts w:asciiTheme="minorHAnsi" w:hAnsiTheme="minorHAnsi" w:cstheme="minorHAnsi"/>
                <w:i/>
                <w:color w:val="auto"/>
                <w:lang w:eastAsia="ar-SA"/>
              </w:rPr>
              <w:t>Строительная механика. Графический и аналитический методы статики для исследования и расчета строительных конструкций</w:t>
            </w:r>
            <w:bookmarkEnd w:id="255"/>
          </w:p>
        </w:tc>
      </w:tr>
      <w:tr w:rsidR="004D492E" w:rsidRPr="004D492E" w:rsidTr="00E03FE9">
        <w:trPr>
          <w:cantSplit/>
          <w:trHeight w:val="2060"/>
        </w:trPr>
        <w:tc>
          <w:tcPr>
            <w:tcW w:w="799" w:type="dxa"/>
          </w:tcPr>
          <w:p w:rsidR="0008161B" w:rsidRPr="004D492E" w:rsidRDefault="0008161B" w:rsidP="00E03FE9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824" w:type="dxa"/>
          </w:tcPr>
          <w:p w:rsidR="0008161B" w:rsidRPr="004108CC" w:rsidRDefault="0008161B" w:rsidP="00550E5E">
            <w:pPr>
              <w:rPr>
                <w:rFonts w:asciiTheme="minorHAnsi" w:hAnsiTheme="minorHAnsi" w:cstheme="minorHAnsi"/>
              </w:rPr>
            </w:pPr>
            <w:r w:rsidRPr="004108CC">
              <w:rPr>
                <w:rFonts w:asciiTheme="minorHAnsi" w:hAnsiTheme="minorHAnsi" w:cstheme="minorHAnsi"/>
                <w:b/>
                <w:bCs/>
              </w:rPr>
              <w:t>624.04(075.8)</w:t>
            </w:r>
            <w:r w:rsidRPr="004108CC">
              <w:rPr>
                <w:rFonts w:asciiTheme="minorHAnsi" w:hAnsiTheme="minorHAnsi" w:cstheme="minorHAnsi"/>
                <w:b/>
                <w:bCs/>
              </w:rPr>
              <w:br/>
            </w:r>
            <w:proofErr w:type="gramStart"/>
            <w:r w:rsidRPr="004108CC">
              <w:rPr>
                <w:rFonts w:asciiTheme="minorHAnsi" w:hAnsiTheme="minorHAnsi" w:cstheme="minorHAnsi"/>
                <w:b/>
                <w:bCs/>
              </w:rPr>
              <w:t>Р</w:t>
            </w:r>
            <w:proofErr w:type="gramEnd"/>
            <w:r w:rsidRPr="004108CC">
              <w:rPr>
                <w:rFonts w:asciiTheme="minorHAnsi" w:hAnsiTheme="minorHAnsi" w:cstheme="minorHAnsi"/>
                <w:b/>
                <w:bCs/>
              </w:rPr>
              <w:t xml:space="preserve"> 605</w:t>
            </w:r>
            <w:r w:rsidRPr="004108CC">
              <w:rPr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5983" w:type="dxa"/>
          </w:tcPr>
          <w:p w:rsidR="0008161B" w:rsidRPr="004D492E" w:rsidRDefault="0008161B" w:rsidP="00550E5E">
            <w:pPr>
              <w:rPr>
                <w:rFonts w:asciiTheme="minorHAnsi" w:hAnsiTheme="minorHAnsi" w:cstheme="minorHAnsi"/>
              </w:rPr>
            </w:pPr>
            <w:r w:rsidRPr="004108CC">
              <w:rPr>
                <w:rFonts w:asciiTheme="minorHAnsi" w:hAnsiTheme="minorHAnsi" w:cstheme="minorHAnsi"/>
                <w:b/>
                <w:bCs/>
              </w:rPr>
              <w:t>Родионов И. К.</w:t>
            </w:r>
            <w:r w:rsidRPr="004108CC">
              <w:rPr>
                <w:rFonts w:asciiTheme="minorHAnsi" w:hAnsiTheme="minorHAnsi" w:cstheme="minorHAnsi"/>
              </w:rPr>
              <w:br/>
              <w:t>   Методология испытаний строительных конструкций : электрон. учеб</w:t>
            </w:r>
            <w:proofErr w:type="gramStart"/>
            <w:r w:rsidRPr="004108CC">
              <w:rPr>
                <w:rFonts w:asciiTheme="minorHAnsi" w:hAnsiTheme="minorHAnsi" w:cstheme="minorHAnsi"/>
              </w:rPr>
              <w:t>.-</w:t>
            </w:r>
            <w:proofErr w:type="gramEnd"/>
            <w:r w:rsidRPr="004108CC">
              <w:rPr>
                <w:rFonts w:asciiTheme="minorHAnsi" w:hAnsiTheme="minorHAnsi" w:cstheme="minorHAnsi"/>
              </w:rPr>
              <w:t>метод. пособие / И. К. Родионов ; М-во науки и высшего образования РФ, ТГУ, Архитектурно-строительный ин-т. - ТГУ. - Тольятти</w:t>
            </w:r>
            <w:proofErr w:type="gramStart"/>
            <w:r w:rsidRPr="004108CC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108CC">
              <w:rPr>
                <w:rFonts w:asciiTheme="minorHAnsi" w:hAnsiTheme="minorHAnsi" w:cstheme="minorHAnsi"/>
              </w:rPr>
              <w:t xml:space="preserve"> ТГУ, 2022. - 1 CD (4,34 МБ). - </w:t>
            </w:r>
            <w:proofErr w:type="spellStart"/>
            <w:r w:rsidRPr="004108CC">
              <w:rPr>
                <w:rFonts w:asciiTheme="minorHAnsi" w:hAnsiTheme="minorHAnsi" w:cstheme="minorHAnsi"/>
              </w:rPr>
              <w:t>Загл</w:t>
            </w:r>
            <w:proofErr w:type="spellEnd"/>
            <w:r w:rsidRPr="004108CC">
              <w:rPr>
                <w:rFonts w:asciiTheme="minorHAnsi" w:hAnsiTheme="minorHAnsi" w:cstheme="minorHAnsi"/>
              </w:rPr>
              <w:t>. с этикетки CD-ROM. - CD-DVD. - ISBN 978-5-8259-1040-6</w:t>
            </w:r>
            <w:proofErr w:type="gramStart"/>
            <w:r w:rsidRPr="004108CC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108CC">
              <w:rPr>
                <w:rFonts w:asciiTheme="minorHAnsi" w:hAnsiTheme="minorHAnsi" w:cstheme="minorHAnsi"/>
              </w:rPr>
              <w:t xml:space="preserve"> 1-00. - Текст</w:t>
            </w:r>
            <w:proofErr w:type="gramStart"/>
            <w:r w:rsidRPr="004108CC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108CC">
              <w:rPr>
                <w:rFonts w:asciiTheme="minorHAnsi" w:hAnsiTheme="minorHAnsi" w:cstheme="minorHAnsi"/>
              </w:rPr>
              <w:t xml:space="preserve"> электронный.</w:t>
            </w:r>
          </w:p>
          <w:p w:rsidR="0008161B" w:rsidRPr="004D492E" w:rsidRDefault="0008161B" w:rsidP="00550E5E">
            <w:pPr>
              <w:rPr>
                <w:rFonts w:asciiTheme="minorHAnsi" w:hAnsiTheme="minorHAnsi" w:cstheme="minorHAnsi"/>
              </w:rPr>
            </w:pPr>
          </w:p>
          <w:p w:rsidR="0008161B" w:rsidRPr="004108CC" w:rsidRDefault="0008161B" w:rsidP="00550E5E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4D492E">
              <w:rPr>
                <w:rFonts w:asciiTheme="minorHAnsi" w:hAnsiTheme="minorHAnsi" w:cstheme="minorHAnsi"/>
                <w:i/>
              </w:rPr>
              <w:t xml:space="preserve">В учебном пособии приведены сведения о методах испытания зданий и сооружений, способах </w:t>
            </w:r>
            <w:proofErr w:type="spellStart"/>
            <w:r w:rsidRPr="004D492E">
              <w:rPr>
                <w:rFonts w:asciiTheme="minorHAnsi" w:hAnsiTheme="minorHAnsi" w:cstheme="minorHAnsi"/>
                <w:i/>
              </w:rPr>
              <w:t>нагружения</w:t>
            </w:r>
            <w:proofErr w:type="spellEnd"/>
            <w:r w:rsidRPr="004D492E">
              <w:rPr>
                <w:rFonts w:asciiTheme="minorHAnsi" w:hAnsiTheme="minorHAnsi" w:cstheme="minorHAnsi"/>
                <w:i/>
              </w:rPr>
              <w:t xml:space="preserve"> конструкций, приборах, применяющихся при испытаниях. Особое внимание уделено испытанию натурной стальной стропильной фермы. Предназначено для студентов магистратуры, обучающихся по направлению подготовки 08.04.01 "Строительство", направленность (профиль) "Техническая эксплуатация и реконструкция зданий и сооружений".</w:t>
            </w:r>
          </w:p>
        </w:tc>
      </w:tr>
      <w:tr w:rsidR="004D492E" w:rsidRPr="004D492E" w:rsidTr="00DE2AB0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08161B" w:rsidRPr="004D492E" w:rsidRDefault="00696D1E" w:rsidP="00DE2AB0">
            <w:pPr>
              <w:pStyle w:val="1"/>
              <w:spacing w:before="120"/>
              <w:jc w:val="center"/>
              <w:outlineLvl w:val="0"/>
              <w:rPr>
                <w:rFonts w:asciiTheme="minorHAnsi" w:hAnsiTheme="minorHAnsi" w:cstheme="minorHAnsi"/>
                <w:color w:val="auto"/>
                <w:lang w:eastAsia="ar-SA"/>
              </w:rPr>
            </w:pPr>
            <w:bookmarkStart w:id="256" w:name="_Toc111105835"/>
            <w:r w:rsidRPr="004D492E">
              <w:rPr>
                <w:rFonts w:asciiTheme="minorHAnsi" w:hAnsiTheme="minorHAnsi" w:cstheme="minorHAnsi"/>
                <w:color w:val="auto"/>
                <w:lang w:eastAsia="ar-SA"/>
              </w:rPr>
              <w:t>Организация производства (производственного процесса)</w:t>
            </w:r>
            <w:bookmarkEnd w:id="256"/>
          </w:p>
        </w:tc>
      </w:tr>
      <w:tr w:rsidR="004D492E" w:rsidRPr="004D492E" w:rsidTr="00DE2AB0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08161B" w:rsidRPr="004D492E" w:rsidRDefault="00696D1E" w:rsidP="00DE2AB0">
            <w:pPr>
              <w:pStyle w:val="2"/>
              <w:spacing w:before="120"/>
              <w:jc w:val="center"/>
              <w:outlineLvl w:val="1"/>
              <w:rPr>
                <w:rFonts w:asciiTheme="minorHAnsi" w:hAnsiTheme="minorHAnsi" w:cstheme="minorHAnsi"/>
                <w:i/>
                <w:color w:val="auto"/>
                <w:lang w:eastAsia="ar-SA"/>
              </w:rPr>
            </w:pPr>
            <w:bookmarkStart w:id="257" w:name="_Toc111105836"/>
            <w:r w:rsidRPr="004D492E">
              <w:rPr>
                <w:rFonts w:asciiTheme="minorHAnsi" w:hAnsiTheme="minorHAnsi" w:cstheme="minorHAnsi"/>
                <w:i/>
                <w:color w:val="auto"/>
                <w:lang w:eastAsia="ar-SA"/>
              </w:rPr>
              <w:t>Оформление. Художественное конструирование. Дизайн</w:t>
            </w:r>
            <w:bookmarkEnd w:id="257"/>
          </w:p>
        </w:tc>
      </w:tr>
      <w:tr w:rsidR="004D492E" w:rsidRPr="004D492E" w:rsidTr="00DE2AB0">
        <w:trPr>
          <w:cantSplit/>
          <w:trHeight w:val="2060"/>
        </w:trPr>
        <w:tc>
          <w:tcPr>
            <w:tcW w:w="799" w:type="dxa"/>
          </w:tcPr>
          <w:p w:rsidR="0008161B" w:rsidRPr="004D492E" w:rsidRDefault="0008161B" w:rsidP="00DE2AB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824" w:type="dxa"/>
          </w:tcPr>
          <w:p w:rsidR="0008161B" w:rsidRPr="004108CC" w:rsidRDefault="0008161B" w:rsidP="00550E5E">
            <w:pPr>
              <w:rPr>
                <w:rFonts w:asciiTheme="minorHAnsi" w:hAnsiTheme="minorHAnsi" w:cstheme="minorHAnsi"/>
              </w:rPr>
            </w:pPr>
            <w:r w:rsidRPr="004108CC">
              <w:rPr>
                <w:rFonts w:asciiTheme="minorHAnsi" w:hAnsiTheme="minorHAnsi" w:cstheme="minorHAnsi"/>
                <w:b/>
                <w:bCs/>
              </w:rPr>
              <w:t>658.512.23(075.8)</w:t>
            </w:r>
            <w:r w:rsidRPr="004108CC">
              <w:rPr>
                <w:rFonts w:asciiTheme="minorHAnsi" w:hAnsiTheme="minorHAnsi" w:cstheme="minorHAnsi"/>
                <w:b/>
                <w:bCs/>
              </w:rPr>
              <w:br/>
              <w:t>Щ127я73</w:t>
            </w:r>
            <w:r w:rsidRPr="004108CC">
              <w:rPr>
                <w:rFonts w:asciiTheme="minorHAnsi" w:hAnsiTheme="minorHAnsi" w:cstheme="minorHAnsi"/>
                <w:b/>
                <w:bCs/>
              </w:rPr>
              <w:br/>
              <w:t>Х 172</w:t>
            </w:r>
            <w:r w:rsidRPr="004108CC">
              <w:rPr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5983" w:type="dxa"/>
          </w:tcPr>
          <w:p w:rsidR="0008161B" w:rsidRPr="004D492E" w:rsidRDefault="0008161B" w:rsidP="00550E5E">
            <w:pPr>
              <w:rPr>
                <w:rFonts w:asciiTheme="minorHAnsi" w:hAnsiTheme="minorHAnsi" w:cstheme="minorHAnsi"/>
              </w:rPr>
            </w:pPr>
            <w:proofErr w:type="spellStart"/>
            <w:r w:rsidRPr="004108CC">
              <w:rPr>
                <w:rFonts w:asciiTheme="minorHAnsi" w:hAnsiTheme="minorHAnsi" w:cstheme="minorHAnsi"/>
                <w:b/>
                <w:bCs/>
              </w:rPr>
              <w:t>Хализова</w:t>
            </w:r>
            <w:proofErr w:type="spellEnd"/>
            <w:r w:rsidRPr="004108CC">
              <w:rPr>
                <w:rFonts w:asciiTheme="minorHAnsi" w:hAnsiTheme="minorHAnsi" w:cstheme="minorHAnsi"/>
                <w:b/>
                <w:bCs/>
              </w:rPr>
              <w:t xml:space="preserve"> Ю. А.</w:t>
            </w:r>
            <w:r w:rsidRPr="004108CC">
              <w:rPr>
                <w:rFonts w:asciiTheme="minorHAnsi" w:hAnsiTheme="minorHAnsi" w:cstheme="minorHAnsi"/>
              </w:rPr>
              <w:br/>
              <w:t>   Экспозиционный дизайн : электронное учеб</w:t>
            </w:r>
            <w:proofErr w:type="gramStart"/>
            <w:r w:rsidRPr="004108CC">
              <w:rPr>
                <w:rFonts w:asciiTheme="minorHAnsi" w:hAnsiTheme="minorHAnsi" w:cstheme="minorHAnsi"/>
              </w:rPr>
              <w:t>.-</w:t>
            </w:r>
            <w:proofErr w:type="gramEnd"/>
            <w:r w:rsidRPr="004108CC">
              <w:rPr>
                <w:rFonts w:asciiTheme="minorHAnsi" w:hAnsiTheme="minorHAnsi" w:cstheme="minorHAnsi"/>
              </w:rPr>
              <w:t xml:space="preserve">метод. пособие / Ю. А. </w:t>
            </w:r>
            <w:proofErr w:type="spellStart"/>
            <w:r w:rsidRPr="004108CC">
              <w:rPr>
                <w:rFonts w:asciiTheme="minorHAnsi" w:hAnsiTheme="minorHAnsi" w:cstheme="minorHAnsi"/>
              </w:rPr>
              <w:t>Хализова</w:t>
            </w:r>
            <w:proofErr w:type="spellEnd"/>
            <w:r w:rsidRPr="004108CC">
              <w:rPr>
                <w:rFonts w:asciiTheme="minorHAnsi" w:hAnsiTheme="minorHAnsi" w:cstheme="minorHAnsi"/>
              </w:rPr>
              <w:t xml:space="preserve"> ; М-во науки и высшего образования РФ, ТГУ, Архитектурно-строительный ин-т. - ТГУ. - Тольятти</w:t>
            </w:r>
            <w:proofErr w:type="gramStart"/>
            <w:r w:rsidRPr="004108CC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108CC">
              <w:rPr>
                <w:rFonts w:asciiTheme="minorHAnsi" w:hAnsiTheme="minorHAnsi" w:cstheme="minorHAnsi"/>
              </w:rPr>
              <w:t xml:space="preserve"> ТГУ, 2022. - 1 CD (12 МБ). - </w:t>
            </w:r>
            <w:proofErr w:type="spellStart"/>
            <w:r w:rsidRPr="004108CC">
              <w:rPr>
                <w:rFonts w:asciiTheme="minorHAnsi" w:hAnsiTheme="minorHAnsi" w:cstheme="minorHAnsi"/>
              </w:rPr>
              <w:t>Загл</w:t>
            </w:r>
            <w:proofErr w:type="spellEnd"/>
            <w:r w:rsidRPr="004108CC">
              <w:rPr>
                <w:rFonts w:asciiTheme="minorHAnsi" w:hAnsiTheme="minorHAnsi" w:cstheme="minorHAnsi"/>
              </w:rPr>
              <w:t>. с этикетки CD-ROM. - CD-DVD. - ISBN 978-5-8259-1064-2</w:t>
            </w:r>
            <w:proofErr w:type="gramStart"/>
            <w:r w:rsidRPr="004108CC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108CC">
              <w:rPr>
                <w:rFonts w:asciiTheme="minorHAnsi" w:hAnsiTheme="minorHAnsi" w:cstheme="minorHAnsi"/>
              </w:rPr>
              <w:t xml:space="preserve"> 1-00. - Текст</w:t>
            </w:r>
            <w:proofErr w:type="gramStart"/>
            <w:r w:rsidRPr="004108CC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108CC">
              <w:rPr>
                <w:rFonts w:asciiTheme="minorHAnsi" w:hAnsiTheme="minorHAnsi" w:cstheme="minorHAnsi"/>
              </w:rPr>
              <w:t xml:space="preserve"> электронный.</w:t>
            </w:r>
          </w:p>
          <w:p w:rsidR="0008161B" w:rsidRPr="004D492E" w:rsidRDefault="0008161B" w:rsidP="00550E5E">
            <w:pPr>
              <w:rPr>
                <w:rFonts w:asciiTheme="minorHAnsi" w:hAnsiTheme="minorHAnsi" w:cstheme="minorHAnsi"/>
              </w:rPr>
            </w:pPr>
          </w:p>
          <w:p w:rsidR="0008161B" w:rsidRPr="004108CC" w:rsidRDefault="0008161B" w:rsidP="00550E5E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4D492E">
              <w:rPr>
                <w:rFonts w:asciiTheme="minorHAnsi" w:hAnsiTheme="minorHAnsi" w:cstheme="minorHAnsi"/>
                <w:i/>
              </w:rPr>
              <w:t xml:space="preserve">Учебно-методическое пособие предназначено для методического обеспечения дисциплины "Экспозиционный дизайн". В пособии содержатся тематические сведения, которые знакомят с основными историческими вехами становления экспозиционного дизайна, а также представлен обзор современных тенденций в области экспозиционного проектирования среды. </w:t>
            </w:r>
            <w:proofErr w:type="gramStart"/>
            <w:r w:rsidRPr="004D492E">
              <w:rPr>
                <w:rFonts w:asciiTheme="minorHAnsi" w:hAnsiTheme="minorHAnsi" w:cstheme="minorHAnsi"/>
                <w:i/>
              </w:rPr>
              <w:t>Система заданий для аудиторной и самостоятельной работ направлена на формирование практических умений и навыков в рамках изучения дисциплины.</w:t>
            </w:r>
            <w:proofErr w:type="gramEnd"/>
            <w:r w:rsidRPr="004D492E">
              <w:rPr>
                <w:rFonts w:asciiTheme="minorHAnsi" w:hAnsiTheme="minorHAnsi" w:cstheme="minorHAnsi"/>
                <w:i/>
              </w:rPr>
              <w:t xml:space="preserve"> Вопросы для самоконтроля окажут помощь в проверке уровня усвоения знаний. Предназначено для студентов, обучающихся по направлению подготовки бакалавров 54.03.01 "Дизайн", направленность (профиль) "Дизайн среды" очной формы обучения, дизайнеров, а также всех, кому интересна тема формирования и функционирования экспозиционного пространства.</w:t>
            </w:r>
          </w:p>
        </w:tc>
      </w:tr>
      <w:tr w:rsidR="004D492E" w:rsidRPr="004D492E" w:rsidTr="00E03FE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08161B" w:rsidRPr="004D492E" w:rsidRDefault="00295F12" w:rsidP="00E03FE9">
            <w:pPr>
              <w:pStyle w:val="1"/>
              <w:spacing w:before="120"/>
              <w:jc w:val="center"/>
              <w:outlineLvl w:val="0"/>
              <w:rPr>
                <w:rFonts w:asciiTheme="minorHAnsi" w:hAnsiTheme="minorHAnsi" w:cstheme="minorHAnsi"/>
                <w:color w:val="auto"/>
                <w:lang w:eastAsia="ar-SA"/>
              </w:rPr>
            </w:pPr>
            <w:bookmarkStart w:id="258" w:name="_Toc111105837"/>
            <w:r w:rsidRPr="004D492E">
              <w:rPr>
                <w:rFonts w:asciiTheme="minorHAnsi" w:hAnsiTheme="minorHAnsi" w:cstheme="minorHAnsi"/>
                <w:color w:val="auto"/>
                <w:lang w:eastAsia="ar-SA"/>
              </w:rPr>
              <w:lastRenderedPageBreak/>
              <w:t>Строительство</w:t>
            </w:r>
            <w:bookmarkEnd w:id="258"/>
          </w:p>
        </w:tc>
      </w:tr>
      <w:tr w:rsidR="004D492E" w:rsidRPr="004D492E" w:rsidTr="00E03FE9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08161B" w:rsidRPr="004D492E" w:rsidRDefault="00295F12" w:rsidP="00295F12">
            <w:pPr>
              <w:pStyle w:val="2"/>
              <w:spacing w:before="120"/>
              <w:jc w:val="center"/>
              <w:outlineLvl w:val="1"/>
              <w:rPr>
                <w:rFonts w:asciiTheme="minorHAnsi" w:hAnsiTheme="minorHAnsi" w:cstheme="minorHAnsi"/>
                <w:i/>
                <w:color w:val="auto"/>
                <w:lang w:eastAsia="ar-SA"/>
              </w:rPr>
            </w:pPr>
            <w:bookmarkStart w:id="259" w:name="_Toc111105838"/>
            <w:r w:rsidRPr="004D492E">
              <w:rPr>
                <w:rFonts w:asciiTheme="minorHAnsi" w:hAnsiTheme="minorHAnsi" w:cstheme="minorHAnsi"/>
                <w:i/>
                <w:color w:val="auto"/>
                <w:lang w:eastAsia="ar-SA"/>
              </w:rPr>
              <w:t>Оборудование, организация и технология строительства.</w:t>
            </w:r>
            <w:bookmarkEnd w:id="259"/>
          </w:p>
        </w:tc>
      </w:tr>
      <w:tr w:rsidR="004D492E" w:rsidRPr="004D492E" w:rsidTr="00E03FE9">
        <w:trPr>
          <w:cantSplit/>
          <w:trHeight w:val="2060"/>
        </w:trPr>
        <w:tc>
          <w:tcPr>
            <w:tcW w:w="799" w:type="dxa"/>
          </w:tcPr>
          <w:p w:rsidR="00295F12" w:rsidRPr="004D492E" w:rsidRDefault="00295F12" w:rsidP="00E03FE9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824" w:type="dxa"/>
          </w:tcPr>
          <w:p w:rsidR="00295F12" w:rsidRPr="004108CC" w:rsidRDefault="00295F12" w:rsidP="00550E5E">
            <w:pPr>
              <w:rPr>
                <w:rFonts w:asciiTheme="minorHAnsi" w:hAnsiTheme="minorHAnsi" w:cstheme="minorHAnsi"/>
              </w:rPr>
            </w:pPr>
            <w:r w:rsidRPr="004108CC">
              <w:rPr>
                <w:rFonts w:asciiTheme="minorHAnsi" w:hAnsiTheme="minorHAnsi" w:cstheme="minorHAnsi"/>
                <w:b/>
                <w:bCs/>
              </w:rPr>
              <w:t>69.05(075.8)</w:t>
            </w:r>
            <w:r w:rsidRPr="004108CC">
              <w:rPr>
                <w:rFonts w:asciiTheme="minorHAnsi" w:hAnsiTheme="minorHAnsi" w:cstheme="minorHAnsi"/>
                <w:b/>
                <w:bCs/>
              </w:rPr>
              <w:br/>
              <w:t>М 316</w:t>
            </w:r>
            <w:r w:rsidRPr="004108CC">
              <w:rPr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5983" w:type="dxa"/>
          </w:tcPr>
          <w:p w:rsidR="00295F12" w:rsidRPr="004D492E" w:rsidRDefault="00295F12" w:rsidP="00550E5E">
            <w:pPr>
              <w:rPr>
                <w:rFonts w:asciiTheme="minorHAnsi" w:hAnsiTheme="minorHAnsi" w:cstheme="minorHAnsi"/>
              </w:rPr>
            </w:pPr>
            <w:r w:rsidRPr="004108CC">
              <w:rPr>
                <w:rFonts w:asciiTheme="minorHAnsi" w:hAnsiTheme="minorHAnsi" w:cstheme="minorHAnsi"/>
                <w:b/>
                <w:bCs/>
              </w:rPr>
              <w:t>Маслова Н. В.</w:t>
            </w:r>
            <w:r w:rsidRPr="004108CC">
              <w:rPr>
                <w:rFonts w:asciiTheme="minorHAnsi" w:hAnsiTheme="minorHAnsi" w:cstheme="minorHAnsi"/>
              </w:rPr>
              <w:br/>
              <w:t>   Разработка проекта организации строительства</w:t>
            </w:r>
            <w:proofErr w:type="gramStart"/>
            <w:r w:rsidRPr="004108CC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108CC">
              <w:rPr>
                <w:rFonts w:asciiTheme="minorHAnsi" w:hAnsiTheme="minorHAnsi" w:cstheme="minorHAnsi"/>
              </w:rPr>
              <w:t xml:space="preserve"> электронное учебное пособие / Н. В. Маслова ; ТГУ, Архитектурно-строительный институт. - ТГУ. - Тольятти</w:t>
            </w:r>
            <w:proofErr w:type="gramStart"/>
            <w:r w:rsidRPr="004108CC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108CC">
              <w:rPr>
                <w:rFonts w:asciiTheme="minorHAnsi" w:hAnsiTheme="minorHAnsi" w:cstheme="minorHAnsi"/>
              </w:rPr>
              <w:t xml:space="preserve"> ТГУ, 2022. - CD (8,7 МБ). - </w:t>
            </w:r>
            <w:proofErr w:type="spellStart"/>
            <w:r w:rsidRPr="004108CC">
              <w:rPr>
                <w:rFonts w:asciiTheme="minorHAnsi" w:hAnsiTheme="minorHAnsi" w:cstheme="minorHAnsi"/>
              </w:rPr>
              <w:t>Загл</w:t>
            </w:r>
            <w:proofErr w:type="spellEnd"/>
            <w:r w:rsidRPr="004108CC">
              <w:rPr>
                <w:rFonts w:asciiTheme="minorHAnsi" w:hAnsiTheme="minorHAnsi" w:cstheme="minorHAnsi"/>
              </w:rPr>
              <w:t>. с этикетки CD-ROM. - CD-DVD. - ISBN 978-5-8259-1062-8</w:t>
            </w:r>
            <w:proofErr w:type="gramStart"/>
            <w:r w:rsidRPr="004108CC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108CC">
              <w:rPr>
                <w:rFonts w:asciiTheme="minorHAnsi" w:hAnsiTheme="minorHAnsi" w:cstheme="minorHAnsi"/>
              </w:rPr>
              <w:t xml:space="preserve"> 1-00. - Текст</w:t>
            </w:r>
            <w:proofErr w:type="gramStart"/>
            <w:r w:rsidRPr="004108CC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108CC">
              <w:rPr>
                <w:rFonts w:asciiTheme="minorHAnsi" w:hAnsiTheme="minorHAnsi" w:cstheme="minorHAnsi"/>
              </w:rPr>
              <w:t xml:space="preserve"> электронный.</w:t>
            </w:r>
          </w:p>
          <w:p w:rsidR="00295F12" w:rsidRPr="004D492E" w:rsidRDefault="00295F12" w:rsidP="00550E5E">
            <w:pPr>
              <w:rPr>
                <w:rFonts w:asciiTheme="minorHAnsi" w:hAnsiTheme="minorHAnsi" w:cstheme="minorHAnsi"/>
              </w:rPr>
            </w:pPr>
          </w:p>
          <w:p w:rsidR="00295F12" w:rsidRPr="004108CC" w:rsidRDefault="00295F12" w:rsidP="00550E5E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4D492E">
              <w:rPr>
                <w:rFonts w:asciiTheme="minorHAnsi" w:hAnsiTheme="minorHAnsi" w:cstheme="minorHAnsi"/>
                <w:i/>
              </w:rPr>
              <w:t xml:space="preserve">В учебном пособии приводятся общие сведения по организационной документации строительства, содержится состав и методика разработки разделов проекта организации строительства на стадии проектирования согласно нормативным документам, общепринятым при проектировании зданий и сооружений, приводится пример разработки </w:t>
            </w:r>
            <w:proofErr w:type="gramStart"/>
            <w:r w:rsidRPr="004D492E">
              <w:rPr>
                <w:rFonts w:asciiTheme="minorHAnsi" w:hAnsiTheme="minorHAnsi" w:cstheme="minorHAnsi"/>
                <w:i/>
              </w:rPr>
              <w:t>ПОС</w:t>
            </w:r>
            <w:proofErr w:type="gramEnd"/>
            <w:r w:rsidRPr="004D492E">
              <w:rPr>
                <w:rFonts w:asciiTheme="minorHAnsi" w:hAnsiTheme="minorHAnsi" w:cstheme="minorHAnsi"/>
                <w:i/>
              </w:rPr>
              <w:t xml:space="preserve"> комплекса жилых зданий. Пособие предназначено для студентов направления подготовки магистров 08.04.01 "Строительство", профиль "Строительство, эксплуатация и реконструкция зданий и сооружений" очной формы обучения.</w:t>
            </w:r>
          </w:p>
        </w:tc>
      </w:tr>
      <w:tr w:rsidR="004D492E" w:rsidRPr="004D492E" w:rsidTr="00E03FE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08161B" w:rsidRPr="004D492E" w:rsidRDefault="00295F12" w:rsidP="00E03FE9">
            <w:pPr>
              <w:pStyle w:val="1"/>
              <w:spacing w:before="120"/>
              <w:jc w:val="center"/>
              <w:outlineLvl w:val="0"/>
              <w:rPr>
                <w:rFonts w:asciiTheme="minorHAnsi" w:hAnsiTheme="minorHAnsi" w:cstheme="minorHAnsi"/>
                <w:color w:val="auto"/>
                <w:lang w:eastAsia="ar-SA"/>
              </w:rPr>
            </w:pPr>
            <w:bookmarkStart w:id="260" w:name="_Toc111105839"/>
            <w:r w:rsidRPr="004D492E">
              <w:rPr>
                <w:rFonts w:asciiTheme="minorHAnsi" w:hAnsiTheme="minorHAnsi" w:cstheme="minorHAnsi"/>
                <w:color w:val="auto"/>
                <w:lang w:eastAsia="ar-SA"/>
              </w:rPr>
              <w:t xml:space="preserve">Наука. </w:t>
            </w:r>
            <w:proofErr w:type="spellStart"/>
            <w:r w:rsidRPr="004D492E">
              <w:rPr>
                <w:rFonts w:asciiTheme="minorHAnsi" w:hAnsiTheme="minorHAnsi" w:cstheme="minorHAnsi"/>
                <w:color w:val="auto"/>
                <w:lang w:eastAsia="ar-SA"/>
              </w:rPr>
              <w:t>Науковедение</w:t>
            </w:r>
            <w:bookmarkEnd w:id="260"/>
            <w:proofErr w:type="spellEnd"/>
          </w:p>
        </w:tc>
      </w:tr>
      <w:tr w:rsidR="004D492E" w:rsidRPr="004D492E" w:rsidTr="00E03FE9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08161B" w:rsidRPr="004D492E" w:rsidRDefault="00295F12" w:rsidP="00E03FE9">
            <w:pPr>
              <w:pStyle w:val="2"/>
              <w:spacing w:before="120"/>
              <w:jc w:val="center"/>
              <w:outlineLvl w:val="1"/>
              <w:rPr>
                <w:rFonts w:asciiTheme="minorHAnsi" w:hAnsiTheme="minorHAnsi" w:cstheme="minorHAnsi"/>
                <w:i/>
                <w:color w:val="auto"/>
                <w:lang w:eastAsia="ar-SA"/>
              </w:rPr>
            </w:pPr>
            <w:bookmarkStart w:id="261" w:name="_Toc111105840"/>
            <w:r w:rsidRPr="004D492E">
              <w:rPr>
                <w:rFonts w:asciiTheme="minorHAnsi" w:hAnsiTheme="minorHAnsi" w:cstheme="minorHAnsi"/>
                <w:i/>
                <w:color w:val="auto"/>
                <w:lang w:eastAsia="ar-SA"/>
              </w:rPr>
              <w:t>Подготовка научных работников</w:t>
            </w:r>
            <w:bookmarkEnd w:id="261"/>
          </w:p>
        </w:tc>
      </w:tr>
      <w:tr w:rsidR="004D492E" w:rsidRPr="004D492E" w:rsidTr="00E03FE9">
        <w:trPr>
          <w:cantSplit/>
          <w:trHeight w:val="2060"/>
        </w:trPr>
        <w:tc>
          <w:tcPr>
            <w:tcW w:w="799" w:type="dxa"/>
          </w:tcPr>
          <w:p w:rsidR="00295F12" w:rsidRPr="004D492E" w:rsidRDefault="00295F12" w:rsidP="00E03FE9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824" w:type="dxa"/>
          </w:tcPr>
          <w:p w:rsidR="00295F12" w:rsidRPr="004108CC" w:rsidRDefault="00295F12" w:rsidP="00550E5E">
            <w:pPr>
              <w:rPr>
                <w:rFonts w:asciiTheme="minorHAnsi" w:hAnsiTheme="minorHAnsi" w:cstheme="minorHAnsi"/>
              </w:rPr>
            </w:pPr>
            <w:r w:rsidRPr="004108CC">
              <w:rPr>
                <w:rFonts w:asciiTheme="minorHAnsi" w:hAnsiTheme="minorHAnsi" w:cstheme="minorHAnsi"/>
                <w:b/>
                <w:bCs/>
              </w:rPr>
              <w:t>Ч264я73+Ч40я73</w:t>
            </w:r>
            <w:proofErr w:type="gramStart"/>
            <w:r w:rsidRPr="004108CC">
              <w:rPr>
                <w:rFonts w:asciiTheme="minorHAnsi" w:hAnsiTheme="minorHAnsi" w:cstheme="minorHAnsi"/>
                <w:b/>
                <w:bCs/>
              </w:rPr>
              <w:br/>
              <w:t>А</w:t>
            </w:r>
            <w:proofErr w:type="gramEnd"/>
            <w:r w:rsidRPr="004108CC">
              <w:rPr>
                <w:rFonts w:asciiTheme="minorHAnsi" w:hAnsiTheme="minorHAnsi" w:cstheme="minorHAnsi"/>
                <w:b/>
                <w:bCs/>
              </w:rPr>
              <w:t xml:space="preserve"> 954</w:t>
            </w:r>
            <w:r w:rsidRPr="004108CC">
              <w:rPr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5983" w:type="dxa"/>
          </w:tcPr>
          <w:p w:rsidR="00295F12" w:rsidRPr="004D492E" w:rsidRDefault="00295F12" w:rsidP="00550E5E">
            <w:pPr>
              <w:rPr>
                <w:rFonts w:asciiTheme="minorHAnsi" w:hAnsiTheme="minorHAnsi" w:cstheme="minorHAnsi"/>
              </w:rPr>
            </w:pPr>
            <w:proofErr w:type="spellStart"/>
            <w:r w:rsidRPr="004108CC">
              <w:rPr>
                <w:rFonts w:asciiTheme="minorHAnsi" w:hAnsiTheme="minorHAnsi" w:cstheme="minorHAnsi"/>
                <w:b/>
                <w:bCs/>
              </w:rPr>
              <w:t>Ахметжанова</w:t>
            </w:r>
            <w:proofErr w:type="spellEnd"/>
            <w:r w:rsidRPr="004108CC">
              <w:rPr>
                <w:rFonts w:asciiTheme="minorHAnsi" w:hAnsiTheme="minorHAnsi" w:cstheme="minorHAnsi"/>
                <w:b/>
                <w:bCs/>
              </w:rPr>
              <w:t xml:space="preserve"> Г. В.</w:t>
            </w:r>
            <w:r w:rsidRPr="004108CC">
              <w:rPr>
                <w:rFonts w:asciiTheme="minorHAnsi" w:hAnsiTheme="minorHAnsi" w:cstheme="minorHAnsi"/>
              </w:rPr>
              <w:br/>
              <w:t>   Образование и педагогические науки. Выполнение научно-квалификационной работы и подготовка научного доклада</w:t>
            </w:r>
            <w:proofErr w:type="gramStart"/>
            <w:r w:rsidRPr="004108CC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108CC">
              <w:rPr>
                <w:rFonts w:asciiTheme="minorHAnsi" w:hAnsiTheme="minorHAnsi" w:cstheme="minorHAnsi"/>
              </w:rPr>
              <w:t xml:space="preserve"> электронное учебно-методическое пособие / Г. В. </w:t>
            </w:r>
            <w:proofErr w:type="spellStart"/>
            <w:r w:rsidRPr="004108CC">
              <w:rPr>
                <w:rFonts w:asciiTheme="minorHAnsi" w:hAnsiTheme="minorHAnsi" w:cstheme="minorHAnsi"/>
              </w:rPr>
              <w:t>Ахметжанова</w:t>
            </w:r>
            <w:proofErr w:type="spellEnd"/>
            <w:r w:rsidRPr="004108CC">
              <w:rPr>
                <w:rFonts w:asciiTheme="minorHAnsi" w:hAnsiTheme="minorHAnsi" w:cstheme="minorHAnsi"/>
              </w:rPr>
              <w:t>, И. В. Руденко ; ТГУ, Гуманитарно-педагогический институт. - ТГУ. - Тольятти</w:t>
            </w:r>
            <w:proofErr w:type="gramStart"/>
            <w:r w:rsidRPr="004108CC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108CC">
              <w:rPr>
                <w:rFonts w:asciiTheme="minorHAnsi" w:hAnsiTheme="minorHAnsi" w:cstheme="minorHAnsi"/>
              </w:rPr>
              <w:t xml:space="preserve"> ТГУ, 2022. - CD (3,6 МБ). - </w:t>
            </w:r>
            <w:proofErr w:type="spellStart"/>
            <w:r w:rsidRPr="004108CC">
              <w:rPr>
                <w:rFonts w:asciiTheme="minorHAnsi" w:hAnsiTheme="minorHAnsi" w:cstheme="minorHAnsi"/>
              </w:rPr>
              <w:t>Загл</w:t>
            </w:r>
            <w:proofErr w:type="spellEnd"/>
            <w:r w:rsidRPr="004108CC">
              <w:rPr>
                <w:rFonts w:asciiTheme="minorHAnsi" w:hAnsiTheme="minorHAnsi" w:cstheme="minorHAnsi"/>
              </w:rPr>
              <w:t>. с этикетки CD-ROM. - CD-DVD. - ISBN 978-5-8259-1051-2</w:t>
            </w:r>
            <w:proofErr w:type="gramStart"/>
            <w:r w:rsidRPr="004108CC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108CC">
              <w:rPr>
                <w:rFonts w:asciiTheme="minorHAnsi" w:hAnsiTheme="minorHAnsi" w:cstheme="minorHAnsi"/>
              </w:rPr>
              <w:t xml:space="preserve"> 1-00. - Текст</w:t>
            </w:r>
            <w:proofErr w:type="gramStart"/>
            <w:r w:rsidRPr="004108CC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108CC">
              <w:rPr>
                <w:rFonts w:asciiTheme="minorHAnsi" w:hAnsiTheme="minorHAnsi" w:cstheme="minorHAnsi"/>
              </w:rPr>
              <w:t xml:space="preserve"> электронный.</w:t>
            </w:r>
          </w:p>
          <w:p w:rsidR="00295F12" w:rsidRPr="004D492E" w:rsidRDefault="00295F12" w:rsidP="00550E5E">
            <w:pPr>
              <w:rPr>
                <w:rFonts w:asciiTheme="minorHAnsi" w:hAnsiTheme="minorHAnsi" w:cstheme="minorHAnsi"/>
              </w:rPr>
            </w:pPr>
          </w:p>
          <w:p w:rsidR="00295F12" w:rsidRPr="004108CC" w:rsidRDefault="00295F12" w:rsidP="00550E5E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4D492E">
              <w:rPr>
                <w:rFonts w:asciiTheme="minorHAnsi" w:hAnsiTheme="minorHAnsi" w:cstheme="minorHAnsi"/>
                <w:i/>
              </w:rPr>
              <w:t xml:space="preserve">В пособии раскрыты основные этапы подготовки научно-квалификационной работы (диссертации), требования к ее структуре и процедуре подготовки и представления научного доклада. Подробно изложена методология научного исследования, методика работы с библиографией по теме исследования, а также описаны особенности подготовки и оформления научно-квалификационной работы. Предназначено для </w:t>
            </w:r>
            <w:proofErr w:type="gramStart"/>
            <w:r w:rsidRPr="004D492E">
              <w:rPr>
                <w:rFonts w:asciiTheme="minorHAnsi" w:hAnsiTheme="minorHAnsi" w:cstheme="minorHAnsi"/>
                <w:i/>
              </w:rPr>
              <w:t>обучающихся</w:t>
            </w:r>
            <w:proofErr w:type="gramEnd"/>
            <w:r w:rsidRPr="004D492E">
              <w:rPr>
                <w:rFonts w:asciiTheme="minorHAnsi" w:hAnsiTheme="minorHAnsi" w:cstheme="minorHAnsi"/>
                <w:i/>
              </w:rPr>
              <w:t xml:space="preserve"> по направлению подготовки 44.06.01 "Образование и педагогические науки" (направленность (профиль) "Теория и методика профессионального образования", "Теория и методика обучения и воспитания (в математике)", "Общая педагогика, история педагогики и образования"). Может служить методическим и практическим руководством для выполнения научных работ.</w:t>
            </w:r>
          </w:p>
        </w:tc>
      </w:tr>
      <w:tr w:rsidR="004D492E" w:rsidRPr="004D492E" w:rsidTr="00E03FE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295F12" w:rsidRPr="004D492E" w:rsidRDefault="00295F12" w:rsidP="00E03FE9">
            <w:pPr>
              <w:pStyle w:val="1"/>
              <w:spacing w:before="120"/>
              <w:jc w:val="center"/>
              <w:outlineLvl w:val="0"/>
              <w:rPr>
                <w:rFonts w:asciiTheme="minorHAnsi" w:hAnsiTheme="minorHAnsi" w:cstheme="minorHAnsi"/>
                <w:color w:val="auto"/>
                <w:lang w:eastAsia="ar-SA"/>
              </w:rPr>
            </w:pPr>
            <w:bookmarkStart w:id="262" w:name="_Toc111105841"/>
            <w:r w:rsidRPr="004D492E">
              <w:rPr>
                <w:rFonts w:asciiTheme="minorHAnsi" w:hAnsiTheme="minorHAnsi" w:cstheme="minorHAnsi"/>
                <w:color w:val="auto"/>
                <w:lang w:eastAsia="ar-SA"/>
              </w:rPr>
              <w:lastRenderedPageBreak/>
              <w:t>Высшее образование</w:t>
            </w:r>
            <w:bookmarkEnd w:id="262"/>
          </w:p>
        </w:tc>
      </w:tr>
      <w:tr w:rsidR="004D492E" w:rsidRPr="004D492E" w:rsidTr="00E03FE9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295F12" w:rsidRPr="004D492E" w:rsidRDefault="00295F12" w:rsidP="00E03FE9">
            <w:pPr>
              <w:pStyle w:val="2"/>
              <w:spacing w:before="120"/>
              <w:jc w:val="center"/>
              <w:outlineLvl w:val="1"/>
              <w:rPr>
                <w:rFonts w:asciiTheme="minorHAnsi" w:hAnsiTheme="minorHAnsi" w:cstheme="minorHAnsi"/>
                <w:i/>
                <w:color w:val="auto"/>
                <w:lang w:eastAsia="ar-SA"/>
              </w:rPr>
            </w:pPr>
            <w:bookmarkStart w:id="263" w:name="_Toc111105842"/>
            <w:r w:rsidRPr="004D492E">
              <w:rPr>
                <w:rFonts w:asciiTheme="minorHAnsi" w:hAnsiTheme="minorHAnsi" w:cstheme="minorHAnsi"/>
                <w:i/>
                <w:color w:val="auto"/>
                <w:lang w:eastAsia="ar-SA"/>
              </w:rPr>
              <w:t>Организация трудового и производственного обучения</w:t>
            </w:r>
            <w:bookmarkEnd w:id="263"/>
          </w:p>
        </w:tc>
      </w:tr>
      <w:tr w:rsidR="004D492E" w:rsidRPr="004D492E" w:rsidTr="00E03FE9">
        <w:trPr>
          <w:cantSplit/>
          <w:trHeight w:val="2060"/>
        </w:trPr>
        <w:tc>
          <w:tcPr>
            <w:tcW w:w="799" w:type="dxa"/>
          </w:tcPr>
          <w:p w:rsidR="00295F12" w:rsidRPr="004D492E" w:rsidRDefault="00295F12" w:rsidP="00E03FE9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824" w:type="dxa"/>
          </w:tcPr>
          <w:p w:rsidR="00295F12" w:rsidRPr="004108CC" w:rsidRDefault="00295F12" w:rsidP="00550E5E">
            <w:pPr>
              <w:rPr>
                <w:rFonts w:asciiTheme="minorHAnsi" w:hAnsiTheme="minorHAnsi" w:cstheme="minorHAnsi"/>
              </w:rPr>
            </w:pPr>
            <w:r w:rsidRPr="004108CC">
              <w:rPr>
                <w:rFonts w:asciiTheme="minorHAnsi" w:hAnsiTheme="minorHAnsi" w:cstheme="minorHAnsi"/>
                <w:b/>
                <w:bCs/>
              </w:rPr>
              <w:t>Ч448.027.6я73+Ч264я73</w:t>
            </w:r>
            <w:proofErr w:type="gramStart"/>
            <w:r w:rsidRPr="004108CC">
              <w:rPr>
                <w:rFonts w:asciiTheme="minorHAnsi" w:hAnsiTheme="minorHAnsi" w:cstheme="minorHAnsi"/>
                <w:b/>
                <w:bCs/>
              </w:rPr>
              <w:br/>
              <w:t>К</w:t>
            </w:r>
            <w:proofErr w:type="gramEnd"/>
            <w:r w:rsidRPr="004108CC">
              <w:rPr>
                <w:rFonts w:asciiTheme="minorHAnsi" w:hAnsiTheme="minorHAnsi" w:cstheme="minorHAnsi"/>
                <w:b/>
                <w:bCs/>
              </w:rPr>
              <w:t xml:space="preserve"> 782</w:t>
            </w:r>
            <w:r w:rsidRPr="004108CC">
              <w:rPr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5983" w:type="dxa"/>
          </w:tcPr>
          <w:p w:rsidR="00295F12" w:rsidRPr="004D492E" w:rsidRDefault="00295F12" w:rsidP="00550E5E">
            <w:pPr>
              <w:rPr>
                <w:rFonts w:asciiTheme="minorHAnsi" w:hAnsiTheme="minorHAnsi" w:cstheme="minorHAnsi"/>
              </w:rPr>
            </w:pPr>
            <w:r w:rsidRPr="004108CC">
              <w:rPr>
                <w:rFonts w:asciiTheme="minorHAnsi" w:hAnsiTheme="minorHAnsi" w:cstheme="minorHAnsi"/>
                <w:b/>
                <w:bCs/>
              </w:rPr>
              <w:t>Краснов А. В.</w:t>
            </w:r>
            <w:r w:rsidRPr="004108CC">
              <w:rPr>
                <w:rFonts w:asciiTheme="minorHAnsi" w:hAnsiTheme="minorHAnsi" w:cstheme="minorHAnsi"/>
              </w:rPr>
              <w:br/>
              <w:t>   Практика по получению профессиональных умений и опыта профессиональной деятельности. Научно-исследовательская практика</w:t>
            </w:r>
            <w:proofErr w:type="gramStart"/>
            <w:r w:rsidRPr="004108CC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108CC">
              <w:rPr>
                <w:rFonts w:asciiTheme="minorHAnsi" w:hAnsiTheme="minorHAnsi" w:cstheme="minorHAnsi"/>
              </w:rPr>
              <w:t xml:space="preserve"> электронное учебно-методическое пособие / А. В. Краснов ; М-во науки и высшего образования РФ, ТГУ, Ин-т инженерной и экологической безопасности. - ТГУ. - Тольятти</w:t>
            </w:r>
            <w:proofErr w:type="gramStart"/>
            <w:r w:rsidRPr="004108CC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108CC">
              <w:rPr>
                <w:rFonts w:asciiTheme="minorHAnsi" w:hAnsiTheme="minorHAnsi" w:cstheme="minorHAnsi"/>
              </w:rPr>
              <w:t xml:space="preserve"> ТГУ, 2022. - 1 CD (16,6 МБ). - </w:t>
            </w:r>
            <w:proofErr w:type="spellStart"/>
            <w:r w:rsidRPr="004108CC">
              <w:rPr>
                <w:rFonts w:asciiTheme="minorHAnsi" w:hAnsiTheme="minorHAnsi" w:cstheme="minorHAnsi"/>
              </w:rPr>
              <w:t>Загл</w:t>
            </w:r>
            <w:proofErr w:type="spellEnd"/>
            <w:r w:rsidRPr="004108CC">
              <w:rPr>
                <w:rFonts w:asciiTheme="minorHAnsi" w:hAnsiTheme="minorHAnsi" w:cstheme="minorHAnsi"/>
              </w:rPr>
              <w:t>. с этикетки CD-ROM. - CD-DVD. - ISBN 978-5-8259-1053-6</w:t>
            </w:r>
            <w:proofErr w:type="gramStart"/>
            <w:r w:rsidRPr="004108CC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108CC">
              <w:rPr>
                <w:rFonts w:asciiTheme="minorHAnsi" w:hAnsiTheme="minorHAnsi" w:cstheme="minorHAnsi"/>
              </w:rPr>
              <w:t xml:space="preserve"> 1-00. - Текст</w:t>
            </w:r>
            <w:proofErr w:type="gramStart"/>
            <w:r w:rsidRPr="004108CC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108CC">
              <w:rPr>
                <w:rFonts w:asciiTheme="minorHAnsi" w:hAnsiTheme="minorHAnsi" w:cstheme="minorHAnsi"/>
              </w:rPr>
              <w:t xml:space="preserve"> электронный.</w:t>
            </w:r>
          </w:p>
          <w:p w:rsidR="00295F12" w:rsidRPr="004D492E" w:rsidRDefault="00295F12" w:rsidP="00550E5E">
            <w:pPr>
              <w:rPr>
                <w:rFonts w:asciiTheme="minorHAnsi" w:hAnsiTheme="minorHAnsi" w:cstheme="minorHAnsi"/>
              </w:rPr>
            </w:pPr>
          </w:p>
          <w:p w:rsidR="00295F12" w:rsidRPr="004108CC" w:rsidRDefault="00295F12" w:rsidP="00550E5E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4D492E">
              <w:rPr>
                <w:rFonts w:asciiTheme="minorHAnsi" w:hAnsiTheme="minorHAnsi" w:cstheme="minorHAnsi"/>
                <w:i/>
              </w:rPr>
              <w:t>Учебно-методическое пособие содержит требования по организации и проведению научно-исследовательской практики аспирантами, рекомендации по выполнению практических заданий, критерии и нормы текущего контроля успеваемости, сведения об учебно-методическом и информационном обеспечении практики. Предназначено для аспирантов направления подготовки 20.06.01 "</w:t>
            </w:r>
            <w:proofErr w:type="spellStart"/>
            <w:r w:rsidRPr="004D492E">
              <w:rPr>
                <w:rFonts w:asciiTheme="minorHAnsi" w:hAnsiTheme="minorHAnsi" w:cstheme="minorHAnsi"/>
                <w:i/>
              </w:rPr>
              <w:t>Техносферная</w:t>
            </w:r>
            <w:proofErr w:type="spellEnd"/>
            <w:r w:rsidRPr="004D492E">
              <w:rPr>
                <w:rFonts w:asciiTheme="minorHAnsi" w:hAnsiTheme="minorHAnsi" w:cstheme="minorHAnsi"/>
                <w:i/>
              </w:rPr>
              <w:t xml:space="preserve"> безопасность" очной и заочной форм обучения.</w:t>
            </w:r>
          </w:p>
        </w:tc>
      </w:tr>
      <w:tr w:rsidR="004D492E" w:rsidRPr="004D492E" w:rsidTr="00E03FE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295F12" w:rsidRPr="004D492E" w:rsidRDefault="00295F12" w:rsidP="00E03FE9">
            <w:pPr>
              <w:pStyle w:val="1"/>
              <w:spacing w:before="120"/>
              <w:jc w:val="center"/>
              <w:outlineLvl w:val="0"/>
              <w:rPr>
                <w:rFonts w:asciiTheme="minorHAnsi" w:hAnsiTheme="minorHAnsi" w:cstheme="minorHAnsi"/>
                <w:color w:val="auto"/>
                <w:lang w:eastAsia="ar-SA"/>
              </w:rPr>
            </w:pPr>
            <w:bookmarkStart w:id="264" w:name="_Toc111105843"/>
            <w:r w:rsidRPr="004D492E">
              <w:rPr>
                <w:rFonts w:asciiTheme="minorHAnsi" w:hAnsiTheme="minorHAnsi" w:cstheme="minorHAnsi"/>
                <w:color w:val="auto"/>
                <w:lang w:eastAsia="ar-SA"/>
              </w:rPr>
              <w:t>Семьи языков</w:t>
            </w:r>
            <w:bookmarkEnd w:id="264"/>
          </w:p>
        </w:tc>
      </w:tr>
      <w:tr w:rsidR="004D492E" w:rsidRPr="004D492E" w:rsidTr="00E03FE9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295F12" w:rsidRPr="004D492E" w:rsidRDefault="00295F12" w:rsidP="00E03FE9">
            <w:pPr>
              <w:pStyle w:val="2"/>
              <w:spacing w:before="120"/>
              <w:jc w:val="center"/>
              <w:outlineLvl w:val="1"/>
              <w:rPr>
                <w:rFonts w:asciiTheme="minorHAnsi" w:hAnsiTheme="minorHAnsi" w:cstheme="minorHAnsi"/>
                <w:i/>
                <w:color w:val="auto"/>
                <w:lang w:eastAsia="ar-SA"/>
              </w:rPr>
            </w:pPr>
            <w:bookmarkStart w:id="265" w:name="_Toc111105844"/>
            <w:r w:rsidRPr="004D492E">
              <w:rPr>
                <w:rFonts w:asciiTheme="minorHAnsi" w:hAnsiTheme="minorHAnsi" w:cstheme="minorHAnsi"/>
                <w:i/>
                <w:color w:val="auto"/>
                <w:lang w:eastAsia="ar-SA"/>
              </w:rPr>
              <w:t>Немецкий язык. Лингвистика текста. Лингвостилистика</w:t>
            </w:r>
            <w:bookmarkEnd w:id="265"/>
          </w:p>
        </w:tc>
      </w:tr>
      <w:tr w:rsidR="004D492E" w:rsidRPr="004D492E" w:rsidTr="00E03FE9">
        <w:trPr>
          <w:cantSplit/>
          <w:trHeight w:val="2060"/>
        </w:trPr>
        <w:tc>
          <w:tcPr>
            <w:tcW w:w="799" w:type="dxa"/>
          </w:tcPr>
          <w:p w:rsidR="00295F12" w:rsidRPr="004D492E" w:rsidRDefault="00295F12" w:rsidP="00E03FE9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824" w:type="dxa"/>
          </w:tcPr>
          <w:p w:rsidR="00295F12" w:rsidRPr="004108CC" w:rsidRDefault="00295F12" w:rsidP="00550E5E">
            <w:pPr>
              <w:rPr>
                <w:rFonts w:asciiTheme="minorHAnsi" w:hAnsiTheme="minorHAnsi" w:cstheme="minorHAnsi"/>
              </w:rPr>
            </w:pPr>
            <w:r w:rsidRPr="004108CC">
              <w:rPr>
                <w:rFonts w:asciiTheme="minorHAnsi" w:hAnsiTheme="minorHAnsi" w:cstheme="minorHAnsi"/>
                <w:b/>
                <w:bCs/>
              </w:rPr>
              <w:t>Ш143.24-5</w:t>
            </w:r>
            <w:proofErr w:type="gramStart"/>
            <w:r w:rsidRPr="004108CC">
              <w:rPr>
                <w:rFonts w:asciiTheme="minorHAnsi" w:hAnsiTheme="minorHAnsi" w:cstheme="minorHAnsi"/>
                <w:b/>
                <w:bCs/>
              </w:rPr>
              <w:br/>
              <w:t>Д</w:t>
            </w:r>
            <w:proofErr w:type="gramEnd"/>
            <w:r w:rsidRPr="004108CC">
              <w:rPr>
                <w:rFonts w:asciiTheme="minorHAnsi" w:hAnsiTheme="minorHAnsi" w:cstheme="minorHAnsi"/>
                <w:b/>
                <w:bCs/>
              </w:rPr>
              <w:t xml:space="preserve"> 332</w:t>
            </w:r>
            <w:r w:rsidRPr="004108CC">
              <w:rPr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5983" w:type="dxa"/>
          </w:tcPr>
          <w:p w:rsidR="00295F12" w:rsidRPr="004D492E" w:rsidRDefault="00295F12" w:rsidP="00550E5E">
            <w:pPr>
              <w:rPr>
                <w:rFonts w:asciiTheme="minorHAnsi" w:hAnsiTheme="minorHAnsi" w:cstheme="minorHAnsi"/>
              </w:rPr>
            </w:pPr>
            <w:r w:rsidRPr="004108CC">
              <w:rPr>
                <w:rFonts w:asciiTheme="minorHAnsi" w:hAnsiTheme="minorHAnsi" w:cstheme="minorHAnsi"/>
                <w:b/>
                <w:bCs/>
              </w:rPr>
              <w:t>Денисова Г. Л.</w:t>
            </w:r>
            <w:r w:rsidRPr="004108CC">
              <w:rPr>
                <w:rFonts w:asciiTheme="minorHAnsi" w:hAnsiTheme="minorHAnsi" w:cstheme="minorHAnsi"/>
              </w:rPr>
              <w:br/>
              <w:t>   Когнитивный механизм сравнения в немецком языке: проекция на систему, высказывание и текст</w:t>
            </w:r>
            <w:proofErr w:type="gramStart"/>
            <w:r w:rsidRPr="004108CC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108CC">
              <w:rPr>
                <w:rFonts w:asciiTheme="minorHAnsi" w:hAnsiTheme="minorHAnsi" w:cstheme="minorHAnsi"/>
              </w:rPr>
              <w:t xml:space="preserve"> монография / Г. Л. Денисова ; М-во науки и высшего образования РФ, ТГУ. - ТГУ. - Тольятти</w:t>
            </w:r>
            <w:proofErr w:type="gramStart"/>
            <w:r w:rsidRPr="004108CC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108CC">
              <w:rPr>
                <w:rFonts w:asciiTheme="minorHAnsi" w:hAnsiTheme="minorHAnsi" w:cstheme="minorHAnsi"/>
              </w:rPr>
              <w:t xml:space="preserve"> ТГУ, 2022. - 1 CD (4 МБ). - </w:t>
            </w:r>
            <w:proofErr w:type="spellStart"/>
            <w:r w:rsidRPr="004108CC">
              <w:rPr>
                <w:rFonts w:asciiTheme="minorHAnsi" w:hAnsiTheme="minorHAnsi" w:cstheme="minorHAnsi"/>
              </w:rPr>
              <w:t>Загл</w:t>
            </w:r>
            <w:proofErr w:type="spellEnd"/>
            <w:r w:rsidRPr="004108CC">
              <w:rPr>
                <w:rFonts w:asciiTheme="minorHAnsi" w:hAnsiTheme="minorHAnsi" w:cstheme="minorHAnsi"/>
              </w:rPr>
              <w:t>. с этикетки CD-ROM. - CD-DVD. - ISBN 978-5-8259-1090-1</w:t>
            </w:r>
            <w:proofErr w:type="gramStart"/>
            <w:r w:rsidRPr="004108CC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108CC">
              <w:rPr>
                <w:rFonts w:asciiTheme="minorHAnsi" w:hAnsiTheme="minorHAnsi" w:cstheme="minorHAnsi"/>
              </w:rPr>
              <w:t xml:space="preserve"> 1-00. - Текст</w:t>
            </w:r>
            <w:proofErr w:type="gramStart"/>
            <w:r w:rsidRPr="004108CC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108CC">
              <w:rPr>
                <w:rFonts w:asciiTheme="minorHAnsi" w:hAnsiTheme="minorHAnsi" w:cstheme="minorHAnsi"/>
              </w:rPr>
              <w:t xml:space="preserve"> электронный.</w:t>
            </w:r>
          </w:p>
          <w:p w:rsidR="00295F12" w:rsidRPr="004D492E" w:rsidRDefault="00295F12" w:rsidP="00550E5E">
            <w:pPr>
              <w:rPr>
                <w:rFonts w:asciiTheme="minorHAnsi" w:hAnsiTheme="minorHAnsi" w:cstheme="minorHAnsi"/>
              </w:rPr>
            </w:pPr>
          </w:p>
          <w:p w:rsidR="00295F12" w:rsidRPr="004108CC" w:rsidRDefault="00295F12" w:rsidP="00550E5E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4D492E">
              <w:rPr>
                <w:rFonts w:asciiTheme="minorHAnsi" w:hAnsiTheme="minorHAnsi" w:cstheme="minorHAnsi"/>
                <w:i/>
              </w:rPr>
              <w:t xml:space="preserve">В монографии сравнение рассматривается с позиций познавательной деятельности языковой личности как средство познания окружающего мира, как когнитивный механизм. Сравнение рассматривается комплексно: от его структуры с определением элементов и механизма действия, через употребление в высказывании с определенной прагматической целью, до участия в текстовых категориях. Представлен фронтальный анализ характеристик </w:t>
            </w:r>
            <w:proofErr w:type="spellStart"/>
            <w:r w:rsidRPr="004D492E">
              <w:rPr>
                <w:rFonts w:asciiTheme="minorHAnsi" w:hAnsiTheme="minorHAnsi" w:cstheme="minorHAnsi"/>
                <w:i/>
              </w:rPr>
              <w:t>конституентов</w:t>
            </w:r>
            <w:proofErr w:type="spellEnd"/>
            <w:r w:rsidRPr="004D492E">
              <w:rPr>
                <w:rFonts w:asciiTheme="minorHAnsi" w:hAnsiTheme="minorHAnsi" w:cstheme="minorHAnsi"/>
                <w:i/>
              </w:rPr>
              <w:t xml:space="preserve"> компаративного поля, определены взаимоотношения </w:t>
            </w:r>
            <w:proofErr w:type="spellStart"/>
            <w:r w:rsidRPr="004D492E">
              <w:rPr>
                <w:rFonts w:asciiTheme="minorHAnsi" w:hAnsiTheme="minorHAnsi" w:cstheme="minorHAnsi"/>
                <w:i/>
              </w:rPr>
              <w:t>конституентов</w:t>
            </w:r>
            <w:proofErr w:type="spellEnd"/>
            <w:r w:rsidRPr="004D492E">
              <w:rPr>
                <w:rFonts w:asciiTheme="minorHAnsi" w:hAnsiTheme="minorHAnsi" w:cstheme="minorHAnsi"/>
                <w:i/>
              </w:rPr>
              <w:t xml:space="preserve"> в рамках компаративного поля и их положение относительно других полей немецкого языка. Описываются возможности компаративного моделирования ощущений и оценок. Прослеживается участие составляющих компаративного поля в текстовых структурах в текстах, относящихся к разным функциональным стилям. Данное издание может представлять интерес для филологов, специализирующихся в области когнитивной лингвистики, теории функционально-семантических полей и теории текста, а также для тех, кто интересуется проблемами современного языкознания.</w:t>
            </w:r>
          </w:p>
        </w:tc>
      </w:tr>
      <w:tr w:rsidR="004D492E" w:rsidRPr="004D492E" w:rsidTr="00550E5E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295F12" w:rsidRPr="004D492E" w:rsidRDefault="005E5FB9" w:rsidP="00550E5E">
            <w:pPr>
              <w:pStyle w:val="1"/>
              <w:spacing w:before="120"/>
              <w:jc w:val="center"/>
              <w:outlineLvl w:val="0"/>
              <w:rPr>
                <w:rFonts w:asciiTheme="minorHAnsi" w:hAnsiTheme="minorHAnsi" w:cstheme="minorHAnsi"/>
                <w:color w:val="auto"/>
                <w:lang w:eastAsia="ar-SA"/>
              </w:rPr>
            </w:pPr>
            <w:bookmarkStart w:id="266" w:name="_Toc111105845"/>
            <w:r w:rsidRPr="004D492E">
              <w:rPr>
                <w:rFonts w:asciiTheme="minorHAnsi" w:hAnsiTheme="minorHAnsi" w:cstheme="minorHAnsi"/>
                <w:color w:val="auto"/>
                <w:lang w:eastAsia="ar-SA"/>
              </w:rPr>
              <w:lastRenderedPageBreak/>
              <w:t>Русская литература Нового времени (XVIII в. - 1917)</w:t>
            </w:r>
            <w:bookmarkEnd w:id="266"/>
          </w:p>
        </w:tc>
      </w:tr>
      <w:tr w:rsidR="004D492E" w:rsidRPr="004D492E" w:rsidTr="00550E5E">
        <w:trPr>
          <w:cantSplit/>
          <w:trHeight w:val="2060"/>
        </w:trPr>
        <w:tc>
          <w:tcPr>
            <w:tcW w:w="799" w:type="dxa"/>
          </w:tcPr>
          <w:p w:rsidR="00295F12" w:rsidRPr="004D492E" w:rsidRDefault="00295F12" w:rsidP="00550E5E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824" w:type="dxa"/>
          </w:tcPr>
          <w:p w:rsidR="00295F12" w:rsidRPr="004108CC" w:rsidRDefault="00295F12" w:rsidP="00550E5E">
            <w:pPr>
              <w:rPr>
                <w:rFonts w:asciiTheme="minorHAnsi" w:hAnsiTheme="minorHAnsi" w:cstheme="minorHAnsi"/>
              </w:rPr>
            </w:pPr>
            <w:r w:rsidRPr="004108CC">
              <w:rPr>
                <w:rFonts w:asciiTheme="minorHAnsi" w:hAnsiTheme="minorHAnsi" w:cstheme="minorHAnsi"/>
                <w:b/>
                <w:bCs/>
              </w:rPr>
              <w:t>Ш33(2=411.2)5я73</w:t>
            </w:r>
            <w:proofErr w:type="gramStart"/>
            <w:r w:rsidRPr="004108CC">
              <w:rPr>
                <w:rFonts w:asciiTheme="minorHAnsi" w:hAnsiTheme="minorHAnsi" w:cstheme="minorHAnsi"/>
                <w:b/>
                <w:bCs/>
              </w:rPr>
              <w:br/>
              <w:t>С</w:t>
            </w:r>
            <w:proofErr w:type="gramEnd"/>
            <w:r w:rsidRPr="004108CC">
              <w:rPr>
                <w:rFonts w:asciiTheme="minorHAnsi" w:hAnsiTheme="minorHAnsi" w:cstheme="minorHAnsi"/>
                <w:b/>
                <w:bCs/>
              </w:rPr>
              <w:t xml:space="preserve"> 95</w:t>
            </w:r>
            <w:r w:rsidRPr="004108CC">
              <w:rPr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5983" w:type="dxa"/>
          </w:tcPr>
          <w:p w:rsidR="00295F12" w:rsidRPr="004D492E" w:rsidRDefault="00295F12" w:rsidP="00550E5E">
            <w:pPr>
              <w:rPr>
                <w:rFonts w:asciiTheme="minorHAnsi" w:hAnsiTheme="minorHAnsi" w:cstheme="minorHAnsi"/>
              </w:rPr>
            </w:pPr>
            <w:proofErr w:type="spellStart"/>
            <w:r w:rsidRPr="004108CC">
              <w:rPr>
                <w:rFonts w:asciiTheme="minorHAnsi" w:hAnsiTheme="minorHAnsi" w:cstheme="minorHAnsi"/>
                <w:b/>
                <w:bCs/>
              </w:rPr>
              <w:t>Сызранов</w:t>
            </w:r>
            <w:proofErr w:type="spellEnd"/>
            <w:r w:rsidRPr="004108CC">
              <w:rPr>
                <w:rFonts w:asciiTheme="minorHAnsi" w:hAnsiTheme="minorHAnsi" w:cstheme="minorHAnsi"/>
                <w:b/>
                <w:bCs/>
              </w:rPr>
              <w:t xml:space="preserve"> С. В.</w:t>
            </w:r>
            <w:r w:rsidRPr="004108CC">
              <w:rPr>
                <w:rFonts w:asciiTheme="minorHAnsi" w:hAnsiTheme="minorHAnsi" w:cstheme="minorHAnsi"/>
              </w:rPr>
              <w:br/>
              <w:t>   История русской литературы</w:t>
            </w:r>
            <w:proofErr w:type="gramStart"/>
            <w:r w:rsidRPr="004108CC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108CC">
              <w:rPr>
                <w:rFonts w:asciiTheme="minorHAnsi" w:hAnsiTheme="minorHAnsi" w:cstheme="minorHAnsi"/>
              </w:rPr>
              <w:t xml:space="preserve"> электронное учебно-методическое пособие / С. В. </w:t>
            </w:r>
            <w:proofErr w:type="spellStart"/>
            <w:r w:rsidRPr="004108CC">
              <w:rPr>
                <w:rFonts w:asciiTheme="minorHAnsi" w:hAnsiTheme="minorHAnsi" w:cstheme="minorHAnsi"/>
              </w:rPr>
              <w:t>Сызранов</w:t>
            </w:r>
            <w:proofErr w:type="spellEnd"/>
            <w:r w:rsidRPr="004108CC">
              <w:rPr>
                <w:rFonts w:asciiTheme="minorHAnsi" w:hAnsiTheme="minorHAnsi" w:cstheme="minorHAnsi"/>
              </w:rPr>
              <w:t xml:space="preserve"> ; М-во науки и высшего образования РФ, ТГУ, Гуманитарно-педагогический институт. - ТГУ. - Тольятти</w:t>
            </w:r>
            <w:proofErr w:type="gramStart"/>
            <w:r w:rsidRPr="004108CC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108CC">
              <w:rPr>
                <w:rFonts w:asciiTheme="minorHAnsi" w:hAnsiTheme="minorHAnsi" w:cstheme="minorHAnsi"/>
              </w:rPr>
              <w:t xml:space="preserve"> ТГУ, 2022. - 1 CD (1,4 МБ). - </w:t>
            </w:r>
            <w:proofErr w:type="spellStart"/>
            <w:r w:rsidRPr="004108CC">
              <w:rPr>
                <w:rFonts w:asciiTheme="minorHAnsi" w:hAnsiTheme="minorHAnsi" w:cstheme="minorHAnsi"/>
              </w:rPr>
              <w:t>Загл</w:t>
            </w:r>
            <w:proofErr w:type="spellEnd"/>
            <w:r w:rsidRPr="004108CC">
              <w:rPr>
                <w:rFonts w:asciiTheme="minorHAnsi" w:hAnsiTheme="minorHAnsi" w:cstheme="minorHAnsi"/>
              </w:rPr>
              <w:t>. с этикетки CD-ROM. - CD-DVD. - ISBN 978-5-8259-1074-1</w:t>
            </w:r>
            <w:proofErr w:type="gramStart"/>
            <w:r w:rsidRPr="004108CC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108CC">
              <w:rPr>
                <w:rFonts w:asciiTheme="minorHAnsi" w:hAnsiTheme="minorHAnsi" w:cstheme="minorHAnsi"/>
              </w:rPr>
              <w:t xml:space="preserve"> 1-00. - Текст</w:t>
            </w:r>
            <w:proofErr w:type="gramStart"/>
            <w:r w:rsidRPr="004108CC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108CC">
              <w:rPr>
                <w:rFonts w:asciiTheme="minorHAnsi" w:hAnsiTheme="minorHAnsi" w:cstheme="minorHAnsi"/>
              </w:rPr>
              <w:t xml:space="preserve"> электронный.</w:t>
            </w:r>
          </w:p>
          <w:p w:rsidR="00295F12" w:rsidRPr="004D492E" w:rsidRDefault="00295F12" w:rsidP="00550E5E">
            <w:pPr>
              <w:rPr>
                <w:rFonts w:asciiTheme="minorHAnsi" w:hAnsiTheme="minorHAnsi" w:cstheme="minorHAnsi"/>
              </w:rPr>
            </w:pPr>
          </w:p>
          <w:p w:rsidR="00295F12" w:rsidRPr="004108CC" w:rsidRDefault="00295F12" w:rsidP="00550E5E">
            <w:pPr>
              <w:jc w:val="both"/>
              <w:rPr>
                <w:rFonts w:asciiTheme="minorHAnsi" w:hAnsiTheme="minorHAnsi" w:cstheme="minorHAnsi"/>
                <w:i/>
              </w:rPr>
            </w:pPr>
            <w:r w:rsidRPr="004D492E">
              <w:rPr>
                <w:rFonts w:asciiTheme="minorHAnsi" w:hAnsiTheme="minorHAnsi" w:cstheme="minorHAnsi"/>
                <w:i/>
              </w:rPr>
              <w:t>Учебно-методическое пособие предназначено для студентов направления подготовки бакалавров 45.03.01 "Филология" по профилю "Отечественная филология (русский язык и русская литература)". Пособие включает описание практических занятий, методические материалы к занятиям, методические указания по выполнению самостоятельной работы студентов, вопросы к зачету, образцы текстов для итогового тестирования, приложение, включающее краткие конспекты лекций, глоссарий.</w:t>
            </w:r>
          </w:p>
        </w:tc>
      </w:tr>
      <w:tr w:rsidR="004D492E" w:rsidRPr="004D492E" w:rsidTr="00550E5E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295F12" w:rsidRPr="004D492E" w:rsidRDefault="005E5FB9" w:rsidP="00550E5E">
            <w:pPr>
              <w:pStyle w:val="1"/>
              <w:spacing w:before="120"/>
              <w:jc w:val="center"/>
              <w:outlineLvl w:val="0"/>
              <w:rPr>
                <w:rFonts w:asciiTheme="minorHAnsi" w:hAnsiTheme="minorHAnsi" w:cstheme="minorHAnsi"/>
                <w:color w:val="auto"/>
                <w:lang w:eastAsia="ar-SA"/>
              </w:rPr>
            </w:pPr>
            <w:bookmarkStart w:id="267" w:name="_Toc111105846"/>
            <w:r w:rsidRPr="004D492E">
              <w:rPr>
                <w:rFonts w:asciiTheme="minorHAnsi" w:hAnsiTheme="minorHAnsi" w:cstheme="minorHAnsi"/>
                <w:color w:val="auto"/>
                <w:lang w:eastAsia="ar-SA"/>
              </w:rPr>
              <w:t>Декоративно-прикладное искусство</w:t>
            </w:r>
            <w:bookmarkEnd w:id="267"/>
          </w:p>
        </w:tc>
      </w:tr>
      <w:tr w:rsidR="004D492E" w:rsidRPr="004D492E" w:rsidTr="00550E5E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295F12" w:rsidRPr="004D492E" w:rsidRDefault="005E5FB9" w:rsidP="00550E5E">
            <w:pPr>
              <w:pStyle w:val="2"/>
              <w:spacing w:before="120"/>
              <w:jc w:val="center"/>
              <w:outlineLvl w:val="1"/>
              <w:rPr>
                <w:rFonts w:asciiTheme="minorHAnsi" w:hAnsiTheme="minorHAnsi" w:cstheme="minorHAnsi"/>
                <w:i/>
                <w:color w:val="auto"/>
                <w:lang w:eastAsia="ar-SA"/>
              </w:rPr>
            </w:pPr>
            <w:bookmarkStart w:id="268" w:name="_Toc111105847"/>
            <w:r w:rsidRPr="004D492E">
              <w:rPr>
                <w:rFonts w:asciiTheme="minorHAnsi" w:hAnsiTheme="minorHAnsi" w:cstheme="minorHAnsi"/>
                <w:i/>
                <w:color w:val="auto"/>
                <w:lang w:eastAsia="ar-SA"/>
              </w:rPr>
              <w:t>Металл</w:t>
            </w:r>
            <w:bookmarkEnd w:id="268"/>
          </w:p>
        </w:tc>
      </w:tr>
      <w:tr w:rsidR="004D492E" w:rsidRPr="004D492E" w:rsidTr="00550E5E">
        <w:trPr>
          <w:cantSplit/>
          <w:trHeight w:val="2060"/>
        </w:trPr>
        <w:tc>
          <w:tcPr>
            <w:tcW w:w="799" w:type="dxa"/>
          </w:tcPr>
          <w:p w:rsidR="005E5FB9" w:rsidRPr="004D492E" w:rsidRDefault="005E5FB9" w:rsidP="00550E5E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824" w:type="dxa"/>
          </w:tcPr>
          <w:p w:rsidR="005E5FB9" w:rsidRPr="004108CC" w:rsidRDefault="005E5FB9" w:rsidP="00550E5E">
            <w:pPr>
              <w:rPr>
                <w:rFonts w:asciiTheme="minorHAnsi" w:hAnsiTheme="minorHAnsi" w:cstheme="minorHAnsi"/>
              </w:rPr>
            </w:pPr>
            <w:r w:rsidRPr="004108CC">
              <w:rPr>
                <w:rFonts w:asciiTheme="minorHAnsi" w:hAnsiTheme="minorHAnsi" w:cstheme="minorHAnsi"/>
                <w:b/>
                <w:bCs/>
              </w:rPr>
              <w:t>Щ125.4я73</w:t>
            </w:r>
            <w:r w:rsidRPr="004108CC">
              <w:rPr>
                <w:rFonts w:asciiTheme="minorHAnsi" w:hAnsiTheme="minorHAnsi" w:cstheme="minorHAnsi"/>
                <w:b/>
                <w:bCs/>
              </w:rPr>
              <w:br/>
              <w:t>О-741</w:t>
            </w:r>
            <w:r w:rsidRPr="004108CC">
              <w:rPr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5983" w:type="dxa"/>
          </w:tcPr>
          <w:p w:rsidR="005E5FB9" w:rsidRPr="004D492E" w:rsidRDefault="005E5FB9" w:rsidP="00550E5E">
            <w:pPr>
              <w:rPr>
                <w:rFonts w:asciiTheme="minorHAnsi" w:hAnsiTheme="minorHAnsi" w:cstheme="minorHAnsi"/>
              </w:rPr>
            </w:pPr>
            <w:r w:rsidRPr="004108CC">
              <w:rPr>
                <w:rFonts w:asciiTheme="minorHAnsi" w:hAnsiTheme="minorHAnsi" w:cstheme="minorHAnsi"/>
                <w:b/>
                <w:bCs/>
              </w:rPr>
              <w:t>Осипова С. Ю.</w:t>
            </w:r>
            <w:r w:rsidRPr="004108CC">
              <w:rPr>
                <w:rFonts w:asciiTheme="minorHAnsi" w:hAnsiTheme="minorHAnsi" w:cstheme="minorHAnsi"/>
              </w:rPr>
              <w:br/>
              <w:t>   Художественное гравирование</w:t>
            </w:r>
            <w:proofErr w:type="gramStart"/>
            <w:r w:rsidRPr="004108CC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108CC">
              <w:rPr>
                <w:rFonts w:asciiTheme="minorHAnsi" w:hAnsiTheme="minorHAnsi" w:cstheme="minorHAnsi"/>
              </w:rPr>
              <w:t xml:space="preserve"> электронное учебно-методическое пособие / С. Ю. Осипова ; М-во науки и высшего образования РФ, ТГУ, Ин-т изобразительного и декоративно-прикладного искусства. - ТГУ. - Тольятти</w:t>
            </w:r>
            <w:proofErr w:type="gramStart"/>
            <w:r w:rsidRPr="004108CC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108CC">
              <w:rPr>
                <w:rFonts w:asciiTheme="minorHAnsi" w:hAnsiTheme="minorHAnsi" w:cstheme="minorHAnsi"/>
              </w:rPr>
              <w:t xml:space="preserve"> ТГУ, 2022. - 1 CD (118 МБ). - </w:t>
            </w:r>
            <w:proofErr w:type="spellStart"/>
            <w:r w:rsidRPr="004108CC">
              <w:rPr>
                <w:rFonts w:asciiTheme="minorHAnsi" w:hAnsiTheme="minorHAnsi" w:cstheme="minorHAnsi"/>
              </w:rPr>
              <w:t>Загл</w:t>
            </w:r>
            <w:proofErr w:type="spellEnd"/>
            <w:r w:rsidRPr="004108CC">
              <w:rPr>
                <w:rFonts w:asciiTheme="minorHAnsi" w:hAnsiTheme="minorHAnsi" w:cstheme="minorHAnsi"/>
              </w:rPr>
              <w:t>. с этикетки CD-ROM. - CD-DVD. - ISBN 978-5-8259-1068-0</w:t>
            </w:r>
            <w:proofErr w:type="gramStart"/>
            <w:r w:rsidRPr="004108CC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108CC">
              <w:rPr>
                <w:rFonts w:asciiTheme="minorHAnsi" w:hAnsiTheme="minorHAnsi" w:cstheme="minorHAnsi"/>
              </w:rPr>
              <w:t xml:space="preserve"> 1-00. - Текст</w:t>
            </w:r>
            <w:proofErr w:type="gramStart"/>
            <w:r w:rsidRPr="004108CC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4108CC">
              <w:rPr>
                <w:rFonts w:asciiTheme="minorHAnsi" w:hAnsiTheme="minorHAnsi" w:cstheme="minorHAnsi"/>
              </w:rPr>
              <w:t xml:space="preserve"> электронный.</w:t>
            </w:r>
          </w:p>
          <w:p w:rsidR="005E5FB9" w:rsidRPr="004D492E" w:rsidRDefault="005E5FB9" w:rsidP="00550E5E">
            <w:pPr>
              <w:rPr>
                <w:rFonts w:asciiTheme="minorHAnsi" w:hAnsiTheme="minorHAnsi" w:cstheme="minorHAnsi"/>
              </w:rPr>
            </w:pPr>
          </w:p>
          <w:p w:rsidR="005E5FB9" w:rsidRPr="004108CC" w:rsidRDefault="005E5FB9" w:rsidP="00550E5E">
            <w:pPr>
              <w:jc w:val="both"/>
              <w:rPr>
                <w:rFonts w:asciiTheme="minorHAnsi" w:hAnsiTheme="minorHAnsi" w:cstheme="minorHAnsi"/>
                <w:i/>
              </w:rPr>
            </w:pPr>
            <w:proofErr w:type="gramStart"/>
            <w:r w:rsidRPr="004D492E">
              <w:rPr>
                <w:rFonts w:asciiTheme="minorHAnsi" w:hAnsiTheme="minorHAnsi" w:cstheme="minorHAnsi"/>
                <w:i/>
              </w:rPr>
              <w:t>Учебно-методическое пособие "Художественное гравирование" предназначено для обучающихся по направлению подготовки бакалавров 54.03.02 "Декоративно-прикладное искусство и народные промыслы" и обеспечивает помощь в освоении дисциплины "Проектирование, технология, производственное мастерство-4", этапов учебно-творческой деятельности, знакомит обучающихся с историей гравюры, ее видами и техникой изготовления.</w:t>
            </w:r>
            <w:proofErr w:type="gramEnd"/>
            <w:r w:rsidRPr="004D492E">
              <w:rPr>
                <w:rFonts w:asciiTheme="minorHAnsi" w:hAnsiTheme="minorHAnsi" w:cstheme="minorHAnsi"/>
                <w:i/>
              </w:rPr>
              <w:t xml:space="preserve"> В пособии изложены основные этапы развития гравюры в различных странах и в разные периоды истории, рассматривается предложенный комплекс учебно-творческих заданий, необходимых для овладения обучающимися практическими знаниями и навыками, необходимыми при создании гравюры на металле. Пособие ориентировано на формирование у обучающихся комплекса знаний, навыков и умений для реализации их в своей профессиональной, художественно-творческой деятельности.</w:t>
            </w:r>
          </w:p>
        </w:tc>
      </w:tr>
    </w:tbl>
    <w:p w:rsidR="00963415" w:rsidRPr="004D492E" w:rsidRDefault="00963415" w:rsidP="00FB779C">
      <w:pPr>
        <w:rPr>
          <w:rFonts w:cstheme="minorHAnsi"/>
        </w:rPr>
      </w:pPr>
    </w:p>
    <w:sectPr w:rsidR="00963415" w:rsidRPr="004D492E" w:rsidSect="00605DE5">
      <w:headerReference w:type="default" r:id="rId11"/>
      <w:footerReference w:type="default" r:id="rId12"/>
      <w:pgSz w:w="11906" w:h="16838"/>
      <w:pgMar w:top="1134" w:right="850" w:bottom="993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0FB" w:rsidRDefault="00F130FB" w:rsidP="00003DFC">
      <w:pPr>
        <w:spacing w:after="0" w:line="240" w:lineRule="auto"/>
      </w:pPr>
      <w:r>
        <w:separator/>
      </w:r>
    </w:p>
  </w:endnote>
  <w:endnote w:type="continuationSeparator" w:id="0">
    <w:p w:rsidR="00F130FB" w:rsidRDefault="00F130FB" w:rsidP="00003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295" w:rsidRDefault="00715295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0FB" w:rsidRDefault="00F130FB" w:rsidP="00003DFC">
      <w:pPr>
        <w:spacing w:after="0" w:line="240" w:lineRule="auto"/>
      </w:pPr>
      <w:r>
        <w:separator/>
      </w:r>
    </w:p>
  </w:footnote>
  <w:footnote w:type="continuationSeparator" w:id="0">
    <w:p w:rsidR="00F130FB" w:rsidRDefault="00F130FB" w:rsidP="00003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7758573"/>
      <w:docPartObj>
        <w:docPartGallery w:val="Page Numbers (Top of Page)"/>
        <w:docPartUnique/>
      </w:docPartObj>
    </w:sdtPr>
    <w:sdtEndPr/>
    <w:sdtContent>
      <w:p w:rsidR="00003DFC" w:rsidRDefault="00003DFC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92E">
          <w:rPr>
            <w:noProof/>
          </w:rPr>
          <w:t>2</w:t>
        </w:r>
        <w:r>
          <w:fldChar w:fldCharType="end"/>
        </w:r>
      </w:p>
    </w:sdtContent>
  </w:sdt>
  <w:p w:rsidR="00003DFC" w:rsidRDefault="00003DFC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6B8C"/>
    <w:multiLevelType w:val="hybridMultilevel"/>
    <w:tmpl w:val="C080A1C8"/>
    <w:lvl w:ilvl="0" w:tplc="12E8A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DA4"/>
    <w:rsid w:val="0000052F"/>
    <w:rsid w:val="00003DFC"/>
    <w:rsid w:val="00022932"/>
    <w:rsid w:val="000320D2"/>
    <w:rsid w:val="00036DBD"/>
    <w:rsid w:val="0003778C"/>
    <w:rsid w:val="0004283F"/>
    <w:rsid w:val="00046546"/>
    <w:rsid w:val="0006775C"/>
    <w:rsid w:val="00074373"/>
    <w:rsid w:val="0008161B"/>
    <w:rsid w:val="0009538F"/>
    <w:rsid w:val="00095CDB"/>
    <w:rsid w:val="00097889"/>
    <w:rsid w:val="000A0498"/>
    <w:rsid w:val="000B74D2"/>
    <w:rsid w:val="000C3F8B"/>
    <w:rsid w:val="000C5FCC"/>
    <w:rsid w:val="000D5E9F"/>
    <w:rsid w:val="00101949"/>
    <w:rsid w:val="00105D94"/>
    <w:rsid w:val="00106235"/>
    <w:rsid w:val="00127CCC"/>
    <w:rsid w:val="00136C73"/>
    <w:rsid w:val="001438B8"/>
    <w:rsid w:val="001451DE"/>
    <w:rsid w:val="0014542D"/>
    <w:rsid w:val="0014640B"/>
    <w:rsid w:val="00170F6F"/>
    <w:rsid w:val="00186020"/>
    <w:rsid w:val="00190C93"/>
    <w:rsid w:val="001C0B48"/>
    <w:rsid w:val="001C6808"/>
    <w:rsid w:val="001F235B"/>
    <w:rsid w:val="002024A7"/>
    <w:rsid w:val="00211CF4"/>
    <w:rsid w:val="002124D1"/>
    <w:rsid w:val="00221A92"/>
    <w:rsid w:val="00230892"/>
    <w:rsid w:val="0024291B"/>
    <w:rsid w:val="00242C08"/>
    <w:rsid w:val="00262088"/>
    <w:rsid w:val="002918F6"/>
    <w:rsid w:val="00295F12"/>
    <w:rsid w:val="002B1FF6"/>
    <w:rsid w:val="002E26CB"/>
    <w:rsid w:val="002F1779"/>
    <w:rsid w:val="00306485"/>
    <w:rsid w:val="0032195F"/>
    <w:rsid w:val="00323920"/>
    <w:rsid w:val="003276EE"/>
    <w:rsid w:val="00341792"/>
    <w:rsid w:val="0034425F"/>
    <w:rsid w:val="00361B5C"/>
    <w:rsid w:val="00377ABB"/>
    <w:rsid w:val="003819A6"/>
    <w:rsid w:val="003870CE"/>
    <w:rsid w:val="003B5A94"/>
    <w:rsid w:val="003C086F"/>
    <w:rsid w:val="003C1519"/>
    <w:rsid w:val="003D5C63"/>
    <w:rsid w:val="003E0F18"/>
    <w:rsid w:val="003E10B8"/>
    <w:rsid w:val="003F40A3"/>
    <w:rsid w:val="0040693A"/>
    <w:rsid w:val="004070D1"/>
    <w:rsid w:val="00415F08"/>
    <w:rsid w:val="00420398"/>
    <w:rsid w:val="00424D19"/>
    <w:rsid w:val="004330ED"/>
    <w:rsid w:val="004532AC"/>
    <w:rsid w:val="004550AF"/>
    <w:rsid w:val="00457A90"/>
    <w:rsid w:val="00471DA4"/>
    <w:rsid w:val="00496C58"/>
    <w:rsid w:val="004979FA"/>
    <w:rsid w:val="004B7888"/>
    <w:rsid w:val="004C2FA2"/>
    <w:rsid w:val="004C3BC8"/>
    <w:rsid w:val="004D492E"/>
    <w:rsid w:val="004E0759"/>
    <w:rsid w:val="004E75D9"/>
    <w:rsid w:val="004F1F66"/>
    <w:rsid w:val="00502584"/>
    <w:rsid w:val="00524C1F"/>
    <w:rsid w:val="00527873"/>
    <w:rsid w:val="0053077F"/>
    <w:rsid w:val="005324DF"/>
    <w:rsid w:val="0053478B"/>
    <w:rsid w:val="00537E2D"/>
    <w:rsid w:val="00546BCF"/>
    <w:rsid w:val="005538C7"/>
    <w:rsid w:val="0056437A"/>
    <w:rsid w:val="005851B6"/>
    <w:rsid w:val="005B4D7B"/>
    <w:rsid w:val="005D5AA8"/>
    <w:rsid w:val="005E373A"/>
    <w:rsid w:val="005E5FB9"/>
    <w:rsid w:val="005E79FC"/>
    <w:rsid w:val="005F2B9C"/>
    <w:rsid w:val="005F7CB3"/>
    <w:rsid w:val="00605DE5"/>
    <w:rsid w:val="006136F6"/>
    <w:rsid w:val="00614F37"/>
    <w:rsid w:val="006226F1"/>
    <w:rsid w:val="0062312F"/>
    <w:rsid w:val="00630451"/>
    <w:rsid w:val="00631208"/>
    <w:rsid w:val="0065084E"/>
    <w:rsid w:val="00674CDB"/>
    <w:rsid w:val="0068387E"/>
    <w:rsid w:val="006842DE"/>
    <w:rsid w:val="006926B6"/>
    <w:rsid w:val="00696D1E"/>
    <w:rsid w:val="006A22DD"/>
    <w:rsid w:val="006A2B0D"/>
    <w:rsid w:val="006B149D"/>
    <w:rsid w:val="006B2F71"/>
    <w:rsid w:val="006B537F"/>
    <w:rsid w:val="006C4C22"/>
    <w:rsid w:val="006C6DB8"/>
    <w:rsid w:val="006C7F6E"/>
    <w:rsid w:val="00707C0C"/>
    <w:rsid w:val="00711380"/>
    <w:rsid w:val="007115EB"/>
    <w:rsid w:val="00715295"/>
    <w:rsid w:val="00721CC2"/>
    <w:rsid w:val="00737FF6"/>
    <w:rsid w:val="00743555"/>
    <w:rsid w:val="0075111E"/>
    <w:rsid w:val="00755339"/>
    <w:rsid w:val="007667E3"/>
    <w:rsid w:val="00773645"/>
    <w:rsid w:val="00774FE8"/>
    <w:rsid w:val="007919C1"/>
    <w:rsid w:val="007971C0"/>
    <w:rsid w:val="007A17A0"/>
    <w:rsid w:val="007A1CF5"/>
    <w:rsid w:val="007A53C5"/>
    <w:rsid w:val="007C1BDE"/>
    <w:rsid w:val="007C23DE"/>
    <w:rsid w:val="007C314C"/>
    <w:rsid w:val="007D56B9"/>
    <w:rsid w:val="007D75BB"/>
    <w:rsid w:val="007D7F41"/>
    <w:rsid w:val="007F0762"/>
    <w:rsid w:val="007F5117"/>
    <w:rsid w:val="007F76B6"/>
    <w:rsid w:val="008004C4"/>
    <w:rsid w:val="00800A54"/>
    <w:rsid w:val="008014AD"/>
    <w:rsid w:val="00810F84"/>
    <w:rsid w:val="00813339"/>
    <w:rsid w:val="00822A55"/>
    <w:rsid w:val="0082395A"/>
    <w:rsid w:val="00837094"/>
    <w:rsid w:val="00841B46"/>
    <w:rsid w:val="0084440C"/>
    <w:rsid w:val="00850758"/>
    <w:rsid w:val="008529C9"/>
    <w:rsid w:val="00860ABC"/>
    <w:rsid w:val="00876658"/>
    <w:rsid w:val="00886607"/>
    <w:rsid w:val="008962A6"/>
    <w:rsid w:val="008A0A77"/>
    <w:rsid w:val="008C7D1E"/>
    <w:rsid w:val="008D2A95"/>
    <w:rsid w:val="008D5687"/>
    <w:rsid w:val="008D7697"/>
    <w:rsid w:val="00914B4A"/>
    <w:rsid w:val="00914F5D"/>
    <w:rsid w:val="00921DCB"/>
    <w:rsid w:val="00926B7C"/>
    <w:rsid w:val="00930769"/>
    <w:rsid w:val="00940F49"/>
    <w:rsid w:val="00963415"/>
    <w:rsid w:val="00980AC6"/>
    <w:rsid w:val="00992559"/>
    <w:rsid w:val="009C18ED"/>
    <w:rsid w:val="009C2345"/>
    <w:rsid w:val="009C3C51"/>
    <w:rsid w:val="009D115D"/>
    <w:rsid w:val="009D21E8"/>
    <w:rsid w:val="009F0B56"/>
    <w:rsid w:val="009F30A1"/>
    <w:rsid w:val="00A00846"/>
    <w:rsid w:val="00A1439E"/>
    <w:rsid w:val="00A41151"/>
    <w:rsid w:val="00A45A89"/>
    <w:rsid w:val="00A5007F"/>
    <w:rsid w:val="00A53AAC"/>
    <w:rsid w:val="00A60DA3"/>
    <w:rsid w:val="00A67911"/>
    <w:rsid w:val="00A77CFE"/>
    <w:rsid w:val="00AB698F"/>
    <w:rsid w:val="00AC1FA0"/>
    <w:rsid w:val="00AD7764"/>
    <w:rsid w:val="00AE536F"/>
    <w:rsid w:val="00AE7ACF"/>
    <w:rsid w:val="00B04DF9"/>
    <w:rsid w:val="00B43C2A"/>
    <w:rsid w:val="00B5649C"/>
    <w:rsid w:val="00B6084D"/>
    <w:rsid w:val="00B66EF5"/>
    <w:rsid w:val="00B80931"/>
    <w:rsid w:val="00B824FE"/>
    <w:rsid w:val="00B83BCD"/>
    <w:rsid w:val="00BA3E24"/>
    <w:rsid w:val="00BC341A"/>
    <w:rsid w:val="00BE6E4F"/>
    <w:rsid w:val="00C058C3"/>
    <w:rsid w:val="00C15AB5"/>
    <w:rsid w:val="00C2151F"/>
    <w:rsid w:val="00C3423A"/>
    <w:rsid w:val="00C348F7"/>
    <w:rsid w:val="00C37CB5"/>
    <w:rsid w:val="00C436E4"/>
    <w:rsid w:val="00C47CC0"/>
    <w:rsid w:val="00C51839"/>
    <w:rsid w:val="00C95C41"/>
    <w:rsid w:val="00CC5903"/>
    <w:rsid w:val="00CD0494"/>
    <w:rsid w:val="00CE191E"/>
    <w:rsid w:val="00CE2087"/>
    <w:rsid w:val="00D01619"/>
    <w:rsid w:val="00D02E60"/>
    <w:rsid w:val="00D07521"/>
    <w:rsid w:val="00D078C1"/>
    <w:rsid w:val="00D142B1"/>
    <w:rsid w:val="00D15AE4"/>
    <w:rsid w:val="00D16F08"/>
    <w:rsid w:val="00D21F77"/>
    <w:rsid w:val="00D251ED"/>
    <w:rsid w:val="00D56A1E"/>
    <w:rsid w:val="00D62F5F"/>
    <w:rsid w:val="00D65A59"/>
    <w:rsid w:val="00D75205"/>
    <w:rsid w:val="00D82218"/>
    <w:rsid w:val="00D84ECB"/>
    <w:rsid w:val="00D85018"/>
    <w:rsid w:val="00D935F3"/>
    <w:rsid w:val="00D97B0A"/>
    <w:rsid w:val="00DA7C39"/>
    <w:rsid w:val="00DB4091"/>
    <w:rsid w:val="00DE041A"/>
    <w:rsid w:val="00DF080D"/>
    <w:rsid w:val="00E04663"/>
    <w:rsid w:val="00E05F97"/>
    <w:rsid w:val="00E07355"/>
    <w:rsid w:val="00E160B6"/>
    <w:rsid w:val="00E64101"/>
    <w:rsid w:val="00E70687"/>
    <w:rsid w:val="00E71541"/>
    <w:rsid w:val="00E7207D"/>
    <w:rsid w:val="00E820B0"/>
    <w:rsid w:val="00E856AB"/>
    <w:rsid w:val="00E86126"/>
    <w:rsid w:val="00E91A2E"/>
    <w:rsid w:val="00E93773"/>
    <w:rsid w:val="00EB19A8"/>
    <w:rsid w:val="00F130FB"/>
    <w:rsid w:val="00F30CCB"/>
    <w:rsid w:val="00F35B40"/>
    <w:rsid w:val="00F64A01"/>
    <w:rsid w:val="00F70C5C"/>
    <w:rsid w:val="00F8240B"/>
    <w:rsid w:val="00F945C8"/>
    <w:rsid w:val="00FB2B64"/>
    <w:rsid w:val="00FB779C"/>
    <w:rsid w:val="00FD4940"/>
    <w:rsid w:val="00FF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7f7f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C3"/>
  </w:style>
  <w:style w:type="paragraph" w:styleId="1">
    <w:name w:val="heading 1"/>
    <w:basedOn w:val="a"/>
    <w:next w:val="a"/>
    <w:link w:val="10"/>
    <w:uiPriority w:val="9"/>
    <w:qFormat/>
    <w:rsid w:val="00930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07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07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307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7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7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7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7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7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0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9307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sid w:val="009307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sid w:val="009307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semiHidden/>
    <w:rsid w:val="009307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9307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9307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076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07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9307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307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307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930769"/>
    <w:rPr>
      <w:b/>
      <w:bCs/>
    </w:rPr>
  </w:style>
  <w:style w:type="character" w:styleId="a9">
    <w:name w:val="Emphasis"/>
    <w:uiPriority w:val="20"/>
    <w:qFormat/>
    <w:rsid w:val="00930769"/>
    <w:rPr>
      <w:i/>
      <w:iCs/>
    </w:rPr>
  </w:style>
  <w:style w:type="paragraph" w:styleId="aa">
    <w:name w:val="No Spacing"/>
    <w:uiPriority w:val="1"/>
    <w:qFormat/>
    <w:rsid w:val="0093076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07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076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93076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307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93076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93076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93076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93076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93076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93076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930769"/>
    <w:pPr>
      <w:outlineLvl w:val="9"/>
    </w:pPr>
  </w:style>
  <w:style w:type="table" w:customStyle="1" w:styleId="11">
    <w:name w:val="Сетка таблицы1"/>
    <w:basedOn w:val="a1"/>
    <w:next w:val="af4"/>
    <w:uiPriority w:val="59"/>
    <w:rsid w:val="007C314C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7C3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4"/>
    <w:uiPriority w:val="99"/>
    <w:rsid w:val="007C31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7C3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C314C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00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003DFC"/>
  </w:style>
  <w:style w:type="paragraph" w:styleId="af9">
    <w:name w:val="footer"/>
    <w:basedOn w:val="a"/>
    <w:link w:val="afa"/>
    <w:uiPriority w:val="99"/>
    <w:unhideWhenUsed/>
    <w:rsid w:val="0000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003DFC"/>
  </w:style>
  <w:style w:type="table" w:customStyle="1" w:styleId="12">
    <w:name w:val="Сетка таблицы12"/>
    <w:basedOn w:val="a1"/>
    <w:next w:val="af4"/>
    <w:uiPriority w:val="99"/>
    <w:rsid w:val="007115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toc 3"/>
    <w:basedOn w:val="a"/>
    <w:next w:val="a"/>
    <w:autoRedefine/>
    <w:uiPriority w:val="39"/>
    <w:unhideWhenUsed/>
    <w:rsid w:val="00715295"/>
    <w:pPr>
      <w:spacing w:after="100"/>
      <w:ind w:left="440"/>
    </w:pPr>
  </w:style>
  <w:style w:type="paragraph" w:styleId="13">
    <w:name w:val="toc 1"/>
    <w:basedOn w:val="a"/>
    <w:next w:val="a"/>
    <w:autoRedefine/>
    <w:uiPriority w:val="39"/>
    <w:unhideWhenUsed/>
    <w:rsid w:val="00715295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715295"/>
    <w:pPr>
      <w:spacing w:after="100"/>
      <w:ind w:left="220"/>
    </w:pPr>
  </w:style>
  <w:style w:type="character" w:styleId="afb">
    <w:name w:val="Hyperlink"/>
    <w:basedOn w:val="a0"/>
    <w:uiPriority w:val="99"/>
    <w:unhideWhenUsed/>
    <w:rsid w:val="007152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C3"/>
  </w:style>
  <w:style w:type="paragraph" w:styleId="1">
    <w:name w:val="heading 1"/>
    <w:basedOn w:val="a"/>
    <w:next w:val="a"/>
    <w:link w:val="10"/>
    <w:uiPriority w:val="9"/>
    <w:qFormat/>
    <w:rsid w:val="00930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07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07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307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7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7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7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7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7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0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9307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sid w:val="009307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sid w:val="009307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semiHidden/>
    <w:rsid w:val="009307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9307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9307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076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07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9307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307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307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930769"/>
    <w:rPr>
      <w:b/>
      <w:bCs/>
    </w:rPr>
  </w:style>
  <w:style w:type="character" w:styleId="a9">
    <w:name w:val="Emphasis"/>
    <w:uiPriority w:val="20"/>
    <w:qFormat/>
    <w:rsid w:val="00930769"/>
    <w:rPr>
      <w:i/>
      <w:iCs/>
    </w:rPr>
  </w:style>
  <w:style w:type="paragraph" w:styleId="aa">
    <w:name w:val="No Spacing"/>
    <w:uiPriority w:val="1"/>
    <w:qFormat/>
    <w:rsid w:val="0093076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07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076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93076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307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93076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93076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93076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93076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93076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93076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930769"/>
    <w:pPr>
      <w:outlineLvl w:val="9"/>
    </w:pPr>
  </w:style>
  <w:style w:type="table" w:customStyle="1" w:styleId="11">
    <w:name w:val="Сетка таблицы1"/>
    <w:basedOn w:val="a1"/>
    <w:next w:val="af4"/>
    <w:uiPriority w:val="59"/>
    <w:rsid w:val="007C314C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7C3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4"/>
    <w:uiPriority w:val="99"/>
    <w:rsid w:val="007C31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7C3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C314C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00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003DFC"/>
  </w:style>
  <w:style w:type="paragraph" w:styleId="af9">
    <w:name w:val="footer"/>
    <w:basedOn w:val="a"/>
    <w:link w:val="afa"/>
    <w:uiPriority w:val="99"/>
    <w:unhideWhenUsed/>
    <w:rsid w:val="0000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003DFC"/>
  </w:style>
  <w:style w:type="table" w:customStyle="1" w:styleId="12">
    <w:name w:val="Сетка таблицы12"/>
    <w:basedOn w:val="a1"/>
    <w:next w:val="af4"/>
    <w:uiPriority w:val="99"/>
    <w:rsid w:val="007115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toc 3"/>
    <w:basedOn w:val="a"/>
    <w:next w:val="a"/>
    <w:autoRedefine/>
    <w:uiPriority w:val="39"/>
    <w:unhideWhenUsed/>
    <w:rsid w:val="00715295"/>
    <w:pPr>
      <w:spacing w:after="100"/>
      <w:ind w:left="440"/>
    </w:pPr>
  </w:style>
  <w:style w:type="paragraph" w:styleId="13">
    <w:name w:val="toc 1"/>
    <w:basedOn w:val="a"/>
    <w:next w:val="a"/>
    <w:autoRedefine/>
    <w:uiPriority w:val="39"/>
    <w:unhideWhenUsed/>
    <w:rsid w:val="00715295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715295"/>
    <w:pPr>
      <w:spacing w:after="100"/>
      <w:ind w:left="220"/>
    </w:pPr>
  </w:style>
  <w:style w:type="character" w:styleId="afb">
    <w:name w:val="Hyperlink"/>
    <w:basedOn w:val="a0"/>
    <w:uiPriority w:val="99"/>
    <w:unhideWhenUsed/>
    <w:rsid w:val="007152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70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4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4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8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583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38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12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50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8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1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7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9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0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1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91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4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9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13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3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373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6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0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73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3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1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37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3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31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511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4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34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0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65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7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418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3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97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09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2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82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00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17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92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30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6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53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8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10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4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998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36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9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33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9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60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9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21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9C183-DA41-41FD-B3AC-FB92C7788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9</Pages>
  <Words>2644</Words>
  <Characters>15076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ТГУ</Company>
  <LinksUpToDate>false</LinksUpToDate>
  <CharactersWithSpaces>17685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Периодика</dc:creator>
  <cp:lastModifiedBy>Периодика</cp:lastModifiedBy>
  <cp:revision>25</cp:revision>
  <dcterms:created xsi:type="dcterms:W3CDTF">2020-02-14T07:44:00Z</dcterms:created>
  <dcterms:modified xsi:type="dcterms:W3CDTF">2022-08-11T06:25:00Z</dcterms:modified>
</cp:coreProperties>
</file>